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31" w:rsidRDefault="00CB0E24" w:rsidP="00A71863">
      <w:pPr>
        <w:spacing w:line="240" w:lineRule="auto"/>
        <w:ind w:firstLine="0"/>
      </w:pPr>
      <w:bookmarkStart w:id="0" w:name="_Toc468103566"/>
      <w:bookmarkStart w:id="1" w:name="_Toc459587137"/>
      <w:bookmarkStart w:id="2" w:name="_Toc459389939"/>
      <w:bookmarkStart w:id="3" w:name="_Toc459389861"/>
      <w:bookmarkStart w:id="4" w:name="_Toc454809581"/>
      <w:bookmarkStart w:id="5" w:name="_Toc443398249"/>
      <w:bookmarkStart w:id="6" w:name="_Toc452711826"/>
      <w:bookmarkStart w:id="7" w:name="_Toc452712479"/>
      <w:bookmarkStart w:id="8" w:name="_Toc453751131"/>
      <w:bookmarkStart w:id="9" w:name="_Toc453930091"/>
      <w:bookmarkStart w:id="10" w:name="_Toc459619656"/>
      <w:bookmarkStart w:id="11" w:name="_Toc459619806"/>
      <w:bookmarkStart w:id="12" w:name="_Toc468014744"/>
      <w:bookmarkStart w:id="13" w:name="_Toc468015912"/>
      <w:bookmarkStart w:id="14" w:name="_Toc402346501"/>
      <w:bookmarkStart w:id="15" w:name="_Toc404461894"/>
      <w:bookmarkStart w:id="16" w:name="_Toc443397464"/>
      <w:bookmarkStart w:id="17" w:name="_Toc413169879"/>
      <w:bookmarkStart w:id="18" w:name="_Toc413167563"/>
      <w:bookmarkStart w:id="19" w:name="_Toc413166198"/>
      <w:bookmarkStart w:id="20" w:name="_Toc404971397"/>
      <w:bookmarkStart w:id="21" w:name="_Toc404971515"/>
      <w:bookmarkStart w:id="22" w:name="_Toc404971902"/>
      <w:bookmarkStart w:id="23" w:name="_Toc407039202"/>
      <w:bookmarkStart w:id="24" w:name="_Toc407039248"/>
      <w:bookmarkStart w:id="25" w:name="_Toc409003954"/>
      <w:bookmarkStart w:id="26" w:name="_Toc409007450"/>
      <w:bookmarkStart w:id="27" w:name="_Toc409021095"/>
      <w:bookmarkStart w:id="28" w:name="_Toc409078511"/>
      <w:bookmarkStart w:id="29" w:name="_Toc307311424"/>
      <w:bookmarkStart w:id="30" w:name="_Toc307310357"/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9889" w:type="dxa"/>
        <w:tblBorders>
          <w:bottom w:val="single" w:sz="12" w:space="0" w:color="000000"/>
        </w:tblBorders>
        <w:tblLook w:val="00A0"/>
      </w:tblPr>
      <w:tblGrid>
        <w:gridCol w:w="3936"/>
        <w:gridCol w:w="2409"/>
        <w:gridCol w:w="3544"/>
      </w:tblGrid>
      <w:tr w:rsidR="004E3557" w:rsidRPr="006A7EA0" w:rsidTr="00805EF5">
        <w:tc>
          <w:tcPr>
            <w:tcW w:w="3936" w:type="dxa"/>
          </w:tcPr>
          <w:p w:rsidR="004E3557" w:rsidRPr="00BE0264" w:rsidRDefault="004E3557" w:rsidP="004E3557">
            <w:pPr>
              <w:pStyle w:val="1f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264">
              <w:rPr>
                <w:rFonts w:ascii="Times New Roman" w:hAnsi="Times New Roman"/>
                <w:sz w:val="28"/>
                <w:szCs w:val="28"/>
              </w:rPr>
              <w:t>СОВЕТ ТАНАЙСКОГО СЕЛЬСКОГО ПОСЕЛЕНИЯ ЕЛАБУЖСКОГО МУНИЦИПАЛЬНОГО РАЙОНА</w:t>
            </w:r>
          </w:p>
          <w:p w:rsidR="004E3557" w:rsidRPr="00BE0264" w:rsidRDefault="004E3557" w:rsidP="004E3557">
            <w:pPr>
              <w:pStyle w:val="1ff8"/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BE0264">
              <w:rPr>
                <w:rFonts w:ascii="Times New Roman" w:hAnsi="Times New Roman"/>
                <w:sz w:val="28"/>
                <w:szCs w:val="28"/>
              </w:rPr>
              <w:t>Р</w:t>
            </w:r>
            <w:r w:rsidRPr="00BE0264">
              <w:rPr>
                <w:rFonts w:ascii="Times New Roman" w:hAnsi="Times New Roman"/>
                <w:sz w:val="28"/>
                <w:szCs w:val="28"/>
                <w:lang w:val="tt-RU"/>
              </w:rPr>
              <w:t>ЕСПУБЛИКИ ТАТАРСТАН</w:t>
            </w:r>
          </w:p>
          <w:p w:rsidR="004E3557" w:rsidRPr="00BE0264" w:rsidRDefault="004E3557" w:rsidP="004E3557">
            <w:pPr>
              <w:pStyle w:val="1ff8"/>
              <w:spacing w:line="300" w:lineRule="exact"/>
              <w:ind w:right="-148"/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</w:tc>
        <w:tc>
          <w:tcPr>
            <w:tcW w:w="2409" w:type="dxa"/>
          </w:tcPr>
          <w:p w:rsidR="004E3557" w:rsidRPr="00BE0264" w:rsidRDefault="004E3557" w:rsidP="004E3557">
            <w:pPr>
              <w:ind w:right="-15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66750"/>
                  <wp:effectExtent l="19050" t="0" r="9525" b="0"/>
                  <wp:docPr id="1" name="Рисунок 1" descr="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3557" w:rsidRPr="00BE0264" w:rsidRDefault="004E3557" w:rsidP="004E3557">
            <w:pPr>
              <w:pStyle w:val="1ff8"/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264">
              <w:rPr>
                <w:rFonts w:ascii="Times New Roman" w:hAnsi="Times New Roman"/>
                <w:sz w:val="28"/>
                <w:szCs w:val="28"/>
              </w:rPr>
              <w:t>ТАТАРСТАН  РЕСПУБЛИКАСЫ</w:t>
            </w:r>
          </w:p>
          <w:p w:rsidR="004E3557" w:rsidRPr="00BE0264" w:rsidRDefault="004E3557" w:rsidP="004E3557">
            <w:pPr>
              <w:pStyle w:val="1ff8"/>
              <w:spacing w:after="12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264">
              <w:rPr>
                <w:rFonts w:ascii="Times New Roman" w:hAnsi="Times New Roman"/>
                <w:sz w:val="28"/>
                <w:szCs w:val="28"/>
              </w:rPr>
              <w:t>АЛАБУГА МУНИЦИПАЛЬ РАЙОНЫ 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НАЙ  </w:t>
            </w:r>
            <w:r w:rsidRPr="00BE0264">
              <w:rPr>
                <w:rFonts w:ascii="Times New Roman" w:hAnsi="Times New Roman"/>
                <w:sz w:val="28"/>
                <w:szCs w:val="28"/>
              </w:rPr>
              <w:t>АВЫЛ ҖИРЛЕГЕ СОВЕТЫ</w:t>
            </w:r>
          </w:p>
        </w:tc>
      </w:tr>
      <w:tr w:rsidR="004E3557" w:rsidRPr="006A7EA0" w:rsidTr="00A71863">
        <w:trPr>
          <w:trHeight w:val="80"/>
        </w:trPr>
        <w:tc>
          <w:tcPr>
            <w:tcW w:w="9889" w:type="dxa"/>
            <w:gridSpan w:val="3"/>
            <w:tcBorders>
              <w:bottom w:val="single" w:sz="12" w:space="0" w:color="000000"/>
            </w:tcBorders>
          </w:tcPr>
          <w:p w:rsidR="004E3557" w:rsidRPr="00BE0264" w:rsidRDefault="004E3557" w:rsidP="004E3557">
            <w:pPr>
              <w:pStyle w:val="af0"/>
              <w:tabs>
                <w:tab w:val="left" w:pos="708"/>
              </w:tabs>
              <w:spacing w:line="220" w:lineRule="exact"/>
              <w:rPr>
                <w:color w:val="000000"/>
                <w:sz w:val="22"/>
                <w:szCs w:val="22"/>
                <w:lang w:val="be-BY" w:eastAsia="en-US"/>
              </w:rPr>
            </w:pPr>
            <w:r w:rsidRPr="00BE0264">
              <w:rPr>
                <w:color w:val="000000"/>
                <w:sz w:val="22"/>
                <w:szCs w:val="22"/>
                <w:lang w:val="be-BY" w:eastAsia="en-US"/>
              </w:rPr>
              <w:t xml:space="preserve"> </w:t>
            </w:r>
          </w:p>
        </w:tc>
      </w:tr>
    </w:tbl>
    <w:p w:rsidR="004E3557" w:rsidRPr="0089209B" w:rsidRDefault="004E3557" w:rsidP="004E3557">
      <w:pPr>
        <w:tabs>
          <w:tab w:val="left" w:pos="6390"/>
        </w:tabs>
        <w:spacing w:line="300" w:lineRule="exact"/>
        <w:rPr>
          <w:b/>
        </w:rPr>
      </w:pPr>
      <w:r w:rsidRPr="006A7EA0">
        <w:rPr>
          <w:b/>
        </w:rPr>
        <w:t xml:space="preserve"> </w:t>
      </w:r>
      <w:r w:rsidRPr="00900F8D">
        <w:t xml:space="preserve">РЕШЕНИЕ     </w:t>
      </w:r>
      <w:r>
        <w:t xml:space="preserve">                    </w:t>
      </w:r>
      <w:r w:rsidRPr="00900F8D">
        <w:t xml:space="preserve"> с.</w:t>
      </w:r>
      <w:r>
        <w:t>Танайка                  КАРАР</w:t>
      </w:r>
    </w:p>
    <w:p w:rsidR="004E3557" w:rsidRPr="00900F8D" w:rsidRDefault="004E3557" w:rsidP="004E3557">
      <w:pPr>
        <w:jc w:val="center"/>
        <w:rPr>
          <w:b/>
        </w:rPr>
      </w:pPr>
    </w:p>
    <w:p w:rsidR="004E3557" w:rsidRPr="00900F8D" w:rsidRDefault="00A71863" w:rsidP="004E3557">
      <w:r>
        <w:t xml:space="preserve">    № 177</w:t>
      </w:r>
      <w:r w:rsidR="00B53D6F">
        <w:tab/>
      </w:r>
      <w:r w:rsidR="00B53D6F">
        <w:tab/>
      </w:r>
      <w:r w:rsidR="00B53D6F">
        <w:tab/>
      </w:r>
      <w:r w:rsidR="00B53D6F">
        <w:tab/>
      </w:r>
      <w:r w:rsidR="00B53D6F">
        <w:tab/>
      </w:r>
      <w:r w:rsidR="00B53D6F">
        <w:tab/>
        <w:t xml:space="preserve">    «08» октября</w:t>
      </w:r>
      <w:r w:rsidR="004E3557">
        <w:t xml:space="preserve"> </w:t>
      </w:r>
      <w:r w:rsidR="004E3557" w:rsidRPr="00900F8D">
        <w:t>2019 года</w:t>
      </w:r>
    </w:p>
    <w:p w:rsidR="004E3557" w:rsidRDefault="004E3557" w:rsidP="00A71863">
      <w:pPr>
        <w:autoSpaceDE w:val="0"/>
        <w:autoSpaceDN w:val="0"/>
        <w:adjustRightInd w:val="0"/>
        <w:spacing w:line="240" w:lineRule="auto"/>
        <w:ind w:firstLine="0"/>
        <w:rPr>
          <w:i/>
          <w:u w:val="single"/>
        </w:rPr>
      </w:pPr>
    </w:p>
    <w:p w:rsidR="00B9575A" w:rsidRDefault="00B9575A" w:rsidP="004E3557">
      <w:pPr>
        <w:spacing w:line="240" w:lineRule="auto"/>
        <w:rPr>
          <w:szCs w:val="24"/>
        </w:rPr>
      </w:pPr>
      <w:r>
        <w:rPr>
          <w:szCs w:val="24"/>
        </w:rPr>
        <w:t>Об утверждении Программы комплексного развития транспортной инфраструктуры на территории муниципального образования «Танайское сельское поселение Елабужского муниципального района Республики Татарстан» на 2019-2035 годы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spacing w:line="240" w:lineRule="auto"/>
        <w:rPr>
          <w:szCs w:val="24"/>
        </w:rPr>
      </w:pPr>
      <w:r>
        <w:rPr>
          <w:szCs w:val="24"/>
        </w:rPr>
        <w:t>В соответствии с Градостроительным кодексом Российской Федерации, Федеральным законом от 6 октября 2003  года № 131-ФЗ «Об общих принципах организации местного самоуправления в Российской Федерации», постановлением Правительства Российской Федерации от 25 декабря 2015 года №1440 «Об утверждении требований к программам комплексного развития транспортной инфраструктуры поселений, городских округов»,  Уставом муниципального образования «Танайское сельское поселение Елабужского муниципального района Республики Татарстан», Совет Танайского сельского поселения Елабужского муниципального района Республики Татарстан</w:t>
      </w:r>
    </w:p>
    <w:p w:rsidR="00B9575A" w:rsidRDefault="00B9575A" w:rsidP="00B9575A">
      <w:pPr>
        <w:spacing w:line="240" w:lineRule="auto"/>
        <w:rPr>
          <w:szCs w:val="24"/>
        </w:rPr>
      </w:pPr>
    </w:p>
    <w:p w:rsidR="00B9575A" w:rsidRPr="00A71863" w:rsidRDefault="00A71863" w:rsidP="00A71863">
      <w:pPr>
        <w:spacing w:line="240" w:lineRule="auto"/>
        <w:rPr>
          <w:b/>
          <w:szCs w:val="24"/>
        </w:rPr>
      </w:pPr>
      <w:r>
        <w:rPr>
          <w:szCs w:val="24"/>
        </w:rPr>
        <w:t xml:space="preserve">                                              </w:t>
      </w:r>
      <w:r w:rsidR="00B9575A" w:rsidRPr="00A71863">
        <w:rPr>
          <w:b/>
          <w:szCs w:val="24"/>
        </w:rPr>
        <w:t>РЕШИЛ:</w:t>
      </w:r>
    </w:p>
    <w:p w:rsidR="00B9575A" w:rsidRDefault="00B9575A" w:rsidP="00B9575A">
      <w:pPr>
        <w:spacing w:line="240" w:lineRule="auto"/>
        <w:jc w:val="center"/>
        <w:rPr>
          <w:szCs w:val="24"/>
        </w:rPr>
      </w:pP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  <w:rPr>
          <w:b/>
        </w:rPr>
      </w:pPr>
      <w:r>
        <w:t xml:space="preserve">Утвердить Программу  комплексного развития транспортной инфраструктуры на территории муниципального образования «Танайское сельское поселение Елабужского муниципального района Республики Татарстан»  на 2019-2035 годы (Приложение №1). 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Настоящее постановление вступает в силу с момента его обнародования.</w:t>
      </w:r>
    </w:p>
    <w:p w:rsidR="00B9575A" w:rsidRDefault="00B9575A" w:rsidP="00B9575A">
      <w:pPr>
        <w:pStyle w:val="affb"/>
        <w:widowControl/>
        <w:numPr>
          <w:ilvl w:val="0"/>
          <w:numId w:val="36"/>
        </w:numPr>
        <w:tabs>
          <w:tab w:val="clear" w:pos="992"/>
        </w:tabs>
        <w:suppressAutoHyphens w:val="0"/>
        <w:autoSpaceDE/>
        <w:autoSpaceDN/>
        <w:adjustRightInd/>
        <w:spacing w:after="160" w:line="240" w:lineRule="auto"/>
        <w:contextualSpacing/>
      </w:pPr>
      <w:r>
        <w:t>Контроль за исполнением настоящего постановления оставляю за собой.</w:t>
      </w:r>
    </w:p>
    <w:p w:rsidR="00B9575A" w:rsidRDefault="00B9575A" w:rsidP="00B9575A"/>
    <w:p w:rsidR="00B9575A" w:rsidRDefault="00B9575A" w:rsidP="00B9575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71863">
        <w:rPr>
          <w:rFonts w:ascii="Times New Roman" w:hAnsi="Times New Roman" w:cs="Times New Roman"/>
          <w:sz w:val="28"/>
          <w:szCs w:val="28"/>
        </w:rPr>
        <w:tab/>
      </w:r>
      <w:r w:rsidR="00A71863">
        <w:rPr>
          <w:rFonts w:ascii="Times New Roman" w:hAnsi="Times New Roman" w:cs="Times New Roman"/>
          <w:sz w:val="28"/>
          <w:szCs w:val="28"/>
        </w:rPr>
        <w:tab/>
      </w:r>
      <w:r w:rsidR="00A7186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П.А. Макаров</w:t>
      </w:r>
    </w:p>
    <w:p w:rsidR="00920331" w:rsidRDefault="00920331" w:rsidP="00920331"/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B9575A" w:rsidRDefault="00B9575A" w:rsidP="00920331">
      <w:pPr>
        <w:spacing w:line="240" w:lineRule="auto"/>
        <w:ind w:left="3545"/>
        <w:jc w:val="center"/>
        <w:rPr>
          <w:sz w:val="20"/>
          <w:szCs w:val="20"/>
        </w:rPr>
      </w:pPr>
    </w:p>
    <w:p w:rsidR="00CB0E24" w:rsidRPr="00CB0E24" w:rsidRDefault="00CB0E24" w:rsidP="00920331">
      <w:pPr>
        <w:spacing w:line="240" w:lineRule="auto"/>
        <w:ind w:left="3545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t>Приложение № 1</w:t>
      </w:r>
    </w:p>
    <w:p w:rsidR="00B72CCD" w:rsidRDefault="00CB0E24" w:rsidP="00CB0E24">
      <w:pPr>
        <w:spacing w:line="240" w:lineRule="auto"/>
        <w:ind w:firstLine="0"/>
        <w:jc w:val="center"/>
        <w:rPr>
          <w:sz w:val="20"/>
          <w:szCs w:val="20"/>
        </w:rPr>
      </w:pP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Pr="00CB0E24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B72CCD">
        <w:rPr>
          <w:sz w:val="20"/>
          <w:szCs w:val="20"/>
        </w:rPr>
        <w:tab/>
      </w:r>
      <w:r w:rsidR="00AA2777">
        <w:rPr>
          <w:sz w:val="20"/>
          <w:szCs w:val="20"/>
        </w:rPr>
        <w:tab/>
      </w:r>
      <w:r w:rsidR="00A71863">
        <w:rPr>
          <w:sz w:val="20"/>
          <w:szCs w:val="20"/>
        </w:rPr>
        <w:t xml:space="preserve">          </w:t>
      </w:r>
      <w:r w:rsidR="00B72CCD">
        <w:rPr>
          <w:sz w:val="20"/>
          <w:szCs w:val="20"/>
        </w:rPr>
        <w:t>к решению Совета Танайского</w:t>
      </w:r>
    </w:p>
    <w:p w:rsidR="00CB0E24" w:rsidRPr="00CB0E24" w:rsidRDefault="00A71863" w:rsidP="00AA2777">
      <w:pPr>
        <w:spacing w:line="240" w:lineRule="auto"/>
        <w:ind w:left="5672"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B72CCD">
        <w:rPr>
          <w:sz w:val="20"/>
          <w:szCs w:val="20"/>
        </w:rPr>
        <w:t>СП ЕМР РТ</w:t>
      </w:r>
    </w:p>
    <w:p w:rsidR="00CB0E24" w:rsidRPr="00CB0E24" w:rsidRDefault="00A71863" w:rsidP="00CB0E24">
      <w:pPr>
        <w:spacing w:line="240" w:lineRule="auto"/>
        <w:ind w:left="283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B53D6F">
        <w:rPr>
          <w:sz w:val="20"/>
          <w:szCs w:val="20"/>
        </w:rPr>
        <w:t xml:space="preserve">                    № 177 от «08» октября </w:t>
      </w:r>
      <w:r w:rsidR="00CB0E24" w:rsidRPr="00CB0E24">
        <w:rPr>
          <w:sz w:val="20"/>
          <w:szCs w:val="20"/>
        </w:rPr>
        <w:t>201</w:t>
      </w:r>
      <w:r w:rsidR="00B059AE">
        <w:rPr>
          <w:sz w:val="20"/>
          <w:szCs w:val="20"/>
        </w:rPr>
        <w:t>9</w:t>
      </w:r>
      <w:r w:rsidR="00CB0E24" w:rsidRPr="00CB0E24">
        <w:rPr>
          <w:sz w:val="20"/>
          <w:szCs w:val="20"/>
        </w:rPr>
        <w:t>г.</w:t>
      </w:r>
    </w:p>
    <w:p w:rsidR="00AA1795" w:rsidRDefault="00AA1795" w:rsidP="00AA1795">
      <w:pPr>
        <w:ind w:firstLine="0"/>
      </w:pPr>
    </w:p>
    <w:p w:rsidR="00AA1795" w:rsidRPr="007B2BC4" w:rsidRDefault="00AA1795" w:rsidP="00AA1795">
      <w:pPr>
        <w:ind w:firstLine="0"/>
      </w:pPr>
    </w:p>
    <w:tbl>
      <w:tblPr>
        <w:tblStyle w:val="afe"/>
        <w:tblW w:w="552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</w:tblGrid>
      <w:tr w:rsidR="00AA1795" w:rsidRPr="00825A23" w:rsidTr="00CB0E24">
        <w:trPr>
          <w:trHeight w:val="415"/>
        </w:trPr>
        <w:tc>
          <w:tcPr>
            <w:tcW w:w="5529" w:type="dxa"/>
          </w:tcPr>
          <w:p w:rsidR="00AA1795" w:rsidRPr="00825A23" w:rsidRDefault="00AA1795" w:rsidP="00EA3F26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43"/>
        </w:trPr>
        <w:tc>
          <w:tcPr>
            <w:tcW w:w="5529" w:type="dxa"/>
          </w:tcPr>
          <w:p w:rsidR="0080076C" w:rsidRPr="002619A4" w:rsidRDefault="0080076C" w:rsidP="0080076C">
            <w:pPr>
              <w:ind w:firstLine="0"/>
              <w:jc w:val="left"/>
            </w:pPr>
          </w:p>
        </w:tc>
      </w:tr>
      <w:tr w:rsidR="00AA1795" w:rsidRPr="002619A4" w:rsidTr="00CB0E24">
        <w:trPr>
          <w:trHeight w:val="869"/>
        </w:trPr>
        <w:tc>
          <w:tcPr>
            <w:tcW w:w="5529" w:type="dxa"/>
          </w:tcPr>
          <w:p w:rsidR="00AA1795" w:rsidRPr="002619A4" w:rsidRDefault="00AA1795" w:rsidP="00EA3F26">
            <w:pPr>
              <w:ind w:left="318" w:right="322" w:firstLine="0"/>
              <w:jc w:val="center"/>
            </w:pPr>
          </w:p>
        </w:tc>
      </w:tr>
    </w:tbl>
    <w:p w:rsidR="00AA1795" w:rsidRPr="002619A4" w:rsidRDefault="00AA1795" w:rsidP="00AA1795">
      <w:pPr>
        <w:ind w:firstLine="0"/>
        <w:jc w:val="center"/>
        <w:rPr>
          <w:b/>
          <w:sz w:val="36"/>
          <w:szCs w:val="36"/>
        </w:rPr>
      </w:pPr>
    </w:p>
    <w:p w:rsidR="00D258FB" w:rsidRPr="002619A4" w:rsidRDefault="00D258FB" w:rsidP="00AA1795">
      <w:pPr>
        <w:ind w:firstLine="0"/>
        <w:jc w:val="center"/>
        <w:rPr>
          <w:b/>
          <w:sz w:val="36"/>
          <w:szCs w:val="36"/>
        </w:rPr>
      </w:pPr>
    </w:p>
    <w:p w:rsidR="00B621EC" w:rsidRDefault="00AA1795" w:rsidP="003E2E0B">
      <w:pPr>
        <w:ind w:firstLine="0"/>
        <w:jc w:val="center"/>
        <w:rPr>
          <w:b/>
          <w:sz w:val="36"/>
          <w:szCs w:val="36"/>
        </w:rPr>
      </w:pPr>
      <w:r w:rsidRPr="002619A4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 w:rsidR="00EB4C84" w:rsidRPr="002619A4">
        <w:rPr>
          <w:b/>
          <w:sz w:val="36"/>
          <w:szCs w:val="36"/>
        </w:rPr>
        <w:t xml:space="preserve">НА ТЕРРИТОРИИ </w:t>
      </w:r>
      <w:r w:rsidR="00606E26" w:rsidRPr="002619A4">
        <w:rPr>
          <w:b/>
          <w:sz w:val="36"/>
          <w:szCs w:val="36"/>
        </w:rPr>
        <w:t>МУНИЦИПАЛЬНОГО ОБРАЗОВАНИЯ</w:t>
      </w:r>
      <w:r w:rsidR="002619A4" w:rsidRPr="002619A4">
        <w:rPr>
          <w:b/>
          <w:sz w:val="36"/>
          <w:szCs w:val="36"/>
        </w:rPr>
        <w:t> </w:t>
      </w:r>
      <w:r w:rsidR="00606E26" w:rsidRPr="002619A4">
        <w:rPr>
          <w:b/>
          <w:sz w:val="36"/>
          <w:szCs w:val="36"/>
        </w:rPr>
        <w:t>–</w:t>
      </w:r>
      <w:r w:rsidR="002619A4" w:rsidRPr="002619A4">
        <w:rPr>
          <w:b/>
          <w:sz w:val="36"/>
          <w:szCs w:val="36"/>
        </w:rPr>
        <w:t> </w:t>
      </w:r>
      <w:r w:rsidR="00E3303A">
        <w:rPr>
          <w:b/>
          <w:sz w:val="36"/>
          <w:szCs w:val="36"/>
        </w:rPr>
        <w:t>ТАНАЙСКОЕ</w:t>
      </w:r>
      <w:r w:rsidR="003E2E0B" w:rsidRPr="002619A4">
        <w:rPr>
          <w:b/>
          <w:sz w:val="36"/>
          <w:szCs w:val="36"/>
        </w:rPr>
        <w:t>СЕЛЬСКОЕ ПОСЕЛЕНИЕ</w:t>
      </w:r>
      <w:r w:rsidR="00B621EC">
        <w:rPr>
          <w:b/>
          <w:sz w:val="36"/>
          <w:szCs w:val="36"/>
        </w:rPr>
        <w:t>ЕЛАБУЖСКОГО МУНИЦИПАЛЬНОГО РАЙОНА РЕСПУБЛИКИ ТАТАРСТАН</w:t>
      </w:r>
    </w:p>
    <w:p w:rsidR="003C59DC" w:rsidRDefault="002A34D6" w:rsidP="003E2E0B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</w:t>
      </w:r>
      <w:r w:rsidR="001463CF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-2035гг.</w:t>
      </w:r>
    </w:p>
    <w:p w:rsidR="00D91A31" w:rsidRDefault="00D91A31" w:rsidP="003E2E0B">
      <w:pPr>
        <w:ind w:firstLine="0"/>
        <w:rPr>
          <w:b/>
          <w:sz w:val="36"/>
          <w:szCs w:val="36"/>
        </w:rPr>
      </w:pPr>
    </w:p>
    <w:p w:rsidR="00D91A31" w:rsidRDefault="00D91A31" w:rsidP="00D91A31">
      <w:pPr>
        <w:tabs>
          <w:tab w:val="left" w:pos="0"/>
        </w:tabs>
        <w:ind w:firstLine="0"/>
        <w:jc w:val="center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CB0E24" w:rsidRDefault="00CB0E24" w:rsidP="00D91A31">
      <w:pPr>
        <w:tabs>
          <w:tab w:val="left" w:pos="0"/>
        </w:tabs>
        <w:ind w:firstLine="0"/>
        <w:jc w:val="center"/>
      </w:pPr>
    </w:p>
    <w:p w:rsidR="00B72CCD" w:rsidRDefault="00B72CCD" w:rsidP="00D91A31">
      <w:pPr>
        <w:tabs>
          <w:tab w:val="left" w:pos="0"/>
        </w:tabs>
        <w:ind w:firstLine="0"/>
        <w:jc w:val="center"/>
      </w:pPr>
    </w:p>
    <w:p w:rsidR="00CB0E24" w:rsidRDefault="00CB0E24" w:rsidP="00A71863">
      <w:pPr>
        <w:tabs>
          <w:tab w:val="left" w:pos="0"/>
        </w:tabs>
        <w:ind w:firstLine="0"/>
      </w:pPr>
    </w:p>
    <w:p w:rsidR="00C86268" w:rsidRDefault="00C86268" w:rsidP="00D91A31">
      <w:pPr>
        <w:tabs>
          <w:tab w:val="left" w:pos="0"/>
        </w:tabs>
        <w:ind w:firstLine="0"/>
        <w:jc w:val="center"/>
      </w:pPr>
    </w:p>
    <w:p w:rsidR="00AA1795" w:rsidRDefault="00AA1795" w:rsidP="00D91A31">
      <w:pPr>
        <w:tabs>
          <w:tab w:val="left" w:pos="0"/>
        </w:tabs>
        <w:ind w:firstLine="0"/>
        <w:jc w:val="center"/>
      </w:pPr>
      <w:r>
        <w:t>201</w:t>
      </w:r>
      <w:r w:rsidR="00B059AE">
        <w:t>9</w:t>
      </w:r>
      <w:r w:rsidR="00D12952">
        <w:t>г.</w:t>
      </w:r>
    </w:p>
    <w:bookmarkStart w:id="31" w:name="_Toc475968888" w:displacedByCustomXml="next"/>
    <w:bookmarkStart w:id="32" w:name="_Toc479244214" w:displacedByCustomXml="next"/>
    <w:bookmarkStart w:id="33" w:name="_Toc480290498" w:displacedByCustomXml="next"/>
    <w:bookmarkStart w:id="34" w:name="_Toc515635341" w:displacedByCustomXml="next"/>
    <w:sdt>
      <w:sdtPr>
        <w:rPr>
          <w:bCs w:val="0"/>
          <w:caps w:val="0"/>
          <w:noProof/>
          <w:color w:val="000000" w:themeColor="text1"/>
          <w:kern w:val="0"/>
          <w:szCs w:val="20"/>
        </w:rPr>
        <w:id w:val="-21303144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1DF4" w:rsidRPr="00911DF4" w:rsidRDefault="001E34CD" w:rsidP="00911DF4">
          <w:pPr>
            <w:pStyle w:val="14"/>
            <w:tabs>
              <w:tab w:val="clear" w:pos="992"/>
            </w:tabs>
            <w:rPr>
              <w:noProof/>
            </w:rPr>
          </w:pPr>
          <w:r w:rsidRPr="005B40B2">
            <w:t>С</w:t>
          </w:r>
          <w:r w:rsidR="009D3A27" w:rsidRPr="005B40B2">
            <w:t>о</w:t>
          </w:r>
          <w:r w:rsidRPr="005B40B2">
            <w:t>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34"/>
          <w:bookmarkEnd w:id="33"/>
          <w:bookmarkEnd w:id="32"/>
          <w:bookmarkEnd w:id="31"/>
          <w:r w:rsidR="00A8616E" w:rsidRPr="00A8616E">
            <w:fldChar w:fldCharType="begin"/>
          </w:r>
          <w:r>
            <w:instrText xml:space="preserve"> TOC \o "1-3" \h \z \u </w:instrText>
          </w:r>
          <w:r w:rsidR="00A8616E" w:rsidRPr="00A8616E">
            <w:fldChar w:fldCharType="separate"/>
          </w:r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2" w:history="1">
            <w:r w:rsidR="008272D3">
              <w:rPr>
                <w:rStyle w:val="aff1"/>
              </w:rPr>
              <w:t>Паспорт……………………………………………………………………………….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43" w:history="1">
            <w:r w:rsidR="00911DF4" w:rsidRPr="0092608B">
              <w:rPr>
                <w:rStyle w:val="aff1"/>
              </w:rPr>
              <w:t>1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Характеристика существующего состояния транспортной инфраструктуры муниципального образования</w:t>
            </w:r>
            <w:r w:rsidR="008272D3">
              <w:rPr>
                <w:webHidden/>
              </w:rPr>
              <w:t>………………………………………………………</w:t>
            </w:r>
          </w:hyperlink>
          <w:r w:rsidR="008272D3">
            <w:t>2</w:t>
          </w:r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4" w:history="1">
            <w:r w:rsidR="00911DF4" w:rsidRPr="0092608B">
              <w:rPr>
                <w:rStyle w:val="aff1"/>
                <w:noProof/>
              </w:rPr>
              <w:t>1.1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положения субъекта Российской Федерации в структуре пространственной организации Российской Федерации, анализ положения поселения в структуре пространственной организации субъекта Российской Федерации</w:t>
            </w:r>
          </w:hyperlink>
          <w:r w:rsidR="008272D3">
            <w:rPr>
              <w:noProof/>
            </w:rPr>
            <w:t>…………………………………………………………………………9</w:t>
          </w:r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5" w:history="1">
            <w:r w:rsidR="00911DF4" w:rsidRPr="0092608B">
              <w:rPr>
                <w:rStyle w:val="aff1"/>
                <w:noProof/>
              </w:rPr>
              <w:t>1.2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      </w:r>
            <w:r w:rsidR="008272D3">
              <w:rPr>
                <w:rStyle w:val="aff1"/>
                <w:noProof/>
              </w:rPr>
              <w:t>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6" w:history="1">
            <w:r w:rsidR="00911DF4" w:rsidRPr="0092608B">
              <w:rPr>
                <w:rStyle w:val="aff1"/>
                <w:noProof/>
              </w:rPr>
              <w:t>1.3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функционирования и показатели работы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7" w:history="1">
            <w:r w:rsidR="00911DF4" w:rsidRPr="0092608B">
              <w:rPr>
                <w:rStyle w:val="aff1"/>
                <w:noProof/>
              </w:rPr>
              <w:t>1.4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сети дорог поселения,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оценку качества содержания дорог</w:t>
            </w:r>
            <w:r w:rsidR="008272D3">
              <w:rPr>
                <w:rStyle w:val="aff1"/>
                <w:noProof/>
              </w:rPr>
              <w:t>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8" w:history="1">
            <w:r w:rsidR="00911DF4" w:rsidRPr="0092608B">
              <w:rPr>
                <w:rStyle w:val="aff1"/>
                <w:noProof/>
              </w:rPr>
              <w:t>1.5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состава парка транспортных средств и уровня автомобилизации в поселении, обеспеченность парковками (парковочными местами)</w:t>
            </w:r>
            <w:r w:rsidR="008272D3">
              <w:rPr>
                <w:rStyle w:val="aff1"/>
                <w:noProof/>
              </w:rPr>
              <w:t>……….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49" w:history="1">
            <w:r w:rsidR="00911DF4" w:rsidRPr="0092608B">
              <w:rPr>
                <w:rStyle w:val="aff1"/>
                <w:noProof/>
              </w:rPr>
              <w:t>1.6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условий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0" w:history="1">
            <w:r w:rsidR="00911DF4" w:rsidRPr="0092608B">
              <w:rPr>
                <w:rStyle w:val="aff1"/>
                <w:noProof/>
              </w:rPr>
              <w:t>1.7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hyperlink>
          <w:r w:rsidR="003D35C4">
            <w:rPr>
              <w:noProof/>
            </w:rPr>
            <w:t>………………………</w:t>
          </w:r>
          <w:r w:rsidR="008272D3">
            <w:rPr>
              <w:noProof/>
            </w:rPr>
            <w:t>.</w:t>
          </w:r>
          <w:r w:rsidR="003D35C4">
            <w:rPr>
              <w:noProof/>
            </w:rPr>
            <w:t>…1</w:t>
          </w:r>
          <w:r w:rsidR="008272D3">
            <w:rPr>
              <w:noProof/>
            </w:rPr>
            <w:t>9</w:t>
          </w:r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1" w:history="1">
            <w:r w:rsidR="00911DF4" w:rsidRPr="0092608B">
              <w:rPr>
                <w:rStyle w:val="aff1"/>
                <w:noProof/>
              </w:rPr>
              <w:t>1.8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Анализ уровня безопасности дорожного движения</w:t>
            </w:r>
            <w:r w:rsidR="008272D3">
              <w:rPr>
                <w:rStyle w:val="aff1"/>
                <w:noProof/>
              </w:rPr>
              <w:t>……………………..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2" w:history="1">
            <w:r w:rsidR="00911DF4" w:rsidRPr="0092608B">
              <w:rPr>
                <w:rStyle w:val="aff1"/>
                <w:noProof/>
              </w:rPr>
              <w:t>1.9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  <w:r w:rsidR="008272D3">
              <w:rPr>
                <w:rStyle w:val="aff1"/>
                <w:noProof/>
              </w:rPr>
              <w:t>…………............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3" w:history="1">
            <w:r w:rsidR="00911DF4" w:rsidRPr="0092608B">
              <w:rPr>
                <w:rStyle w:val="aff1"/>
                <w:noProof/>
              </w:rPr>
              <w:t>1.10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Характеристика существующих условий и перспектив развития и </w:t>
            </w:r>
            <w:r w:rsidR="00911DF4" w:rsidRPr="0092608B">
              <w:rPr>
                <w:rStyle w:val="aff1"/>
                <w:noProof/>
              </w:rPr>
              <w:lastRenderedPageBreak/>
              <w:t>размещения транспортной инфраструктуры поселения</w:t>
            </w:r>
            <w:r w:rsidR="008272D3">
              <w:rPr>
                <w:rStyle w:val="aff1"/>
                <w:noProof/>
              </w:rPr>
              <w:t>………………………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4" w:history="1">
            <w:r w:rsidR="00911DF4" w:rsidRPr="0092608B">
              <w:rPr>
                <w:rStyle w:val="aff1"/>
                <w:noProof/>
              </w:rPr>
              <w:t>1.11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нормативно-правовой базы, необходимой для функционирования и развития транспортной инфраструктуры</w:t>
            </w:r>
            <w:r w:rsidR="008272D3">
              <w:rPr>
                <w:rStyle w:val="aff1"/>
                <w:noProof/>
              </w:rPr>
              <w:t>……………...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5" w:history="1">
            <w:r w:rsidR="00911DF4" w:rsidRPr="0092608B">
              <w:rPr>
                <w:rStyle w:val="aff1"/>
                <w:noProof/>
              </w:rPr>
              <w:t>1.12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Оценка финансирования транспортной инфраструктуры</w:t>
            </w:r>
            <w:r w:rsidR="008272D3">
              <w:rPr>
                <w:noProof/>
                <w:webHidden/>
              </w:rPr>
              <w:t>……………….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56" w:history="1">
            <w:r w:rsidR="00911DF4" w:rsidRPr="0092608B">
              <w:rPr>
                <w:rStyle w:val="aff1"/>
              </w:rPr>
              <w:t>2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      </w:r>
            <w:r w:rsidR="008272D3">
              <w:rPr>
                <w:rStyle w:val="aff1"/>
              </w:rPr>
              <w:t>…………………………………………………………………………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7" w:history="1">
            <w:r w:rsidR="00911DF4" w:rsidRPr="0092608B">
              <w:rPr>
                <w:rStyle w:val="aff1"/>
                <w:noProof/>
              </w:rPr>
              <w:t>2.1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социально-экономического и градостроительного развития поселения</w:t>
            </w:r>
            <w:r w:rsidR="008272D3">
              <w:rPr>
                <w:rStyle w:val="aff1"/>
                <w:noProof/>
              </w:rPr>
              <w:t>…………………………………………………………………………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8" w:history="1">
            <w:r w:rsidR="00911DF4" w:rsidRPr="0092608B">
              <w:rPr>
                <w:rStyle w:val="aff1"/>
                <w:noProof/>
              </w:rPr>
              <w:t>2.2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      </w:r>
            <w:r w:rsidR="008272D3">
              <w:rPr>
                <w:rStyle w:val="aff1"/>
                <w:noProof/>
              </w:rPr>
              <w:t>………………………………………...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59" w:history="1">
            <w:r w:rsidR="00911DF4" w:rsidRPr="0092608B">
              <w:rPr>
                <w:rStyle w:val="aff1"/>
                <w:noProof/>
              </w:rPr>
              <w:t>2.3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0" w:history="1">
            <w:r w:rsidR="00911DF4" w:rsidRPr="0092608B">
              <w:rPr>
                <w:rStyle w:val="aff1"/>
                <w:noProof/>
              </w:rPr>
              <w:t>2.4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развития дорожной сети поселения</w:t>
            </w:r>
            <w:r w:rsidR="008272D3">
              <w:rPr>
                <w:rStyle w:val="aff1"/>
                <w:noProof/>
              </w:rPr>
              <w:t>…………………………….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1" w:history="1">
            <w:r w:rsidR="00911DF4" w:rsidRPr="0092608B">
              <w:rPr>
                <w:rStyle w:val="aff1"/>
                <w:noProof/>
              </w:rPr>
              <w:t>2.5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уровня автомобилизации, параметров дорожного движения</w:t>
            </w:r>
            <w:r w:rsidR="008272D3">
              <w:rPr>
                <w:rStyle w:val="aff1"/>
                <w:noProof/>
              </w:rPr>
              <w:t>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2" w:history="1">
            <w:r w:rsidR="00911DF4" w:rsidRPr="0092608B">
              <w:rPr>
                <w:rStyle w:val="aff1"/>
                <w:noProof/>
              </w:rPr>
              <w:t>2.6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показателей безопасности дорожного движения</w:t>
            </w:r>
            <w:r w:rsidR="008272D3">
              <w:rPr>
                <w:rStyle w:val="aff1"/>
                <w:noProof/>
              </w:rPr>
              <w:t>………………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3" w:history="1">
            <w:r w:rsidR="00911DF4" w:rsidRPr="0092608B">
              <w:rPr>
                <w:rStyle w:val="aff1"/>
                <w:noProof/>
              </w:rPr>
              <w:t>2.7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Прогноз негативного воздействия транспортной инфраструктуры на окружающую среду и здоровье населения</w:t>
            </w:r>
            <w:r w:rsidR="008272D3">
              <w:rPr>
                <w:rStyle w:val="aff1"/>
                <w:noProof/>
              </w:rPr>
              <w:t>…………………………………….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4" w:history="1">
            <w:r w:rsidR="00911DF4" w:rsidRPr="0092608B">
              <w:rPr>
                <w:rStyle w:val="aff1"/>
              </w:rPr>
              <w:t>3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 реализации варианта</w:t>
            </w:r>
            <w:r w:rsidR="008272D3">
              <w:rPr>
                <w:rStyle w:val="aff1"/>
              </w:rPr>
              <w:t>……………………………………………………………….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65" w:history="1">
            <w:r w:rsidR="00911DF4" w:rsidRPr="0092608B">
              <w:rPr>
                <w:rStyle w:val="aff1"/>
              </w:rPr>
              <w:t>4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      </w:r>
            <w:r w:rsidR="008272D3">
              <w:rPr>
                <w:rStyle w:val="aff1"/>
              </w:rPr>
              <w:t>…………………………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6" w:history="1">
            <w:r w:rsidR="00911DF4" w:rsidRPr="0092608B">
              <w:rPr>
                <w:rStyle w:val="aff1"/>
                <w:noProof/>
              </w:rPr>
              <w:t>4.1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транспортной инфраструктуры по видам транспорта</w:t>
            </w:r>
            <w:r w:rsidR="008272D3">
              <w:rPr>
                <w:rStyle w:val="aff1"/>
                <w:noProof/>
              </w:rPr>
              <w:t>………………………………………………………………………..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7" w:history="1">
            <w:r w:rsidR="00911DF4" w:rsidRPr="0092608B">
              <w:rPr>
                <w:rStyle w:val="aff1"/>
                <w:noProof/>
              </w:rPr>
              <w:t>4.2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 xml:space="preserve">Мероприятия по развитию транспорта общего пользования, созданию </w:t>
            </w:r>
            <w:r w:rsidR="00911DF4" w:rsidRPr="0092608B">
              <w:rPr>
                <w:rStyle w:val="aff1"/>
                <w:noProof/>
              </w:rPr>
              <w:lastRenderedPageBreak/>
              <w:t>транспортно-пересадочных узлов</w:t>
            </w:r>
            <w:r w:rsidR="008272D3">
              <w:rPr>
                <w:rStyle w:val="aff1"/>
                <w:noProof/>
              </w:rPr>
              <w:t>………………………………………………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8" w:history="1">
            <w:r w:rsidR="00911DF4" w:rsidRPr="0092608B">
              <w:rPr>
                <w:rStyle w:val="aff1"/>
                <w:noProof/>
              </w:rPr>
              <w:t>4.3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hyperlink>
          <w:r w:rsidR="008272D3">
            <w:rPr>
              <w:noProof/>
            </w:rPr>
            <w:t>……………………………………………………………………..39</w:t>
          </w:r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69" w:history="1">
            <w:r w:rsidR="00911DF4" w:rsidRPr="0092608B">
              <w:rPr>
                <w:rStyle w:val="aff1"/>
                <w:noProof/>
              </w:rPr>
              <w:t>4.4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пешеходного и велосипедного передвижения</w:t>
            </w:r>
            <w:r w:rsidR="008272D3">
              <w:rPr>
                <w:rStyle w:val="aff1"/>
                <w:noProof/>
              </w:rPr>
              <w:t>………………………………………………….............................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0" w:history="1">
            <w:r w:rsidR="00911DF4" w:rsidRPr="0092608B">
              <w:rPr>
                <w:rStyle w:val="aff1"/>
                <w:noProof/>
              </w:rPr>
              <w:t>4.5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инфраструктуры для грузового транспорта, транспортных средств коммунальных и дорожных служб</w:t>
            </w:r>
            <w:r w:rsidR="008272D3">
              <w:rPr>
                <w:rStyle w:val="aff1"/>
                <w:noProof/>
              </w:rPr>
              <w:t>…………………...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2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15635371" w:history="1">
            <w:r w:rsidR="00911DF4" w:rsidRPr="0092608B">
              <w:rPr>
                <w:rStyle w:val="aff1"/>
                <w:noProof/>
              </w:rPr>
              <w:t>4.6</w:t>
            </w:r>
            <w:r w:rsidR="00911DF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  <w:noProof/>
              </w:rPr>
              <w:t>Мероприятия по развитию сети дорог поселения</w:t>
            </w:r>
            <w:r w:rsidR="008272D3">
              <w:rPr>
                <w:rStyle w:val="aff1"/>
                <w:noProof/>
              </w:rPr>
              <w:t>………………………..</w:t>
            </w:r>
            <w:r>
              <w:rPr>
                <w:noProof/>
                <w:webHidden/>
              </w:rPr>
              <w:fldChar w:fldCharType="begin"/>
            </w:r>
            <w:r w:rsidR="00911DF4">
              <w:rPr>
                <w:noProof/>
                <w:webHidden/>
              </w:rPr>
              <w:instrText xml:space="preserve"> PAGEREF _Toc515635371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3D6F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2" w:history="1">
            <w:r w:rsidR="00911DF4" w:rsidRPr="0092608B">
              <w:rPr>
                <w:rStyle w:val="aff1"/>
              </w:rPr>
              <w:t>5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3" w:history="1">
            <w:r w:rsidR="00911DF4" w:rsidRPr="0092608B">
              <w:rPr>
                <w:rStyle w:val="aff1"/>
              </w:rPr>
              <w:t>6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911DF4" w:rsidRDefault="00A8616E">
          <w:pPr>
            <w:pStyle w:val="12"/>
            <w:rPr>
              <w:rFonts w:asciiTheme="minorHAnsi" w:eastAsiaTheme="minorEastAsia" w:hAnsiTheme="minorHAnsi" w:cstheme="minorBidi"/>
              <w:bCs w:val="0"/>
              <w:color w:val="auto"/>
              <w:sz w:val="22"/>
              <w:szCs w:val="22"/>
            </w:rPr>
          </w:pPr>
          <w:hyperlink w:anchor="_Toc515635374" w:history="1">
            <w:r w:rsidR="00911DF4" w:rsidRPr="0092608B">
              <w:rPr>
                <w:rStyle w:val="aff1"/>
              </w:rPr>
              <w:t>7</w:t>
            </w:r>
            <w:r w:rsidR="00911DF4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ab/>
            </w:r>
            <w:r w:rsidR="00911DF4" w:rsidRPr="0092608B">
              <w:rPr>
                <w:rStyle w:val="aff1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      </w:r>
            <w:r w:rsidR="008272D3">
              <w:rPr>
                <w:rStyle w:val="aff1"/>
              </w:rPr>
              <w:t>…………………………………………………………………….</w:t>
            </w:r>
            <w:r>
              <w:rPr>
                <w:webHidden/>
              </w:rPr>
              <w:fldChar w:fldCharType="begin"/>
            </w:r>
            <w:r w:rsidR="00911DF4">
              <w:rPr>
                <w:webHidden/>
              </w:rPr>
              <w:instrText xml:space="preserve"> PAGEREF _Toc515635374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53D6F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C2005A" w:rsidRDefault="00A8616E" w:rsidP="00312585">
          <w:pPr>
            <w:pStyle w:val="12"/>
          </w:pPr>
          <w:r>
            <w:rPr>
              <w:bCs w:val="0"/>
            </w:rPr>
            <w:fldChar w:fldCharType="end"/>
          </w:r>
        </w:p>
      </w:sdtContent>
    </w:sdt>
    <w:bookmarkStart w:id="35" w:name="_Toc406147328" w:displacedByCustomXml="prev"/>
    <w:p w:rsidR="00AD1BCE" w:rsidRDefault="00AD1BCE">
      <w:pPr>
        <w:widowControl/>
        <w:suppressAutoHyphens w:val="0"/>
        <w:rPr>
          <w:bCs/>
          <w:caps/>
          <w:color w:val="000000"/>
          <w:kern w:val="32"/>
        </w:rPr>
      </w:pPr>
      <w:bookmarkStart w:id="36" w:name="_Toc459389862"/>
      <w:bookmarkStart w:id="37" w:name="_Toc459389940"/>
      <w:bookmarkStart w:id="38" w:name="_Toc459587138"/>
      <w:bookmarkStart w:id="39" w:name="_Toc459619657"/>
      <w:bookmarkStart w:id="40" w:name="_Toc459619807"/>
      <w:r>
        <w:br w:type="page"/>
      </w:r>
    </w:p>
    <w:p w:rsidR="00341232" w:rsidRPr="002A34D6" w:rsidRDefault="00341232" w:rsidP="005707BF">
      <w:pPr>
        <w:pStyle w:val="14"/>
        <w:spacing w:after="120"/>
        <w:rPr>
          <w:b/>
        </w:rPr>
      </w:pPr>
      <w:bookmarkStart w:id="41" w:name="_Toc515635342"/>
      <w:r w:rsidRPr="002A34D6">
        <w:rPr>
          <w:b/>
        </w:rPr>
        <w:lastRenderedPageBreak/>
        <w:t>П</w:t>
      </w:r>
      <w:r w:rsidR="00A54624" w:rsidRPr="002A34D6">
        <w:rPr>
          <w:b/>
        </w:rPr>
        <w:t>аспорт</w:t>
      </w:r>
      <w:bookmarkEnd w:id="41"/>
    </w:p>
    <w:p w:rsidR="00341232" w:rsidRDefault="00D12952" w:rsidP="002619A4">
      <w:pPr>
        <w:jc w:val="center"/>
      </w:pPr>
      <w:r w:rsidRPr="00CE56FD">
        <w:t>Программы</w:t>
      </w:r>
      <w:r w:rsidR="00341232" w:rsidRPr="00CE56FD">
        <w:t xml:space="preserve"> комплексного развития транспортной инфраструктуры </w:t>
      </w:r>
      <w:r w:rsidR="00606E26" w:rsidRPr="00CE56FD">
        <w:t>на</w:t>
      </w:r>
      <w:r w:rsidR="002619A4" w:rsidRPr="00CE56FD">
        <w:t> </w:t>
      </w:r>
      <w:r w:rsidR="00606E26" w:rsidRPr="00CE56FD">
        <w:t>территории муниципального образования</w:t>
      </w:r>
      <w:r w:rsidR="002619A4" w:rsidRPr="00CE56FD">
        <w:t> </w:t>
      </w:r>
      <w:r w:rsidR="00606E26" w:rsidRPr="00CE56FD">
        <w:t>–</w:t>
      </w:r>
      <w:r w:rsidR="002619A4" w:rsidRPr="00CE56FD">
        <w:t> </w:t>
      </w:r>
      <w:r w:rsidR="00E3303A">
        <w:t>Танайское</w:t>
      </w:r>
      <w:r w:rsidR="00D064A7" w:rsidRPr="00CE56FD">
        <w:t>сельское поселение</w:t>
      </w:r>
      <w:r w:rsidR="00B621EC">
        <w:t>Елабужского муниципального района Республики Татарстан</w:t>
      </w:r>
    </w:p>
    <w:tbl>
      <w:tblPr>
        <w:tblStyle w:val="afe"/>
        <w:tblW w:w="9628" w:type="dxa"/>
        <w:tblLook w:val="04A0"/>
      </w:tblPr>
      <w:tblGrid>
        <w:gridCol w:w="3114"/>
        <w:gridCol w:w="6514"/>
      </w:tblGrid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Наименование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1463CF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D12952">
              <w:t xml:space="preserve">Программа комплексного развития транспортной инфраструктуры </w:t>
            </w:r>
            <w:r w:rsidR="00606E26" w:rsidRPr="00D12952">
              <w:t>на территории муниципального образования</w:t>
            </w:r>
            <w:r w:rsidR="002619A4" w:rsidRPr="00D12952">
              <w:t> </w:t>
            </w:r>
            <w:r w:rsidR="00606E26" w:rsidRPr="00D12952">
              <w:t>–</w:t>
            </w:r>
            <w:r w:rsidR="002619A4" w:rsidRPr="00D12952">
              <w:t> </w:t>
            </w:r>
            <w:r w:rsidR="00E3303A" w:rsidRPr="00D12952">
              <w:t>Танайское</w:t>
            </w:r>
            <w:r w:rsidR="00D064A7" w:rsidRPr="00D12952">
              <w:t xml:space="preserve"> сельское поселение</w:t>
            </w:r>
            <w:r w:rsidR="00B621EC">
              <w:t xml:space="preserve">Елабужского муниципального района Республики Татарстан </w:t>
            </w:r>
            <w:r w:rsidR="00FA3E44" w:rsidRPr="00D12952">
              <w:t>на</w:t>
            </w:r>
            <w:r w:rsidR="00CE56FD" w:rsidRPr="00D12952">
              <w:t> </w:t>
            </w:r>
            <w:r w:rsidR="002A34D6">
              <w:t>201</w:t>
            </w:r>
            <w:r w:rsidR="001463CF">
              <w:t>9</w:t>
            </w:r>
            <w:r w:rsidR="00FA3E44" w:rsidRPr="00D12952">
              <w:t>–203</w:t>
            </w:r>
            <w:r w:rsidR="00BC1EBD" w:rsidRPr="00D12952">
              <w:t>5</w:t>
            </w:r>
            <w:r w:rsidR="00FA3E44" w:rsidRPr="00D12952">
              <w:t xml:space="preserve"> годы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Основание для разработки</w:t>
            </w:r>
          </w:p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Градостроительный кодекс РФ от 29 декабря 2004 №190-ФЗ;</w:t>
            </w:r>
          </w:p>
          <w:p w:rsidR="00341232" w:rsidRPr="00D12952" w:rsidRDefault="00341232" w:rsidP="007A6A43">
            <w:pPr>
              <w:pStyle w:val="afffffff6"/>
              <w:tabs>
                <w:tab w:val="left" w:pos="151"/>
              </w:tabs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06 октября 2003 года №</w:t>
            </w:r>
            <w:r w:rsidR="002619A4" w:rsidRPr="00D12952">
              <w:t> </w:t>
            </w:r>
            <w:r w:rsidRPr="00D12952">
              <w:t>131-ФЗ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«Об общих принципах организации местного самоуправления в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Федеральный закон от 08.11.2007 №</w:t>
            </w:r>
            <w:r w:rsidR="00CE56FD" w:rsidRPr="00D12952">
              <w:t> </w:t>
            </w:r>
            <w:r w:rsidRPr="00D12952">
              <w:t>257-ФЗ «Об</w:t>
            </w:r>
            <w:r w:rsidR="00CE56FD" w:rsidRPr="00D12952">
              <w:t> </w:t>
            </w:r>
            <w:r w:rsidRPr="00D12952">
              <w:t>автомобильных дорогах и о дорожной деятельности в</w:t>
            </w:r>
            <w:r w:rsidR="002619A4" w:rsidRPr="00D12952">
              <w:t> </w:t>
            </w:r>
            <w:r w:rsidRPr="00D12952">
              <w:t>Российской Федерации и о внесении изменений в</w:t>
            </w:r>
            <w:r w:rsidR="00CE56FD" w:rsidRPr="00D12952">
              <w:t> </w:t>
            </w:r>
            <w:r w:rsidRPr="00D12952">
              <w:t>отдельные законодательные акты Российской Федерации»;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2619A4" w:rsidRPr="00D12952">
              <w:t> </w:t>
            </w:r>
            <w:r w:rsidRPr="00D12952">
              <w:t>Федеральный закон от 09.02.2007 № 16-ФЗ «О транспортной безопасности»;</w:t>
            </w:r>
          </w:p>
          <w:p w:rsidR="00341232" w:rsidRPr="00D12952" w:rsidRDefault="00341232" w:rsidP="00D50CF3">
            <w:pPr>
              <w:pStyle w:val="afffffff6"/>
              <w:tabs>
                <w:tab w:val="left" w:pos="361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постановление Правительства Российской Федерации от</w:t>
            </w:r>
            <w:r w:rsidR="00CE56FD" w:rsidRPr="00D12952">
              <w:t> </w:t>
            </w:r>
            <w:r w:rsidRPr="00D12952">
              <w:t>25</w:t>
            </w:r>
            <w:r w:rsidR="00CE56FD" w:rsidRPr="00D12952">
              <w:t> </w:t>
            </w:r>
            <w:r w:rsidRPr="00D12952">
              <w:t>декабря 2015 года №1440 «Об утверждении требований к</w:t>
            </w:r>
            <w:r w:rsidR="002619A4" w:rsidRPr="00D12952">
              <w:t> </w:t>
            </w:r>
            <w:r w:rsidRPr="00D12952">
              <w:t>программам комплексного развития транспортной инфраструктуры поселений, городских округов»;</w:t>
            </w:r>
          </w:p>
          <w:p w:rsidR="00341232" w:rsidRPr="00D12952" w:rsidRDefault="00341232" w:rsidP="00B621EC">
            <w:pPr>
              <w:pStyle w:val="afffffff6"/>
              <w:tabs>
                <w:tab w:val="left" w:pos="185"/>
              </w:tabs>
              <w:spacing w:before="0"/>
              <w:rPr>
                <w:highlight w:val="yellow"/>
              </w:rPr>
            </w:pPr>
            <w:r w:rsidRPr="00D12952">
              <w:t>-</w:t>
            </w:r>
            <w:r w:rsidR="002619A4" w:rsidRPr="00D12952">
              <w:t> </w:t>
            </w:r>
            <w:r w:rsidRPr="00D12952">
              <w:t>Генеральный план</w:t>
            </w:r>
            <w:r w:rsidR="009D2412" w:rsidRPr="00D12952">
              <w:t xml:space="preserve"> муниципального образования</w:t>
            </w:r>
            <w:r w:rsidR="002619A4" w:rsidRPr="00D12952">
              <w:t> – </w:t>
            </w:r>
            <w:r w:rsidR="00E3303A" w:rsidRPr="00D12952">
              <w:t>Танайское</w:t>
            </w:r>
            <w:r w:rsidR="003E1753" w:rsidRPr="00D12952">
              <w:t>сельское поселение</w:t>
            </w:r>
            <w:r w:rsidR="00B621EC">
              <w:t xml:space="preserve">Елабужскогомуниципального района </w:t>
            </w:r>
            <w:r w:rsidR="00B621EC">
              <w:lastRenderedPageBreak/>
              <w:t>Республики Татарстан</w:t>
            </w:r>
            <w:r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lastRenderedPageBreak/>
              <w:t>Заказчик Программы</w:t>
            </w:r>
          </w:p>
        </w:tc>
        <w:tc>
          <w:tcPr>
            <w:tcW w:w="6514" w:type="dxa"/>
          </w:tcPr>
          <w:p w:rsidR="00341232" w:rsidRPr="00D12952" w:rsidRDefault="00D12952" w:rsidP="00D12952">
            <w:pPr>
              <w:pStyle w:val="afffffff6"/>
              <w:spacing w:before="0"/>
              <w:rPr>
                <w:highlight w:val="yellow"/>
              </w:rPr>
            </w:pPr>
            <w:r w:rsidRPr="00D12952">
              <w:t>МКУ «Исполнительный комитет Танайского сельского поселения»</w:t>
            </w:r>
            <w:r w:rsidR="007E4089" w:rsidRPr="00D12952">
              <w:t xml:space="preserve">Елабужского района Республики Татарстан, </w:t>
            </w:r>
            <w:r w:rsidRPr="00D12952">
              <w:t>423631</w:t>
            </w:r>
            <w:r w:rsidR="007E4089" w:rsidRPr="00D12952">
              <w:t>,</w:t>
            </w:r>
            <w:r w:rsidRPr="00D12952">
              <w:t>с.Танайка, ул.Ермазова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F60BD8" w:rsidRDefault="00341232" w:rsidP="007A6A43">
            <w:pPr>
              <w:pStyle w:val="afffffff6"/>
              <w:spacing w:before="0"/>
              <w:jc w:val="left"/>
              <w:rPr>
                <w:highlight w:val="yellow"/>
              </w:rPr>
            </w:pPr>
            <w:r w:rsidRPr="00B621EC">
              <w:t>Разработчик Программы</w:t>
            </w:r>
          </w:p>
        </w:tc>
        <w:tc>
          <w:tcPr>
            <w:tcW w:w="6514" w:type="dxa"/>
          </w:tcPr>
          <w:p w:rsidR="00341232" w:rsidRPr="00D12952" w:rsidRDefault="00B621EC" w:rsidP="007A6A43">
            <w:pPr>
              <w:pStyle w:val="afffffff6"/>
              <w:spacing w:before="0"/>
            </w:pPr>
            <w:r w:rsidRPr="00B621EC">
              <w:t>МКУ «Исполнительный комитет Танайского сельского поселения» Елабужского района Республики Татарстан, 423631, с.Танайка, ул.Ермазова д.9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Цели и задачи Программы</w:t>
            </w:r>
          </w:p>
        </w:tc>
        <w:tc>
          <w:tcPr>
            <w:tcW w:w="6514" w:type="dxa"/>
          </w:tcPr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Цель программы</w:t>
            </w:r>
            <w:r w:rsidR="002619A4" w:rsidRPr="00D12952">
              <w:t> </w:t>
            </w:r>
            <w:r w:rsidRPr="00D12952">
              <w:t>–</w:t>
            </w:r>
            <w:r w:rsidR="002619A4" w:rsidRPr="00D12952">
              <w:t> </w:t>
            </w:r>
            <w:r w:rsidRPr="00D12952">
              <w:t>развитие современной и эффективной транспортной инфраструктуры</w:t>
            </w:r>
            <w:r w:rsidR="00E3303A" w:rsidRPr="00D12952">
              <w:t>Танайского</w:t>
            </w:r>
            <w:r w:rsidR="002619A4" w:rsidRPr="00D12952">
              <w:t xml:space="preserve"> с</w:t>
            </w:r>
            <w:r w:rsidR="0085699F" w:rsidRPr="00D12952">
              <w:t>ельского поселения</w:t>
            </w:r>
            <w:r w:rsidR="00B621EC">
              <w:t xml:space="preserve"> ЕМР РТ</w:t>
            </w:r>
            <w:r w:rsidRPr="00D12952">
              <w:t>, повышение уровня безопасности движения, доступности и качества оказываемых услуг транспортного комплекса для населения муниципального образования.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Для достижения указанных целей необходимо решение основных задач:</w:t>
            </w:r>
          </w:p>
          <w:p w:rsidR="00341232" w:rsidRPr="00D12952" w:rsidRDefault="00341232" w:rsidP="007A6A43">
            <w:pPr>
              <w:pStyle w:val="afffffff6"/>
              <w:tabs>
                <w:tab w:val="left" w:pos="168"/>
              </w:tabs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развитию и</w:t>
            </w:r>
            <w:r w:rsidR="00CE56FD" w:rsidRPr="00D12952">
              <w:t> </w:t>
            </w:r>
            <w:r w:rsidRPr="00D12952">
              <w:t>совершенствованию автомобильных дорог общего пользования;</w:t>
            </w:r>
          </w:p>
          <w:p w:rsidR="00341232" w:rsidRPr="00D12952" w:rsidRDefault="00341232" w:rsidP="007A6A43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улучшению условий дорожного движения;</w:t>
            </w:r>
          </w:p>
          <w:p w:rsidR="00606E26" w:rsidRPr="00D12952" w:rsidRDefault="00341232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Pr="00D12952">
              <w:t>организация мероприятий по повышению безопасности дорожного движения</w:t>
            </w:r>
            <w:r w:rsidR="00606E26" w:rsidRPr="00D12952">
              <w:t>;</w:t>
            </w:r>
          </w:p>
          <w:p w:rsidR="00606E26" w:rsidRPr="00D12952" w:rsidRDefault="00606E26" w:rsidP="00606E26">
            <w:pPr>
              <w:pStyle w:val="afffffff6"/>
              <w:spacing w:before="0"/>
            </w:pPr>
            <w:r w:rsidRPr="00D12952">
              <w:t>-</w:t>
            </w:r>
            <w:r w:rsidR="00CE56FD" w:rsidRPr="00D12952">
              <w:t> </w:t>
            </w:r>
            <w:r w:rsidR="008A0EFD" w:rsidRPr="00D12952">
              <w:t>развитие</w:t>
            </w:r>
            <w:r w:rsidRPr="00D12952">
              <w:t xml:space="preserve"> пешеходной инфраструктуры</w:t>
            </w:r>
            <w:r w:rsidR="008A0EFD" w:rsidRPr="00D12952">
              <w:t>.</w:t>
            </w:r>
          </w:p>
        </w:tc>
      </w:tr>
      <w:tr w:rsidR="00341232" w:rsidTr="004D15DD">
        <w:trPr>
          <w:trHeight w:val="454"/>
        </w:trPr>
        <w:tc>
          <w:tcPr>
            <w:tcW w:w="3114" w:type="dxa"/>
            <w:vAlign w:val="center"/>
          </w:tcPr>
          <w:p w:rsidR="00341232" w:rsidRPr="00D12952" w:rsidRDefault="00341232" w:rsidP="007A6A43">
            <w:pPr>
              <w:pStyle w:val="afffffff6"/>
              <w:spacing w:before="0"/>
              <w:jc w:val="left"/>
            </w:pPr>
            <w:r w:rsidRPr="00D12952">
              <w:t>Целевые показатели (индикаторы) развития транспортной инфраструктуры</w:t>
            </w:r>
          </w:p>
        </w:tc>
        <w:tc>
          <w:tcPr>
            <w:tcW w:w="6514" w:type="dxa"/>
          </w:tcPr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t>- доля остановочных пунктов, удовлетворяющих нормативным требованиям;</w:t>
            </w:r>
          </w:p>
          <w:p w:rsidR="00CF3569" w:rsidRPr="00D12952" w:rsidRDefault="00CF3569" w:rsidP="00CF3569">
            <w:pPr>
              <w:pStyle w:val="afffffff6"/>
              <w:spacing w:before="0"/>
            </w:pPr>
            <w:r w:rsidRPr="00D12952">
              <w:t>- соответствие уровня обеспеченности временными парковками у объектов культуры и образования;</w:t>
            </w:r>
          </w:p>
          <w:p w:rsidR="00211FB2" w:rsidRPr="00D12952" w:rsidRDefault="00CF3569" w:rsidP="00CF3569">
            <w:pPr>
              <w:pStyle w:val="a6"/>
              <w:numPr>
                <w:ilvl w:val="0"/>
                <w:numId w:val="0"/>
              </w:numPr>
              <w:tabs>
                <w:tab w:val="clear" w:pos="992"/>
                <w:tab w:val="left" w:pos="178"/>
              </w:tabs>
              <w:spacing w:before="0"/>
            </w:pPr>
            <w:r w:rsidRPr="00D12952">
              <w:t> протяженность дорог общего пользования, км.</w:t>
            </w:r>
          </w:p>
        </w:tc>
      </w:tr>
      <w:tr w:rsidR="0090107F" w:rsidTr="004D15DD">
        <w:trPr>
          <w:trHeight w:val="454"/>
        </w:trPr>
        <w:tc>
          <w:tcPr>
            <w:tcW w:w="3114" w:type="dxa"/>
            <w:vAlign w:val="center"/>
          </w:tcPr>
          <w:p w:rsidR="0090107F" w:rsidRPr="00D12952" w:rsidRDefault="0090107F" w:rsidP="0090107F">
            <w:pPr>
              <w:pStyle w:val="afffffff6"/>
              <w:jc w:val="left"/>
            </w:pPr>
            <w:r w:rsidRPr="00D12952">
              <w:lastRenderedPageBreak/>
              <w:t>Сроки и этапы реализации Программы</w:t>
            </w:r>
          </w:p>
        </w:tc>
        <w:tc>
          <w:tcPr>
            <w:tcW w:w="6514" w:type="dxa"/>
          </w:tcPr>
          <w:p w:rsidR="0090107F" w:rsidRPr="00D12952" w:rsidRDefault="002A34D6" w:rsidP="0090107F">
            <w:pPr>
              <w:pStyle w:val="afffffff6"/>
              <w:spacing w:before="0"/>
            </w:pPr>
            <w:r>
              <w:t>Срок реализации Программы: 201</w:t>
            </w:r>
            <w:r w:rsidR="001463CF">
              <w:t>9</w:t>
            </w:r>
            <w:r w:rsidR="0090107F" w:rsidRPr="00D12952">
              <w:t>–203</w:t>
            </w:r>
            <w:r w:rsidR="007E4089" w:rsidRPr="00D12952">
              <w:t>5</w:t>
            </w:r>
            <w:r w:rsidR="0090107F" w:rsidRPr="00D12952">
              <w:t xml:space="preserve"> годы.</w:t>
            </w:r>
          </w:p>
          <w:p w:rsidR="0090107F" w:rsidRPr="00D12952" w:rsidRDefault="0090107F" w:rsidP="0090107F">
            <w:pPr>
              <w:pStyle w:val="afffffff6"/>
              <w:spacing w:before="0"/>
              <w:rPr>
                <w:highlight w:val="yellow"/>
              </w:rPr>
            </w:pPr>
            <w:r w:rsidRPr="00D12952">
              <w:t>Реализация программы не предусматривает подразделения на этапы.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bottom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 (групп мероприятий, подпрограмм, инвестиционных проектов)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107F" w:rsidRPr="00D12952" w:rsidRDefault="0090107F" w:rsidP="0090107F">
            <w:pPr>
              <w:pStyle w:val="afffffff6"/>
              <w:spacing w:before="0"/>
              <w:jc w:val="left"/>
              <w:rPr>
                <w:highlight w:val="yellow"/>
                <w:shd w:val="clear" w:color="auto" w:fill="FFFFFF"/>
              </w:rPr>
            </w:pPr>
            <w:r w:rsidRPr="00D12952">
              <w:t>Мероприятия, описанные в настоящей Программе, направлены на повышение уровня комфортности и</w:t>
            </w:r>
            <w:r w:rsidR="00CE56FD" w:rsidRPr="00D12952">
              <w:t> </w:t>
            </w:r>
            <w:r w:rsidRPr="00D12952">
              <w:t xml:space="preserve">безопасности пользователей транспортных средств, пешеходов, и на улучшение социально-экономического положения </w:t>
            </w:r>
            <w:r w:rsidR="00E3303A" w:rsidRPr="00D12952">
              <w:t>Танайского</w:t>
            </w:r>
            <w:r w:rsidR="007E4089" w:rsidRPr="00D12952">
              <w:t>сельского поселения</w:t>
            </w:r>
            <w:r w:rsidRPr="00D12952">
              <w:t>.</w:t>
            </w:r>
          </w:p>
        </w:tc>
      </w:tr>
      <w:tr w:rsidR="0090107F" w:rsidTr="00A4379F">
        <w:trPr>
          <w:trHeight w:val="454"/>
        </w:trPr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:rsidR="0090107F" w:rsidRPr="00D12952" w:rsidRDefault="0090107F" w:rsidP="0090107F">
            <w:pPr>
              <w:pStyle w:val="afffffff6"/>
              <w:spacing w:before="0"/>
              <w:jc w:val="left"/>
            </w:pPr>
            <w:r w:rsidRPr="00D12952">
              <w:t>Объемы и источники финансирования Программы</w:t>
            </w:r>
          </w:p>
        </w:tc>
        <w:tc>
          <w:tcPr>
            <w:tcW w:w="6514" w:type="dxa"/>
            <w:tcBorders>
              <w:top w:val="single" w:sz="4" w:space="0" w:color="auto"/>
            </w:tcBorders>
          </w:tcPr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 xml:space="preserve">Общий объем финансовых средств, необходимых для реализации мероприятий Программы в 2019–2035 годах составит </w:t>
            </w:r>
            <w:r w:rsidR="00783944">
              <w:t xml:space="preserve">248278,6 </w:t>
            </w:r>
            <w:r w:rsidRPr="00990E1F">
              <w:t xml:space="preserve">тыс. руб., из них средства </w:t>
            </w:r>
            <w:r>
              <w:t>местного бюджета</w:t>
            </w:r>
            <w:r w:rsidRPr="00990E1F">
              <w:t> – </w:t>
            </w:r>
            <w:r>
              <w:t>39</w:t>
            </w:r>
            <w:r w:rsidR="0036360B">
              <w:t>92</w:t>
            </w:r>
            <w:r>
              <w:t>,</w:t>
            </w:r>
            <w:r w:rsidR="0036360B">
              <w:t>58</w:t>
            </w:r>
            <w:r w:rsidRPr="00990E1F">
              <w:t> тыс. руб., бюджет Республики Татарстан – </w:t>
            </w:r>
            <w:r w:rsidR="00783944">
              <w:t>244286,0</w:t>
            </w:r>
            <w:r w:rsidRPr="00990E1F">
              <w:t> тыс. руб., в том числе по годам: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2019 году – </w:t>
            </w:r>
            <w:r>
              <w:t>1</w:t>
            </w:r>
            <w:r w:rsidR="00FB5DF8">
              <w:t>1</w:t>
            </w:r>
            <w:r>
              <w:t>1</w:t>
            </w:r>
            <w:r w:rsidR="00783944">
              <w:t>550</w:t>
            </w:r>
            <w:r>
              <w:t>,</w:t>
            </w:r>
            <w:r w:rsidR="00783944">
              <w:t>6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2020 году – </w:t>
            </w:r>
            <w:r>
              <w:t>29220,00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2021 году – </w:t>
            </w:r>
            <w:r>
              <w:t>16488,00</w:t>
            </w:r>
            <w:r w:rsidRPr="00990E1F">
              <w:t> тыс. руб.;</w:t>
            </w:r>
          </w:p>
          <w:p w:rsidR="00B72CCD" w:rsidRDefault="00B72CCD" w:rsidP="00B72CCD">
            <w:pPr>
              <w:pStyle w:val="afffffff6"/>
              <w:spacing w:before="0"/>
            </w:pPr>
            <w:r w:rsidRPr="00990E1F">
              <w:t>в 2022 году – </w:t>
            </w:r>
            <w:r>
              <w:t>22650,00</w:t>
            </w:r>
            <w:r w:rsidRPr="00990E1F">
              <w:t> тыс. 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>
              <w:t>в 2023 году – 8700,00 тыс.руб.;</w:t>
            </w:r>
          </w:p>
          <w:p w:rsidR="00B72CCD" w:rsidRPr="00990E1F" w:rsidRDefault="00B72CCD" w:rsidP="00B72CCD">
            <w:pPr>
              <w:pStyle w:val="afffffff6"/>
              <w:spacing w:before="0"/>
            </w:pPr>
            <w:r w:rsidRPr="00990E1F">
              <w:t>в 202</w:t>
            </w:r>
            <w:r>
              <w:t>4</w:t>
            </w:r>
            <w:r w:rsidRPr="00990E1F">
              <w:t>-2035 году – </w:t>
            </w:r>
            <w:r w:rsidR="00783944">
              <w:t>59670</w:t>
            </w:r>
            <w:r>
              <w:t>,00</w:t>
            </w:r>
            <w:r w:rsidRPr="00990E1F">
              <w:t> тыс. руб.</w:t>
            </w:r>
          </w:p>
          <w:p w:rsidR="0090107F" w:rsidRPr="00990E1F" w:rsidRDefault="0090107F" w:rsidP="0090107F">
            <w:pPr>
              <w:pStyle w:val="afffffff6"/>
              <w:spacing w:before="0"/>
            </w:pPr>
            <w:r w:rsidRPr="00990E1F">
              <w:t xml:space="preserve">Объемы средств для финансирования Программы носят прогнозный характер и подлежат ежегодной </w:t>
            </w:r>
            <w:r w:rsidRPr="00990E1F">
              <w:lastRenderedPageBreak/>
              <w:t>корректировке представительным органом местного самоуправления.</w:t>
            </w:r>
          </w:p>
        </w:tc>
      </w:tr>
    </w:tbl>
    <w:p w:rsidR="0034097D" w:rsidRDefault="0034097D" w:rsidP="000A6C03">
      <w:pPr>
        <w:widowControl/>
        <w:suppressAutoHyphens w:val="0"/>
        <w:ind w:firstLine="0"/>
        <w:rPr>
          <w:bCs/>
          <w:caps/>
          <w:color w:val="000000"/>
          <w:kern w:val="32"/>
        </w:rPr>
        <w:sectPr w:rsidR="0034097D" w:rsidSect="00A71863">
          <w:footerReference w:type="default" r:id="rId12"/>
          <w:footerReference w:type="first" r:id="rId13"/>
          <w:pgSz w:w="11906" w:h="16838"/>
          <w:pgMar w:top="567" w:right="707" w:bottom="1134" w:left="1276" w:header="680" w:footer="680" w:gutter="0"/>
          <w:cols w:space="708"/>
          <w:titlePg/>
          <w:docGrid w:linePitch="381"/>
        </w:sectPr>
      </w:pPr>
    </w:p>
    <w:p w:rsidR="00C2005A" w:rsidRPr="00D12952" w:rsidRDefault="00F649F6" w:rsidP="00D12952">
      <w:pPr>
        <w:pStyle w:val="10"/>
        <w:jc w:val="center"/>
        <w:rPr>
          <w:b/>
          <w:sz w:val="28"/>
        </w:rPr>
      </w:pPr>
      <w:bookmarkStart w:id="42" w:name="_Toc515635343"/>
      <w:bookmarkStart w:id="43" w:name="_Toc406147329"/>
      <w:bookmarkEnd w:id="35"/>
      <w:bookmarkEnd w:id="36"/>
      <w:bookmarkEnd w:id="37"/>
      <w:bookmarkEnd w:id="38"/>
      <w:bookmarkEnd w:id="39"/>
      <w:bookmarkEnd w:id="40"/>
      <w:r w:rsidRPr="00D12952">
        <w:rPr>
          <w:b/>
          <w:sz w:val="28"/>
        </w:rPr>
        <w:lastRenderedPageBreak/>
        <w:t>Характеристика существующего состояния транспортной инфраструктуры муниципального образования</w:t>
      </w:r>
      <w:bookmarkEnd w:id="42"/>
      <w:bookmarkEnd w:id="43"/>
    </w:p>
    <w:p w:rsidR="00121C03" w:rsidRPr="00D12952" w:rsidRDefault="00F649F6" w:rsidP="0050386F">
      <w:pPr>
        <w:pStyle w:val="21"/>
        <w:rPr>
          <w:sz w:val="28"/>
          <w:szCs w:val="28"/>
          <w:u w:val="single"/>
        </w:rPr>
      </w:pPr>
      <w:bookmarkStart w:id="44" w:name="_Toc515635344"/>
      <w:r w:rsidRPr="00D12952">
        <w:rPr>
          <w:sz w:val="28"/>
          <w:szCs w:val="28"/>
          <w:u w:val="single"/>
        </w:rPr>
        <w:t xml:space="preserve">Анализ положения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r w:rsidRPr="00D12952">
        <w:rPr>
          <w:sz w:val="28"/>
          <w:szCs w:val="28"/>
          <w:u w:val="single"/>
        </w:rPr>
        <w:t xml:space="preserve"> в</w:t>
      </w:r>
      <w:r w:rsidR="002619A4" w:rsidRPr="00D12952">
        <w:rPr>
          <w:sz w:val="28"/>
          <w:szCs w:val="28"/>
          <w:u w:val="single"/>
        </w:rPr>
        <w:t> </w:t>
      </w:r>
      <w:r w:rsidRPr="00D12952">
        <w:rPr>
          <w:sz w:val="28"/>
          <w:szCs w:val="28"/>
          <w:u w:val="single"/>
        </w:rPr>
        <w:t>структуре пространственной организации Российской Федерации, ана</w:t>
      </w:r>
      <w:r w:rsidR="00F81F7E" w:rsidRPr="00D12952">
        <w:rPr>
          <w:sz w:val="28"/>
          <w:szCs w:val="28"/>
          <w:u w:val="single"/>
        </w:rPr>
        <w:t xml:space="preserve">лиз положения </w:t>
      </w:r>
      <w:r w:rsidR="00BC2DDC" w:rsidRPr="00D12952">
        <w:rPr>
          <w:sz w:val="28"/>
          <w:szCs w:val="28"/>
          <w:u w:val="single"/>
        </w:rPr>
        <w:t>поселения</w:t>
      </w:r>
      <w:r w:rsidRPr="00D12952">
        <w:rPr>
          <w:sz w:val="28"/>
          <w:szCs w:val="28"/>
          <w:u w:val="single"/>
        </w:rPr>
        <w:t xml:space="preserve"> в структуре пространственной организации </w:t>
      </w:r>
      <w:r w:rsidR="00BC2DDC" w:rsidRPr="00D12952">
        <w:rPr>
          <w:sz w:val="28"/>
          <w:szCs w:val="28"/>
          <w:u w:val="single"/>
        </w:rPr>
        <w:t>субъекта Российской Федерации</w:t>
      </w:r>
      <w:bookmarkEnd w:id="44"/>
    </w:p>
    <w:p w:rsidR="00F925D2" w:rsidRPr="00D12952" w:rsidRDefault="00F925D2" w:rsidP="00F925D2">
      <w:r w:rsidRPr="00D12952">
        <w:t>Республика Татарстан является субъектом Российской Федерации, расположена в центре Европейской части России на Восточно-Европейской равнине, в месте слияния двух рек</w:t>
      </w:r>
      <w:r w:rsidR="00CE56FD" w:rsidRPr="00D12952">
        <w:t> – </w:t>
      </w:r>
      <w:r w:rsidRPr="00D12952">
        <w:t>Волги и Камы. Территориально входит в состав Приволжского федерального округа, экономически относится к</w:t>
      </w:r>
      <w:r w:rsidR="00CE56FD" w:rsidRPr="00D12952">
        <w:t> </w:t>
      </w:r>
      <w:r w:rsidRPr="00D12952">
        <w:t>Поволжскому экономическому району. Столица республики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город Казань.</w:t>
      </w:r>
    </w:p>
    <w:p w:rsidR="00F925D2" w:rsidRPr="00D12952" w:rsidRDefault="00F925D2" w:rsidP="00F925D2">
      <w:r w:rsidRPr="00D12952">
        <w:t>Республика Татарстан граничит с Кировской, Ульяновской, Самарской и</w:t>
      </w:r>
      <w:r w:rsidR="00CE56FD" w:rsidRPr="00D12952">
        <w:t> </w:t>
      </w:r>
      <w:r w:rsidRPr="00D12952">
        <w:t>Оренбургской областями, Республикой Башкортостан, Республикой Марий Эл, Удмуртской Республикой и Чувашской Республикой. Площадь рассматриваемого субъекта составляет 67</w:t>
      </w:r>
      <w:r w:rsidR="00CE56FD" w:rsidRPr="00D12952">
        <w:t> </w:t>
      </w:r>
      <w:r w:rsidRPr="00D12952">
        <w:t>847</w:t>
      </w:r>
      <w:r w:rsidR="00CE56FD" w:rsidRPr="00D12952">
        <w:t> </w:t>
      </w:r>
      <w:r w:rsidRPr="00D12952">
        <w:t>км</w:t>
      </w:r>
      <w:r w:rsidRPr="00D12952">
        <w:rPr>
          <w:vertAlign w:val="superscript"/>
        </w:rPr>
        <w:t>2</w:t>
      </w:r>
      <w:r w:rsidRPr="00D12952">
        <w:t>, протяженность территории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290</w:t>
      </w:r>
      <w:r w:rsidR="00CE56FD" w:rsidRPr="00D12952">
        <w:t> </w:t>
      </w:r>
      <w:r w:rsidRPr="00D12952">
        <w:t>км с севера на юг и 460</w:t>
      </w:r>
      <w:r w:rsidR="00CE56FD" w:rsidRPr="00D12952">
        <w:t> </w:t>
      </w:r>
      <w:r w:rsidRPr="00D12952">
        <w:t>км с запада на восток.</w:t>
      </w:r>
    </w:p>
    <w:p w:rsidR="00F925D2" w:rsidRPr="00D12952" w:rsidRDefault="00F925D2" w:rsidP="00F925D2">
      <w:r w:rsidRPr="00D12952">
        <w:t>В рамках муниципального устройства республики, в границах административно-территориальных единиц Татарстана образовано956 муниципальных образований:</w:t>
      </w:r>
    </w:p>
    <w:p w:rsidR="00F925D2" w:rsidRPr="00D12952" w:rsidRDefault="00F925D2" w:rsidP="00F925D2">
      <w:pPr>
        <w:pStyle w:val="a6"/>
      </w:pPr>
      <w:r w:rsidRPr="00D12952">
        <w:t>2 городских округа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43 муниципальных района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39 городских поселений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872 сельских поселения.</w:t>
      </w:r>
    </w:p>
    <w:p w:rsidR="00F925D2" w:rsidRPr="00D12952" w:rsidRDefault="00F925D2" w:rsidP="00F925D2">
      <w:r w:rsidRPr="00D12952">
        <w:t>Елабужский район является административно-территориальной единицей и муниципальным образованием на северо-востоке республики Татарстан. Административный центр – город Елабугарасположен в 215</w:t>
      </w:r>
      <w:r w:rsidR="00CE56FD" w:rsidRPr="00D12952">
        <w:t> </w:t>
      </w:r>
      <w:r w:rsidRPr="00D12952">
        <w:t>км от города Казани. Площадь района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 xml:space="preserve">1362,1 км². На севере и северо-востоке Елабужский район граничит с Республикой Удмуртия и Менделеевским муниципальным </w:t>
      </w:r>
      <w:r w:rsidRPr="00D12952">
        <w:lastRenderedPageBreak/>
        <w:t>районом, на востоке и юго-востоке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Тукаевским муниципальным районом, городским округом Набережные Челны, на юге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Тукаевским и Нижнекамским районами, на западе</w:t>
      </w:r>
      <w:r w:rsidR="00CE56FD" w:rsidRPr="00D12952">
        <w:t> </w:t>
      </w:r>
      <w:r w:rsidRPr="00D12952">
        <w:t>–</w:t>
      </w:r>
      <w:r w:rsidR="00CE56FD" w:rsidRPr="00D12952">
        <w:t> </w:t>
      </w:r>
      <w:r w:rsidRPr="00D12952">
        <w:t>с Мамадышским районом Республики Татарстан. Елабужский район входит в состав Набережночелнинской агломерации.</w:t>
      </w:r>
    </w:p>
    <w:p w:rsidR="00F925D2" w:rsidRPr="00D12952" w:rsidRDefault="00F925D2" w:rsidP="00F925D2">
      <w:r w:rsidRPr="00D12952">
        <w:t>В состав Елабужского района входит одно городское поселение (город Елабуга) и 15 сельских:</w:t>
      </w:r>
    </w:p>
    <w:p w:rsidR="00F925D2" w:rsidRPr="00D12952" w:rsidRDefault="00F925D2" w:rsidP="00F925D2">
      <w:pPr>
        <w:pStyle w:val="a6"/>
      </w:pPr>
      <w:r w:rsidRPr="00D12952">
        <w:t>Альметьевское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Бехтеревское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Большекачинское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Большешурнякское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Костенеевское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Лекаревское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Мортовское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Мурзихинское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Поспеловское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Старокуклюкское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Староюрашское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Танайское сельское поселение</w:t>
      </w:r>
      <w:r w:rsidRPr="00D12952">
        <w:rPr>
          <w:lang w:val="en-US"/>
        </w:rPr>
        <w:t>;</w:t>
      </w:r>
    </w:p>
    <w:p w:rsidR="00F925D2" w:rsidRPr="00D12952" w:rsidRDefault="00F925D2" w:rsidP="00F925D2">
      <w:pPr>
        <w:pStyle w:val="a6"/>
      </w:pPr>
      <w:r w:rsidRPr="00D12952">
        <w:t>Татарско-Дюм-Дюмское сельское поселение;</w:t>
      </w:r>
    </w:p>
    <w:p w:rsidR="00F925D2" w:rsidRPr="00D12952" w:rsidRDefault="00F925D2" w:rsidP="00F925D2">
      <w:pPr>
        <w:pStyle w:val="a6"/>
      </w:pPr>
      <w:r w:rsidRPr="00D12952">
        <w:t>Яковлевское сельское поселение.</w:t>
      </w:r>
    </w:p>
    <w:p w:rsidR="0020673A" w:rsidRDefault="0020673A" w:rsidP="0020673A">
      <w:r w:rsidRPr="00D12952">
        <w:t>Танайское сельское поселение образовано в соответствии с Законом Республики Татарстан от 31 января 2005 года</w:t>
      </w:r>
      <w:r>
        <w:t xml:space="preserve"> № 22-ЗРТ «Об установлении границ территорий и статусе муниципального образования «Елабужский муниципальный район» и муниципальных образований в его составе».</w:t>
      </w:r>
    </w:p>
    <w:p w:rsidR="0020673A" w:rsidRDefault="0020673A" w:rsidP="0020673A">
      <w:r>
        <w:t>В состав Танайского сельского поселения в соответствии с этим законом входят: село Танайка (административный центр), деревни Колосовка и Хлыстово.</w:t>
      </w:r>
    </w:p>
    <w:p w:rsidR="0020673A" w:rsidRDefault="0020673A" w:rsidP="0020673A">
      <w:r>
        <w:t xml:space="preserve">Поселение расположено на северо-востоке Республики Татарстан, </w:t>
      </w:r>
      <w:r>
        <w:lastRenderedPageBreak/>
        <w:t>в южной части Елабужского муниципального района. Танайское сельское поселение граничит на севере с Большекачкинским сельским поселением, на северо-западе и западе с Лекаревским сельским поселением, на юго-западе с Мурзихинским сельским поселением Елабужского муниципального района, на востоке с городским поселением «г. Елабуга» и на юге с Красноключинским и Простинским сельскими поселениями Нижнекамского муниципального района.</w:t>
      </w:r>
    </w:p>
    <w:p w:rsidR="0020673A" w:rsidRDefault="0020673A" w:rsidP="0020673A">
      <w:r>
        <w:t>Общая площадь Танайского сельского поселения составляет 12828,2 га, в т. ч. площадь населенных пунктов 1254,7 га, из них: с. Танайка – 473,2 га, д.</w:t>
      </w:r>
      <w:r w:rsidR="00CB48B4">
        <w:t> </w:t>
      </w:r>
      <w:r>
        <w:t>Колосовка – 572,2 га и д. Хлыстово – 209,3 га (согласно картографическому материалу).</w:t>
      </w:r>
    </w:p>
    <w:p w:rsidR="0020673A" w:rsidRDefault="0020673A" w:rsidP="0020673A">
      <w:r w:rsidRPr="00101AEC">
        <w:t>Земли лесного фонда занимают территорию 305,9</w:t>
      </w:r>
      <w:r>
        <w:t> </w:t>
      </w:r>
      <w:r w:rsidRPr="00101AEC">
        <w:t>га, что составляет около 2,4</w:t>
      </w:r>
      <w:r>
        <w:t> </w:t>
      </w:r>
      <w:r w:rsidRPr="00101AEC">
        <w:t>% от всей площади сельского поселения</w:t>
      </w:r>
      <w:r>
        <w:t>.</w:t>
      </w:r>
    </w:p>
    <w:p w:rsidR="00F649F6" w:rsidRPr="00D12952" w:rsidRDefault="00F649F6" w:rsidP="00F649F6">
      <w:pPr>
        <w:pStyle w:val="21"/>
        <w:rPr>
          <w:sz w:val="28"/>
          <w:szCs w:val="28"/>
          <w:u w:val="single"/>
        </w:rPr>
      </w:pPr>
      <w:bookmarkStart w:id="45" w:name="_Toc515635345"/>
      <w:r w:rsidRPr="00D12952">
        <w:rPr>
          <w:sz w:val="28"/>
          <w:szCs w:val="28"/>
          <w:u w:val="single"/>
        </w:rPr>
        <w:t>Социально-экономическая характеристика</w:t>
      </w:r>
      <w:r w:rsidR="00BC2DDC" w:rsidRPr="00D12952">
        <w:rPr>
          <w:sz w:val="28"/>
          <w:szCs w:val="28"/>
          <w:u w:val="single"/>
        </w:rPr>
        <w:t xml:space="preserve"> поселения</w:t>
      </w:r>
      <w:r w:rsidRPr="00D12952">
        <w:rPr>
          <w:sz w:val="28"/>
          <w:szCs w:val="28"/>
          <w:u w:val="single"/>
        </w:rPr>
        <w:t>, характеристика градостроительной деятельности</w:t>
      </w:r>
      <w:r w:rsidR="00BC2DDC" w:rsidRPr="00D12952">
        <w:rPr>
          <w:sz w:val="28"/>
          <w:szCs w:val="28"/>
          <w:u w:val="single"/>
        </w:rPr>
        <w:t xml:space="preserve"> на территории поселения</w:t>
      </w:r>
      <w:r w:rsidRPr="00D12952">
        <w:rPr>
          <w:sz w:val="28"/>
          <w:szCs w:val="28"/>
          <w:u w:val="single"/>
        </w:rPr>
        <w:t>, включая деятельность в сфере транспорта, оценк</w:t>
      </w:r>
      <w:r w:rsidR="00BC2DDC" w:rsidRPr="00D12952">
        <w:rPr>
          <w:sz w:val="28"/>
          <w:szCs w:val="28"/>
          <w:u w:val="single"/>
        </w:rPr>
        <w:t>у</w:t>
      </w:r>
      <w:r w:rsidRPr="00D12952">
        <w:rPr>
          <w:sz w:val="28"/>
          <w:szCs w:val="28"/>
          <w:u w:val="single"/>
        </w:rPr>
        <w:t xml:space="preserve"> транспортного спроса</w:t>
      </w:r>
      <w:bookmarkEnd w:id="45"/>
    </w:p>
    <w:p w:rsidR="00BA2D93" w:rsidRPr="007E31EC" w:rsidRDefault="00BA2D93" w:rsidP="00BA2D93">
      <w:pPr>
        <w:pStyle w:val="30"/>
        <w:numPr>
          <w:ilvl w:val="2"/>
          <w:numId w:val="1"/>
        </w:numPr>
        <w:ind w:left="0" w:firstLine="709"/>
      </w:pPr>
      <w:r>
        <w:t>Демографические показатели</w:t>
      </w:r>
    </w:p>
    <w:p w:rsidR="00C85DE3" w:rsidRDefault="00C85DE3" w:rsidP="00C85DE3">
      <w: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в Поселении, привлекательности территории для проживания, осуществления деятельности.</w:t>
      </w:r>
    </w:p>
    <w:p w:rsidR="00C85DE3" w:rsidRDefault="00C85DE3" w:rsidP="00C85DE3">
      <w:r>
        <w:t xml:space="preserve">По состоянию на 1 января 2017 года численность населения муниципального образования Танайское насчитывала </w:t>
      </w:r>
      <w:r w:rsidR="002B7CDC">
        <w:t>3201 человек</w:t>
      </w:r>
      <w:r>
        <w:t>. Динамика численности населения муниципального образования за последние 5 лет представлена в таблице</w:t>
      </w:r>
      <w:r w:rsidR="00A5486C">
        <w:t> </w:t>
      </w:r>
      <w:r>
        <w:t>1.</w:t>
      </w:r>
    </w:p>
    <w:p w:rsidR="00C85DE3" w:rsidRDefault="00C85DE3" w:rsidP="00C85DE3">
      <w:pPr>
        <w:pStyle w:val="afffffff6"/>
      </w:pPr>
      <w:r>
        <w:t>Таблица 1 – Динамика численности населения муниципального образования Танайское</w:t>
      </w:r>
    </w:p>
    <w:p w:rsidR="00D12952" w:rsidRDefault="00D12952" w:rsidP="00C85DE3">
      <w:pPr>
        <w:pStyle w:val="afffffff6"/>
      </w:pPr>
    </w:p>
    <w:p w:rsidR="00D12952" w:rsidRDefault="00D12952" w:rsidP="00C85DE3">
      <w:pPr>
        <w:pStyle w:val="afffffff6"/>
      </w:pPr>
    </w:p>
    <w:tbl>
      <w:tblPr>
        <w:tblStyle w:val="afe"/>
        <w:tblW w:w="0" w:type="auto"/>
        <w:tblLook w:val="04A0"/>
      </w:tblPr>
      <w:tblGrid>
        <w:gridCol w:w="1838"/>
        <w:gridCol w:w="1276"/>
        <w:gridCol w:w="1276"/>
        <w:gridCol w:w="1159"/>
        <w:gridCol w:w="1340"/>
        <w:gridCol w:w="1341"/>
        <w:gridCol w:w="1341"/>
      </w:tblGrid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2012</w:t>
            </w:r>
          </w:p>
        </w:tc>
        <w:tc>
          <w:tcPr>
            <w:tcW w:w="1276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2013</w:t>
            </w:r>
          </w:p>
        </w:tc>
        <w:tc>
          <w:tcPr>
            <w:tcW w:w="1159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2014</w:t>
            </w:r>
          </w:p>
        </w:tc>
        <w:tc>
          <w:tcPr>
            <w:tcW w:w="1340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2015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2016</w:t>
            </w:r>
          </w:p>
        </w:tc>
        <w:tc>
          <w:tcPr>
            <w:tcW w:w="1341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2017</w:t>
            </w:r>
          </w:p>
        </w:tc>
      </w:tr>
      <w:tr w:rsidR="00C85DE3" w:rsidRPr="00EF5425" w:rsidTr="00B02F12">
        <w:tc>
          <w:tcPr>
            <w:tcW w:w="1838" w:type="dxa"/>
            <w:vAlign w:val="center"/>
          </w:tcPr>
          <w:p w:rsidR="00C85DE3" w:rsidRPr="00EF5425" w:rsidRDefault="00C85DE3" w:rsidP="00B02F12">
            <w:pPr>
              <w:pStyle w:val="afffffff6"/>
              <w:jc w:val="center"/>
              <w:rPr>
                <w:sz w:val="24"/>
                <w:szCs w:val="24"/>
              </w:rPr>
            </w:pPr>
            <w:r w:rsidRPr="00EF5425">
              <w:rPr>
                <w:sz w:val="24"/>
                <w:szCs w:val="24"/>
              </w:rPr>
              <w:t>Численность населения</w:t>
            </w:r>
            <w:r>
              <w:rPr>
                <w:sz w:val="24"/>
                <w:szCs w:val="24"/>
              </w:rPr>
              <w:t>, чел.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2487</w:t>
            </w:r>
          </w:p>
        </w:tc>
        <w:tc>
          <w:tcPr>
            <w:tcW w:w="1276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</w:t>
            </w:r>
          </w:p>
        </w:tc>
        <w:tc>
          <w:tcPr>
            <w:tcW w:w="1159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2663</w:t>
            </w:r>
          </w:p>
        </w:tc>
        <w:tc>
          <w:tcPr>
            <w:tcW w:w="1340" w:type="dxa"/>
            <w:vAlign w:val="center"/>
          </w:tcPr>
          <w:p w:rsidR="00C85DE3" w:rsidRPr="00EF5425" w:rsidRDefault="004428E2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2790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3053</w:t>
            </w:r>
          </w:p>
        </w:tc>
        <w:tc>
          <w:tcPr>
            <w:tcW w:w="1341" w:type="dxa"/>
            <w:vAlign w:val="center"/>
          </w:tcPr>
          <w:p w:rsidR="00C85DE3" w:rsidRPr="00EF5425" w:rsidRDefault="00E5522E" w:rsidP="00B02F12">
            <w:pPr>
              <w:pStyle w:val="affffff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3201</w:t>
            </w:r>
          </w:p>
        </w:tc>
      </w:tr>
    </w:tbl>
    <w:p w:rsidR="00D12952" w:rsidRDefault="00D12952" w:rsidP="00C85DE3"/>
    <w:p w:rsidR="00C85DE3" w:rsidRPr="005C58F5" w:rsidRDefault="00C85DE3" w:rsidP="00C85DE3">
      <w:r w:rsidRPr="00BD5521">
        <w:t xml:space="preserve">В муниципальном образовании </w:t>
      </w:r>
      <w:r>
        <w:t>Танайское</w:t>
      </w:r>
      <w:r w:rsidRPr="00BD5521">
        <w:t xml:space="preserve"> за последние 5 лет наблюдается стабилизация численности населения на среднем уровне </w:t>
      </w:r>
      <w:r w:rsidR="00C477CA">
        <w:t>2</w:t>
      </w:r>
      <w:r w:rsidR="004428E2">
        <w:t>790</w:t>
      </w:r>
      <w:r>
        <w:t> </w:t>
      </w:r>
      <w:r w:rsidRPr="00BD5521">
        <w:t>человек с</w:t>
      </w:r>
      <w:r w:rsidR="00C477CA">
        <w:t> </w:t>
      </w:r>
      <w:r w:rsidRPr="00BD5521">
        <w:t>нерегулярной флуктуацией: + до 0,</w:t>
      </w:r>
      <w:r w:rsidR="00C477CA">
        <w:t>6</w:t>
      </w:r>
      <w:r>
        <w:t> </w:t>
      </w:r>
      <w:r w:rsidRPr="00BD5521">
        <w:t>%</w:t>
      </w:r>
      <w:r>
        <w:t> </w:t>
      </w:r>
      <w:r w:rsidRPr="00BD5521">
        <w:t>–</w:t>
      </w:r>
      <w:r>
        <w:t> </w:t>
      </w:r>
      <w:r w:rsidRPr="00BD5521">
        <w:t xml:space="preserve">до </w:t>
      </w:r>
      <w:r>
        <w:t>1</w:t>
      </w:r>
      <w:r w:rsidRPr="00BD5521">
        <w:t>,</w:t>
      </w:r>
      <w:r w:rsidR="00C477CA">
        <w:t>4</w:t>
      </w:r>
      <w:r>
        <w:t> </w:t>
      </w:r>
      <w:r w:rsidRPr="00BD5521">
        <w:t>%.</w:t>
      </w:r>
    </w:p>
    <w:p w:rsidR="00E02D39" w:rsidRPr="00FB3815" w:rsidRDefault="00E02D39" w:rsidP="00E02D39">
      <w:pPr>
        <w:pStyle w:val="30"/>
      </w:pPr>
      <w:bookmarkStart w:id="46" w:name="_Toc507456704"/>
      <w:bookmarkStart w:id="47" w:name="_Hlk516064122"/>
      <w:r w:rsidRPr="00FB3815">
        <w:t>Оценка транспортного спроса</w:t>
      </w:r>
      <w:bookmarkEnd w:id="46"/>
    </w:p>
    <w:p w:rsidR="00E02D39" w:rsidRPr="00FB3815" w:rsidRDefault="00E02D39" w:rsidP="00E02D39">
      <w:bookmarkStart w:id="48" w:name="_Hlk516064104"/>
      <w:bookmarkEnd w:id="47"/>
      <w:r w:rsidRPr="00FB3815">
        <w:t>Транспортный спрос – устойчивый объем, совершаемых транспортных перемещений, сложившейся в результате социально-экономических процессов, проходящих на отдельной территории. Транспортный спрос выражается в терминах числа людей, объема или массы груза в единицу времени.</w:t>
      </w:r>
    </w:p>
    <w:p w:rsidR="00E02D39" w:rsidRPr="00FB3815" w:rsidRDefault="00E02D39" w:rsidP="00E02D39">
      <w:r w:rsidRPr="00FB3815">
        <w:t xml:space="preserve">Транспортный спрос определяется рядом составляющих, таких как данные статистики (сведения о населении, о трудоспособном населении, о рабочих местах, о количестве студентов и т. д.), а также статистики о распределении корреспонденций по целям поездок. Обычно транспортный спрос формируется четырьмя видами источников и целей совершения транспортных корреспонденций: </w:t>
      </w:r>
      <w:r>
        <w:t>«</w:t>
      </w:r>
      <w:r w:rsidRPr="00FB3815">
        <w:t>Дом</w:t>
      </w:r>
      <w:r>
        <w:t>»</w:t>
      </w:r>
      <w:r w:rsidRPr="00FB3815">
        <w:t xml:space="preserve">, </w:t>
      </w:r>
      <w:r>
        <w:t>«</w:t>
      </w:r>
      <w:r w:rsidRPr="00FB3815">
        <w:t>Работа</w:t>
      </w:r>
      <w:r>
        <w:t>»</w:t>
      </w:r>
      <w:r w:rsidRPr="00FB3815">
        <w:t xml:space="preserve">, </w:t>
      </w:r>
      <w:r>
        <w:t>«</w:t>
      </w:r>
      <w:r w:rsidRPr="00FB3815">
        <w:t>Прочее</w:t>
      </w:r>
      <w:r>
        <w:t>»</w:t>
      </w:r>
      <w:r w:rsidRPr="00FB3815">
        <w:t xml:space="preserve">, </w:t>
      </w:r>
      <w:r>
        <w:t>«</w:t>
      </w:r>
      <w:r w:rsidRPr="00FB3815">
        <w:t>Учеба</w:t>
      </w:r>
      <w:r>
        <w:t>»</w:t>
      </w:r>
      <w:r w:rsidRPr="00FB3815">
        <w:rPr>
          <w:rStyle w:val="aff5"/>
          <w:rFonts w:eastAsia="Calibri"/>
        </w:rPr>
        <w:footnoteReference w:id="3"/>
      </w:r>
      <w:r w:rsidRPr="00FB3815">
        <w:t>. К виду «Прочее» относятся культурно-бытовые и рекреационные корреспонденции, т. е. корреспонденции, для которых источниками или целями являются рабочие места в сфере услуг. Минимально возможный набор слоев спроса содержит два слоя спроса. Это спрос на передвижение от дома на работу и с работы домой.</w:t>
      </w:r>
    </w:p>
    <w:p w:rsidR="00E02D39" w:rsidRPr="00FB3815" w:rsidRDefault="00E02D39" w:rsidP="00E02D39">
      <w:r w:rsidRPr="00FB3815">
        <w:lastRenderedPageBreak/>
        <w:t xml:space="preserve">Так как </w:t>
      </w:r>
      <w:r w:rsidR="00860F6A">
        <w:t>Танайское сельское поселение является населенным пунктом</w:t>
      </w:r>
      <w:r w:rsidRPr="00FB3815">
        <w:t>с</w:t>
      </w:r>
      <w:r w:rsidR="00860F6A">
        <w:t> </w:t>
      </w:r>
      <w:r w:rsidRPr="00FB3815">
        <w:t xml:space="preserve">преобладанием </w:t>
      </w:r>
      <w:r w:rsidR="00860F6A">
        <w:t xml:space="preserve">граждан </w:t>
      </w:r>
      <w:r w:rsidRPr="00FB3815">
        <w:t>трудоспособного возраста, то большинство корреспонденций приходится на</w:t>
      </w:r>
      <w:r w:rsidR="00860F6A">
        <w:t> </w:t>
      </w:r>
      <w:r w:rsidRPr="00FB3815">
        <w:t xml:space="preserve">слои спроса </w:t>
      </w:r>
      <w:r>
        <w:t>«</w:t>
      </w:r>
      <w:r w:rsidRPr="00FB3815">
        <w:t>Дом</w:t>
      </w:r>
      <w:r>
        <w:t> </w:t>
      </w:r>
      <w:r w:rsidRPr="00FB3815">
        <w:t>–</w:t>
      </w:r>
      <w:r>
        <w:t> </w:t>
      </w:r>
      <w:r w:rsidRPr="00FB3815">
        <w:t>Работа</w:t>
      </w:r>
      <w:r>
        <w:t>»</w:t>
      </w:r>
      <w:r w:rsidRPr="00FB3815">
        <w:t xml:space="preserve"> и </w:t>
      </w:r>
      <w:r>
        <w:t>«</w:t>
      </w:r>
      <w:r w:rsidRPr="00FB3815">
        <w:t>Работа</w:t>
      </w:r>
      <w:r>
        <w:t> </w:t>
      </w:r>
      <w:r w:rsidRPr="00FB3815">
        <w:t>–</w:t>
      </w:r>
      <w:r>
        <w:t> </w:t>
      </w:r>
      <w:r w:rsidRPr="00FB3815">
        <w:t>Дом</w:t>
      </w:r>
      <w:r>
        <w:t>»</w:t>
      </w:r>
      <w:r w:rsidRPr="00FB3815">
        <w:t xml:space="preserve">. Среднее значение корреспонденций в день на одного жителя </w:t>
      </w:r>
      <w:r w:rsidR="00860F6A">
        <w:t>Танайского сельского поселения</w:t>
      </w:r>
      <w:r w:rsidRPr="00FB3815">
        <w:t xml:space="preserve"> составляет 2</w:t>
      </w:r>
      <w:r>
        <w:t>–</w:t>
      </w:r>
      <w:r w:rsidRPr="00FB3815">
        <w:t>3 единицы.</w:t>
      </w:r>
    </w:p>
    <w:p w:rsidR="00E02D39" w:rsidRPr="00FB3815" w:rsidRDefault="00E02D39" w:rsidP="00E02D39">
      <w:r w:rsidRPr="00FB3815">
        <w:t>Действующий в настоящее время СНиП 2.07.01-89* «Градостроительство. Планировка и застройка городских и сельских поселений» нормирует затраты времени в городах</w:t>
      </w:r>
      <w:r w:rsidR="00860F6A">
        <w:t xml:space="preserve"> и сельских поселениях</w:t>
      </w:r>
      <w:r w:rsidRPr="00FB3815">
        <w:t xml:space="preserve"> на передвижение от мест проживания до мест работы. В соответствии с его требованиями для 90 % трудящихся затраты времени на передвижение к месту работы для населения </w:t>
      </w:r>
      <w:r w:rsidR="00860F6A">
        <w:t>Танайского сельского поселения</w:t>
      </w:r>
      <w:r w:rsidRPr="00FB3815">
        <w:t xml:space="preserve"> не должны превышать 3</w:t>
      </w:r>
      <w:r w:rsidR="00860F6A">
        <w:t>0</w:t>
      </w:r>
      <w:r w:rsidRPr="00FB3815">
        <w:t xml:space="preserve"> минут. Планировочная структура </w:t>
      </w:r>
      <w:r w:rsidR="00860F6A">
        <w:t>рассматриваемого населенного пункта</w:t>
      </w:r>
      <w:r w:rsidRPr="00FB3815">
        <w:t xml:space="preserve"> позволяет осуществить доставку рабочих к местам приложения труда за</w:t>
      </w:r>
      <w:r w:rsidR="00860F6A">
        <w:t> </w:t>
      </w:r>
      <w:r w:rsidRPr="00FB3815">
        <w:t>отведенное время.</w:t>
      </w:r>
    </w:p>
    <w:p w:rsidR="0050386F" w:rsidRPr="00B759AC" w:rsidRDefault="0050386F" w:rsidP="0050386F">
      <w:pPr>
        <w:pStyle w:val="21"/>
        <w:rPr>
          <w:sz w:val="28"/>
          <w:szCs w:val="28"/>
          <w:u w:val="single"/>
        </w:rPr>
      </w:pPr>
      <w:bookmarkStart w:id="49" w:name="_Toc515635346"/>
      <w:bookmarkEnd w:id="48"/>
      <w:r w:rsidRPr="00B759AC">
        <w:rPr>
          <w:sz w:val="28"/>
          <w:szCs w:val="28"/>
          <w:u w:val="single"/>
        </w:rPr>
        <w:t>Характеристика функционирования и показатели работы транспортной инфраструктуры по видам транспорта</w:t>
      </w:r>
      <w:bookmarkEnd w:id="49"/>
    </w:p>
    <w:p w:rsidR="0016036C" w:rsidRDefault="0016036C" w:rsidP="0016036C">
      <w:r>
        <w:t>Развитие транспортной системы муниципального образования Танайское является необходимым условием улучшения качества жизни населения муниципального образования.</w:t>
      </w:r>
    </w:p>
    <w:p w:rsidR="0016036C" w:rsidRDefault="0016036C" w:rsidP="0016036C">
      <w:r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6036C" w:rsidRDefault="0016036C" w:rsidP="0016036C">
      <w:r>
        <w:t>Основными структурными элементами транспортной инфраструктуры муниципального образования являются: сеть улиц и дорог, а также сопряженная с ней сеть общественного транспорта.</w:t>
      </w:r>
    </w:p>
    <w:p w:rsidR="0016036C" w:rsidRDefault="0016036C" w:rsidP="0016036C">
      <w:r>
        <w:t xml:space="preserve">Внешние транспортно-экономические связи муниципального образования </w:t>
      </w:r>
      <w:r>
        <w:lastRenderedPageBreak/>
        <w:t>Танайское с другими регионами осуществляются автомобильным (индивидуальным и общественным) видами транспорта.</w:t>
      </w:r>
    </w:p>
    <w:p w:rsidR="0016036C" w:rsidRDefault="0016036C" w:rsidP="0016036C">
      <w:r>
        <w:t>Автомобильный транспорт является основным видом транспорта, которым осуществляется значительная часть внешних и внутригородских пассажирских перевозок, а также большая часть грузовых перевозок.</w:t>
      </w:r>
    </w:p>
    <w:p w:rsidR="0016036C" w:rsidRDefault="0016036C" w:rsidP="0016036C">
      <w:r>
        <w:t>Пассажирские перевозки автомобильным транспортом общего пользования в муниципальном образовании Танайское осуществляются по пригородному муниципальному маршруту № 102 </w:t>
      </w:r>
      <w:r w:rsidRPr="00ED51BE">
        <w:t>Елабуга-н.п.</w:t>
      </w:r>
      <w:r>
        <w:t> </w:t>
      </w:r>
      <w:r w:rsidRPr="00ED51BE">
        <w:t>Танайка</w:t>
      </w:r>
      <w:r>
        <w:t xml:space="preserve">, № 106 </w:t>
      </w:r>
      <w:r w:rsidRPr="00162E1D">
        <w:t>Елабуга-н.п.</w:t>
      </w:r>
      <w:r>
        <w:t> </w:t>
      </w:r>
      <w:r w:rsidRPr="00162E1D">
        <w:t>Качка</w:t>
      </w:r>
      <w:r>
        <w:t xml:space="preserve">, № 107 </w:t>
      </w:r>
      <w:r w:rsidRPr="00162E1D">
        <w:t>Елабуга-н.п. Колосовка</w:t>
      </w:r>
      <w:r>
        <w:t>.</w:t>
      </w:r>
    </w:p>
    <w:p w:rsidR="0016036C" w:rsidRDefault="0016036C" w:rsidP="0016036C">
      <w:r>
        <w:t>Схема пригородных муниципальных маршрутов регулярных перевозок Республики, проходящих по территории муниципального образования Танайское, показана на рисунке </w:t>
      </w:r>
      <w:r w:rsidR="002314E5">
        <w:t>1</w:t>
      </w:r>
      <w:r>
        <w:t>.</w:t>
      </w:r>
    </w:p>
    <w:p w:rsidR="0016036C" w:rsidRDefault="0016036C" w:rsidP="0016036C">
      <w:r>
        <w:t>Доля территорий, находящихся в нормативно-пешеходной доступности остановочных пунктов составляет 95 %.</w:t>
      </w:r>
    </w:p>
    <w:p w:rsidR="0016036C" w:rsidRDefault="0016036C" w:rsidP="0016036C">
      <w:pPr>
        <w:sectPr w:rsidR="0016036C" w:rsidSect="00AD2F20">
          <w:footerReference w:type="even" r:id="rId14"/>
          <w:footerReference w:type="default" r:id="rId15"/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Железнодорожный, водный и воздушный виды транспорта не используются.</w:t>
      </w:r>
    </w:p>
    <w:p w:rsidR="0016036C" w:rsidRDefault="0016036C" w:rsidP="0016036C">
      <w:pPr>
        <w:pStyle w:val="afffffff4"/>
      </w:pPr>
      <w:bookmarkStart w:id="50" w:name="_Hlk516143930"/>
      <w:r>
        <w:rPr>
          <w:noProof/>
          <w:lang w:eastAsia="ru-RU"/>
        </w:rPr>
        <w:lastRenderedPageBreak/>
        <w:drawing>
          <wp:inline distT="0" distB="0" distL="0" distR="0">
            <wp:extent cx="7657206" cy="541639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городные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018" cy="54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36C" w:rsidRDefault="0016036C" w:rsidP="0016036C">
      <w:pPr>
        <w:pStyle w:val="afffffff4"/>
        <w:rPr>
          <w:noProof/>
        </w:rPr>
        <w:sectPr w:rsidR="0016036C" w:rsidSect="00EA3759">
          <w:footerReference w:type="even" r:id="rId17"/>
          <w:footerReference w:type="default" r:id="rId18"/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  <w:bookmarkStart w:id="51" w:name="_Hlk509317445"/>
      <w:r>
        <w:rPr>
          <w:noProof/>
        </w:rPr>
        <w:t>Рисунок </w:t>
      </w:r>
      <w:r w:rsidR="009A380F">
        <w:rPr>
          <w:noProof/>
        </w:rPr>
        <w:t>1</w:t>
      </w:r>
      <w:r>
        <w:rPr>
          <w:noProof/>
        </w:rPr>
        <w:t> – Схема движения пригородных муниципальных маршрутов</w:t>
      </w:r>
      <w:bookmarkEnd w:id="51"/>
    </w:p>
    <w:p w:rsidR="00486A94" w:rsidRPr="00B759AC" w:rsidRDefault="00025A36" w:rsidP="00025A36">
      <w:pPr>
        <w:pStyle w:val="21"/>
        <w:rPr>
          <w:sz w:val="28"/>
          <w:szCs w:val="28"/>
          <w:u w:val="single"/>
        </w:rPr>
      </w:pPr>
      <w:bookmarkStart w:id="52" w:name="_Toc515635347"/>
      <w:bookmarkEnd w:id="50"/>
      <w:r w:rsidRPr="00B759AC">
        <w:rPr>
          <w:sz w:val="28"/>
          <w:szCs w:val="28"/>
          <w:u w:val="single"/>
        </w:rPr>
        <w:lastRenderedPageBreak/>
        <w:t>Характеристика сети дорог</w:t>
      </w:r>
      <w:r w:rsidR="00BC2DDC" w:rsidRPr="00B759AC">
        <w:rPr>
          <w:sz w:val="28"/>
          <w:szCs w:val="28"/>
          <w:u w:val="single"/>
        </w:rPr>
        <w:t xml:space="preserve"> поселения</w:t>
      </w:r>
      <w:r w:rsidR="00486A94" w:rsidRPr="00B759AC">
        <w:rPr>
          <w:sz w:val="28"/>
          <w:szCs w:val="28"/>
          <w:u w:val="single"/>
        </w:rPr>
        <w:t>, параметры дорожного движения (скорость, плотность, состав и интенсивность движения потоков транспортных средств, коэффициент загрузки дорог движением и иные показатели, характеризующие состояние дорожного движения, экологическую нагрузку на окружающую среду от автомобильного транспорта и экономические потери), оценк</w:t>
      </w:r>
      <w:r w:rsidR="00BC2DDC" w:rsidRPr="00B759AC">
        <w:rPr>
          <w:sz w:val="28"/>
          <w:szCs w:val="28"/>
          <w:u w:val="single"/>
        </w:rPr>
        <w:t>у</w:t>
      </w:r>
      <w:r w:rsidR="00486A94" w:rsidRPr="00B759AC">
        <w:rPr>
          <w:sz w:val="28"/>
          <w:szCs w:val="28"/>
          <w:u w:val="single"/>
        </w:rPr>
        <w:t xml:space="preserve"> качества содержания дорог</w:t>
      </w:r>
      <w:bookmarkEnd w:id="52"/>
    </w:p>
    <w:p w:rsidR="00017364" w:rsidRDefault="00017364" w:rsidP="00017364">
      <w:r>
        <w:t>Автомобильные дороги являются важнейшей составной частью транспортной инфраструктуры муниципального образования Танайское. Они связывают территорию поселения с населенными пунктами Елабужского района и Республикой Татарстан, населенные пункты поселения с административным центром – с. Танайка, обеспечивают жизнедеятельность населенных пунктов поселения, во многом определяют возможности развития поселения, по ним осуществляются автомобильные перевозки грузов и пассажиров. От уровня развития сети автомобильных дорог во многом зависит решение задач достижения устойчивого экономического роста муниципального образования, повышения конкурентоспособности местных производителей и улучшения качества жизни населения.</w:t>
      </w:r>
    </w:p>
    <w:p w:rsidR="00017364" w:rsidRDefault="00017364" w:rsidP="00017364">
      <w:r>
        <w:t>Внешние связи муниципального образования Танайского с г. Елабугой и другими населенными пунктами Республики Татарстан осуществляются по автодороге федерального значения М-7 «Волга» Москва – Владимир – Нижний Новгород – Казань – Уфа протяженностью в пределах поселения 10,4 км.</w:t>
      </w:r>
    </w:p>
    <w:p w:rsidR="00017364" w:rsidRDefault="00017364" w:rsidP="00017364">
      <w:r>
        <w:t xml:space="preserve">По территории </w:t>
      </w:r>
      <w:r w:rsidR="007C7A27">
        <w:t>Танайского</w:t>
      </w:r>
      <w:r>
        <w:t xml:space="preserve"> сельского поселения проходят 3 автодороги регионального значения: </w:t>
      </w:r>
      <w:r w:rsidRPr="00017364">
        <w:t>Елабуга-Лекарево-Большие Армалы</w:t>
      </w:r>
      <w:r>
        <w:t xml:space="preserve"> протяженностью 6,6 км, </w:t>
      </w:r>
      <w:r w:rsidRPr="00101AEC">
        <w:t>Елабуга-Танайка</w:t>
      </w:r>
      <w:r>
        <w:t xml:space="preserve"> протяженностью 6,22 км, </w:t>
      </w:r>
      <w:r w:rsidRPr="00101AEC">
        <w:t>Танайка-Колосовка</w:t>
      </w:r>
      <w:r>
        <w:t xml:space="preserve"> протяженностью 2,5 км</w:t>
      </w:r>
      <w:r w:rsidR="00CB5261">
        <w:t xml:space="preserve"> и 1 дорога местного значения</w:t>
      </w:r>
      <w:r w:rsidR="00125995">
        <w:t> – </w:t>
      </w:r>
      <w:r w:rsidR="00CB5261" w:rsidRPr="00101AEC">
        <w:t>Подъезд к полигону ТБО</w:t>
      </w:r>
      <w:r w:rsidR="00CB5261">
        <w:t xml:space="preserve"> протяженность 0,52 км.</w:t>
      </w:r>
    </w:p>
    <w:p w:rsidR="00017364" w:rsidRDefault="00017364" w:rsidP="00017364">
      <w:pPr>
        <w:pStyle w:val="732"/>
      </w:pPr>
      <w:r>
        <w:t xml:space="preserve">Общая протяженность улично-дорожной сети муниципального образования </w:t>
      </w:r>
      <w:r w:rsidR="007C7A27">
        <w:t>Танайское</w:t>
      </w:r>
      <w:r>
        <w:t>составляет</w:t>
      </w:r>
      <w:r w:rsidR="007C7A27">
        <w:t>26,24</w:t>
      </w:r>
      <w:r>
        <w:t> км. Данные по протяженности улично-</w:t>
      </w:r>
      <w:r>
        <w:lastRenderedPageBreak/>
        <w:t>дорожной сети приведены в таблице</w:t>
      </w:r>
      <w:r w:rsidR="00CB5261">
        <w:t> </w:t>
      </w:r>
      <w:r>
        <w:t>2.</w:t>
      </w:r>
    </w:p>
    <w:p w:rsidR="00017364" w:rsidRDefault="00017364" w:rsidP="00017364">
      <w:pPr>
        <w:ind w:firstLine="0"/>
      </w:pPr>
      <w:r>
        <w:t>Таблица</w:t>
      </w:r>
      <w:r w:rsidR="00CB5261">
        <w:t> </w:t>
      </w:r>
      <w:r>
        <w:t xml:space="preserve">2 – Протяженность дорог общего пользования, проходящих в границах муниципального образования </w:t>
      </w:r>
      <w:r w:rsidR="00CB5261">
        <w:t>Танайское</w:t>
      </w:r>
    </w:p>
    <w:tbl>
      <w:tblPr>
        <w:tblStyle w:val="afe"/>
        <w:tblW w:w="9634" w:type="dxa"/>
        <w:tblLook w:val="04A0"/>
      </w:tblPr>
      <w:tblGrid>
        <w:gridCol w:w="988"/>
        <w:gridCol w:w="5953"/>
        <w:gridCol w:w="2693"/>
      </w:tblGrid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 п/п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Протяженность, км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протяженность дорог общего пользования, из них: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017364">
            <w:pPr>
              <w:ind w:firstLine="0"/>
              <w:jc w:val="center"/>
              <w:rPr>
                <w:sz w:val="24"/>
                <w:szCs w:val="24"/>
              </w:rPr>
            </w:pPr>
            <w:r w:rsidRPr="004428E2">
              <w:rPr>
                <w:sz w:val="24"/>
                <w:szCs w:val="24"/>
              </w:rPr>
              <w:t>44</w:t>
            </w:r>
            <w:r w:rsidR="00017364" w:rsidRPr="004428E2">
              <w:rPr>
                <w:sz w:val="24"/>
                <w:szCs w:val="24"/>
              </w:rPr>
              <w:t>,</w:t>
            </w:r>
            <w:r w:rsidR="007C7A27" w:rsidRPr="004428E2">
              <w:rPr>
                <w:sz w:val="24"/>
                <w:szCs w:val="24"/>
              </w:rPr>
              <w:t>24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федерального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регионального и межмуниципального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CB5261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15,32</w:t>
            </w:r>
          </w:p>
        </w:tc>
      </w:tr>
      <w:tr w:rsidR="00017364" w:rsidTr="00017364">
        <w:trPr>
          <w:trHeight w:val="1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364" w:rsidRDefault="00017364" w:rsidP="0001736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дороги местного 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364" w:rsidRDefault="004428E2" w:rsidP="004428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CB5261">
              <w:rPr>
                <w:sz w:val="24"/>
                <w:szCs w:val="24"/>
              </w:rPr>
              <w:t>,52</w:t>
            </w:r>
          </w:p>
        </w:tc>
      </w:tr>
    </w:tbl>
    <w:p w:rsidR="00017364" w:rsidRDefault="00CB5261" w:rsidP="00CF3569">
      <w:pPr>
        <w:spacing w:before="120"/>
      </w:pPr>
      <w:r>
        <w:t>Н</w:t>
      </w:r>
      <w:r w:rsidR="00017364">
        <w:t>аибольшая загрузка наблюдается на дороге федерального значения М-7 «Волга» и составляет 40 % от пропускной способности дороги.</w:t>
      </w:r>
    </w:p>
    <w:p w:rsidR="00017364" w:rsidRPr="00147B7C" w:rsidRDefault="00017364" w:rsidP="00017364">
      <w:r>
        <w:t>К недостаткам улично-дорожной сети муниципального образования можно отнести неудовлетворительное состояние и отсутствие тротуаров, необходимых для упорядочения движения пешеходов, вследствие чего существует высокая вероятность возникновение ДТП с участием пешеходов на улицах населенных пунктов.</w:t>
      </w:r>
    </w:p>
    <w:p w:rsidR="006C1BE2" w:rsidRPr="002F75BC" w:rsidRDefault="006C1BE2" w:rsidP="006C1BE2">
      <w:pPr>
        <w:pStyle w:val="21"/>
        <w:tabs>
          <w:tab w:val="clear" w:pos="1559"/>
        </w:tabs>
        <w:rPr>
          <w:sz w:val="28"/>
          <w:szCs w:val="28"/>
          <w:u w:val="single"/>
        </w:rPr>
      </w:pPr>
      <w:bookmarkStart w:id="53" w:name="_Toc515635348"/>
      <w:r w:rsidRPr="002F75BC">
        <w:rPr>
          <w:sz w:val="28"/>
          <w:szCs w:val="28"/>
          <w:u w:val="single"/>
        </w:rPr>
        <w:t>Анализ состава парка транспортных средств и уровня автомобилизации</w:t>
      </w:r>
      <w:r w:rsidR="00482DD6" w:rsidRPr="002F75BC">
        <w:rPr>
          <w:sz w:val="28"/>
          <w:szCs w:val="28"/>
          <w:u w:val="single"/>
        </w:rPr>
        <w:t xml:space="preserve"> в поселении</w:t>
      </w:r>
      <w:r w:rsidRPr="002F75BC">
        <w:rPr>
          <w:sz w:val="28"/>
          <w:szCs w:val="28"/>
          <w:u w:val="single"/>
        </w:rPr>
        <w:t>, обеспеченност</w:t>
      </w:r>
      <w:r w:rsidR="00482DD6" w:rsidRPr="002F75BC">
        <w:rPr>
          <w:sz w:val="28"/>
          <w:szCs w:val="28"/>
          <w:u w:val="single"/>
        </w:rPr>
        <w:t>ь</w:t>
      </w:r>
      <w:r w:rsidRPr="002F75BC">
        <w:rPr>
          <w:sz w:val="28"/>
          <w:szCs w:val="28"/>
          <w:u w:val="single"/>
        </w:rPr>
        <w:t xml:space="preserve"> парковками (парковочными местами)</w:t>
      </w:r>
      <w:bookmarkEnd w:id="53"/>
    </w:p>
    <w:p w:rsidR="00CB5261" w:rsidRDefault="00CB5261" w:rsidP="00CB5261">
      <w:r>
        <w:t xml:space="preserve">Для проведения количественного и качественного анализа активного парка транспортных средств на территории муниципального образования Танайское были использованы данные отчетов Федеральной налоговой службы Российской Федерации (ФНС РФ). Количественные характеристики </w:t>
      </w:r>
      <w:r w:rsidRPr="001063C1">
        <w:t>парка транспортных средств поселения по итогам 2016 года приведены в таблице</w:t>
      </w:r>
      <w:r w:rsidR="007C7A27">
        <w:t> </w:t>
      </w:r>
      <w:r>
        <w:t>3</w:t>
      </w:r>
      <w:r w:rsidRPr="001063C1">
        <w:t>.</w:t>
      </w:r>
    </w:p>
    <w:p w:rsidR="007C7A27" w:rsidRDefault="007C7A27" w:rsidP="00CB5261"/>
    <w:p w:rsidR="00CB5261" w:rsidRDefault="00CB5261" w:rsidP="00CB5261">
      <w:pPr>
        <w:pStyle w:val="afffffff6"/>
      </w:pPr>
      <w:r>
        <w:t>Таблица 3</w:t>
      </w:r>
      <w:r w:rsidRPr="001063C1">
        <w:rPr>
          <w:lang w:val="en-US"/>
        </w:rPr>
        <w:t> </w:t>
      </w:r>
      <w:r w:rsidRPr="001063C1">
        <w:t>–</w:t>
      </w:r>
      <w:r w:rsidRPr="001063C1">
        <w:rPr>
          <w:lang w:val="en-US"/>
        </w:rPr>
        <w:t> </w:t>
      </w:r>
      <w:r w:rsidRPr="001063C1">
        <w:t>Количественные</w:t>
      </w:r>
      <w:r>
        <w:t xml:space="preserve"> характеристики парка транспортных средств муниципального образования </w:t>
      </w:r>
      <w:r w:rsidR="00AD3123">
        <w:t>Танайское</w:t>
      </w:r>
      <w:r w:rsidR="002F75BC">
        <w:t xml:space="preserve"> сельское поселение</w:t>
      </w:r>
    </w:p>
    <w:p w:rsidR="002F75BC" w:rsidRDefault="002F75BC" w:rsidP="00CB5261">
      <w:pPr>
        <w:pStyle w:val="afffffff6"/>
      </w:pPr>
    </w:p>
    <w:p w:rsidR="002F75BC" w:rsidRDefault="002F75BC" w:rsidP="00CB5261">
      <w:pPr>
        <w:pStyle w:val="afffffff6"/>
      </w:pPr>
    </w:p>
    <w:tbl>
      <w:tblPr>
        <w:tblStyle w:val="afe"/>
        <w:tblW w:w="9634" w:type="dxa"/>
        <w:tblLook w:val="04A0"/>
      </w:tblPr>
      <w:tblGrid>
        <w:gridCol w:w="3681"/>
        <w:gridCol w:w="1878"/>
        <w:gridCol w:w="2117"/>
        <w:gridCol w:w="1958"/>
      </w:tblGrid>
      <w:tr w:rsidR="00CB5261" w:rsidRPr="00653199" w:rsidTr="00EA3759">
        <w:tc>
          <w:tcPr>
            <w:tcW w:w="3681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Всего, ед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организаций, ед.</w:t>
            </w:r>
          </w:p>
        </w:tc>
        <w:tc>
          <w:tcPr>
            <w:tcW w:w="1958" w:type="dxa"/>
            <w:vAlign w:val="center"/>
          </w:tcPr>
          <w:p w:rsidR="00CB5261" w:rsidRPr="00653199" w:rsidRDefault="00CB5261" w:rsidP="00EA3759">
            <w:pPr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собственности граждан, ед.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Транспортные средства, всего,</w:t>
            </w:r>
          </w:p>
          <w:p w:rsidR="00CB5261" w:rsidRPr="00653199" w:rsidRDefault="00CB5261" w:rsidP="00EA3759">
            <w:pPr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в том числе:</w:t>
            </w:r>
          </w:p>
        </w:tc>
        <w:tc>
          <w:tcPr>
            <w:tcW w:w="187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154</w:t>
            </w:r>
          </w:p>
        </w:tc>
        <w:tc>
          <w:tcPr>
            <w:tcW w:w="2117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2D93">
              <w:rPr>
                <w:sz w:val="24"/>
                <w:szCs w:val="24"/>
              </w:rPr>
              <w:t>089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легковые автомобили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2117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969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мотоциклы, мотороллеры</w:t>
            </w:r>
          </w:p>
        </w:tc>
        <w:tc>
          <w:tcPr>
            <w:tcW w:w="187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CB5261" w:rsidRPr="00653199" w:rsidRDefault="00BA2D93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автобусы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B5261" w:rsidRPr="00653199" w:rsidTr="00EA3759">
        <w:tc>
          <w:tcPr>
            <w:tcW w:w="3681" w:type="dxa"/>
          </w:tcPr>
          <w:p w:rsidR="00CB5261" w:rsidRPr="00653199" w:rsidRDefault="00CB5261" w:rsidP="00EA3759">
            <w:pPr>
              <w:spacing w:before="0"/>
              <w:ind w:firstLine="0"/>
              <w:rPr>
                <w:sz w:val="24"/>
                <w:szCs w:val="24"/>
              </w:rPr>
            </w:pPr>
            <w:r w:rsidRPr="00653199">
              <w:rPr>
                <w:sz w:val="24"/>
                <w:szCs w:val="24"/>
              </w:rPr>
              <w:t>грузовые автомобили</w:t>
            </w:r>
          </w:p>
        </w:tc>
        <w:tc>
          <w:tcPr>
            <w:tcW w:w="187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2117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CB5261" w:rsidRPr="00653199" w:rsidRDefault="000D2DCC" w:rsidP="00EA3759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</w:tbl>
    <w:p w:rsidR="00CB5261" w:rsidRDefault="00CB5261" w:rsidP="00CB5261">
      <w:pPr>
        <w:spacing w:before="120"/>
      </w:pPr>
      <w:r>
        <w:t>Из таблицы следует, что подавляющую часть транспортных средств, зарегистрированных на территории сельского поселения, составляют легковые автомобили.</w:t>
      </w:r>
    </w:p>
    <w:p w:rsidR="00CB5261" w:rsidRPr="0036748C" w:rsidRDefault="00CB5261" w:rsidP="00CB5261">
      <w:r w:rsidRPr="0036748C">
        <w:t>Анализ полученной информации по параметрам размещения мест для стоянки и остановки транспортных средств позволит оценить степень удовлетворения спроса на парковочное пространство и порождаемую им</w:t>
      </w:r>
      <w:r w:rsidR="005C54B0">
        <w:t> </w:t>
      </w:r>
      <w:r w:rsidRPr="0036748C">
        <w:t>нагрузку на дорожную сеть.</w:t>
      </w:r>
    </w:p>
    <w:p w:rsidR="00CB5261" w:rsidRPr="0036748C" w:rsidRDefault="00CB5261" w:rsidP="00CB5261">
      <w:pPr>
        <w:pStyle w:val="afffffffc"/>
        <w:spacing w:before="0"/>
        <w:rPr>
          <w:szCs w:val="28"/>
        </w:rPr>
      </w:pPr>
      <w:r w:rsidRPr="00806545">
        <w:rPr>
          <w:szCs w:val="28"/>
        </w:rPr>
        <w:t xml:space="preserve">Хранение автотранспорта на территории </w:t>
      </w:r>
      <w:r>
        <w:rPr>
          <w:szCs w:val="28"/>
        </w:rPr>
        <w:t xml:space="preserve">муниципального образования </w:t>
      </w:r>
      <w:r w:rsidR="000D2DCC">
        <w:rPr>
          <w:szCs w:val="28"/>
        </w:rPr>
        <w:t>Танайское</w:t>
      </w:r>
      <w:r w:rsidRPr="00806545">
        <w:rPr>
          <w:szCs w:val="28"/>
        </w:rPr>
        <w:t xml:space="preserve"> осуществляется в пределах участков объектов притяжения и</w:t>
      </w:r>
      <w:r w:rsidR="000D2DCC">
        <w:rPr>
          <w:szCs w:val="28"/>
        </w:rPr>
        <w:t> </w:t>
      </w:r>
      <w:r w:rsidRPr="00806545">
        <w:rPr>
          <w:szCs w:val="28"/>
        </w:rPr>
        <w:t>на</w:t>
      </w:r>
      <w:r w:rsidR="000D2DCC">
        <w:rPr>
          <w:szCs w:val="28"/>
        </w:rPr>
        <w:t> </w:t>
      </w:r>
      <w:r w:rsidRPr="00806545">
        <w:rPr>
          <w:szCs w:val="28"/>
        </w:rPr>
        <w:t>придомовых участках жителей поселения.</w:t>
      </w:r>
    </w:p>
    <w:p w:rsidR="00CB5261" w:rsidRDefault="00CB5261" w:rsidP="00CB5261">
      <w:r>
        <w:t xml:space="preserve">Уровень автомобилизации по муниципальному образованию </w:t>
      </w:r>
      <w:r w:rsidR="005C54B0">
        <w:t>Танайское</w:t>
      </w:r>
      <w:r>
        <w:t xml:space="preserve"> на</w:t>
      </w:r>
      <w:r w:rsidR="005C54B0">
        <w:t> </w:t>
      </w:r>
      <w:r>
        <w:t xml:space="preserve">2016 год составляет </w:t>
      </w:r>
      <w:r w:rsidR="00125995">
        <w:t>863</w:t>
      </w:r>
      <w:r>
        <w:t xml:space="preserve"> автомобил</w:t>
      </w:r>
      <w:r w:rsidR="00125995">
        <w:t>я</w:t>
      </w:r>
      <w:r>
        <w:t xml:space="preserve"> на 1000 человек.</w:t>
      </w:r>
    </w:p>
    <w:p w:rsidR="00CB5261" w:rsidRDefault="00CB5261" w:rsidP="00CB5261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 w:rsidR="00714156">
        <w:rPr>
          <w:szCs w:val="28"/>
        </w:rPr>
        <w:t>му</w:t>
      </w:r>
      <w:r w:rsidRPr="0061718A">
        <w:rPr>
          <w:szCs w:val="28"/>
        </w:rPr>
        <w:t xml:space="preserve"> расчет</w:t>
      </w:r>
      <w:r w:rsidR="00714156"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 w:rsidR="00714156">
        <w:rPr>
          <w:szCs w:val="28"/>
        </w:rPr>
        <w:t>,</w:t>
      </w:r>
      <w:r>
        <w:rPr>
          <w:szCs w:val="28"/>
        </w:rPr>
        <w:t>был выявлен дефицит</w:t>
      </w:r>
      <w:r w:rsidRPr="0061718A">
        <w:rPr>
          <w:szCs w:val="28"/>
        </w:rPr>
        <w:t xml:space="preserve"> у </w:t>
      </w:r>
      <w:r w:rsidR="001E5CF6">
        <w:rPr>
          <w:szCs w:val="28"/>
        </w:rPr>
        <w:t xml:space="preserve">образовательных учреждений </w:t>
      </w:r>
      <w:r w:rsidR="001E5CF6" w:rsidRPr="001E5CF6">
        <w:rPr>
          <w:szCs w:val="28"/>
        </w:rPr>
        <w:t>«Танаевский детский сад»</w:t>
      </w:r>
      <w:r w:rsidR="001E5CF6">
        <w:rPr>
          <w:szCs w:val="28"/>
        </w:rPr>
        <w:t xml:space="preserve"> и </w:t>
      </w:r>
      <w:r w:rsidR="001E5CF6"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</w:t>
      </w:r>
      <w:r w:rsidR="001E5CF6">
        <w:rPr>
          <w:szCs w:val="28"/>
        </w:rPr>
        <w:t> и 5 </w:t>
      </w:r>
      <w:r>
        <w:rPr>
          <w:szCs w:val="28"/>
        </w:rPr>
        <w:t>машино-мест</w:t>
      </w:r>
      <w:r w:rsidR="001E5CF6">
        <w:rPr>
          <w:szCs w:val="28"/>
        </w:rPr>
        <w:t xml:space="preserve"> соответственно, у объект</w:t>
      </w:r>
      <w:r w:rsidR="009F52D8">
        <w:rPr>
          <w:szCs w:val="28"/>
        </w:rPr>
        <w:t>ов</w:t>
      </w:r>
      <w:r w:rsidR="001E5CF6">
        <w:rPr>
          <w:szCs w:val="28"/>
        </w:rPr>
        <w:t xml:space="preserve"> культуры </w:t>
      </w:r>
      <w:r w:rsidR="001E5CF6" w:rsidRPr="001E5CF6">
        <w:rPr>
          <w:szCs w:val="28"/>
        </w:rPr>
        <w:t>Танаевский СДК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Хлыстовский СДКаренда</w:t>
      </w:r>
      <w:r w:rsidR="002F75BC">
        <w:rPr>
          <w:szCs w:val="28"/>
        </w:rPr>
        <w:t>здание</w:t>
      </w:r>
      <w:r w:rsidR="009F52D8" w:rsidRPr="009F52D8">
        <w:rPr>
          <w:szCs w:val="28"/>
        </w:rPr>
        <w:t xml:space="preserve"> ФОК</w:t>
      </w:r>
      <w:r w:rsidR="009F52D8">
        <w:rPr>
          <w:szCs w:val="28"/>
        </w:rPr>
        <w:t xml:space="preserve">, </w:t>
      </w:r>
      <w:r w:rsidR="009F52D8" w:rsidRPr="009F52D8">
        <w:rPr>
          <w:szCs w:val="28"/>
        </w:rPr>
        <w:t>Колосовский СК</w:t>
      </w:r>
      <w:r w:rsidR="009F52D8">
        <w:rPr>
          <w:szCs w:val="28"/>
        </w:rPr>
        <w:t> </w:t>
      </w:r>
      <w:r w:rsidR="001E5CF6">
        <w:rPr>
          <w:szCs w:val="28"/>
        </w:rPr>
        <w:t>в количестве 89</w:t>
      </w:r>
      <w:r w:rsidR="009F52D8">
        <w:rPr>
          <w:szCs w:val="28"/>
        </w:rPr>
        <w:t>, 19 и 19</w:t>
      </w:r>
      <w:r w:rsidR="001E5CF6">
        <w:rPr>
          <w:szCs w:val="28"/>
        </w:rPr>
        <w:t>машино-мест</w:t>
      </w:r>
      <w:r w:rsidR="009F52D8">
        <w:rPr>
          <w:szCs w:val="28"/>
        </w:rPr>
        <w:t xml:space="preserve"> соответственно, у объекта спорта </w:t>
      </w:r>
      <w:r w:rsidR="009F52D8" w:rsidRPr="009F52D8">
        <w:rPr>
          <w:szCs w:val="28"/>
        </w:rPr>
        <w:t>ФОК с бассейном Хлыстово</w:t>
      </w:r>
      <w:r w:rsidR="009F52D8">
        <w:rPr>
          <w:szCs w:val="28"/>
        </w:rPr>
        <w:t xml:space="preserve"> в количестве 11</w:t>
      </w:r>
      <w:r w:rsidR="00CF3569">
        <w:rPr>
          <w:szCs w:val="28"/>
        </w:rPr>
        <w:t> </w:t>
      </w:r>
      <w:r w:rsidR="009F52D8">
        <w:rPr>
          <w:szCs w:val="28"/>
        </w:rPr>
        <w:t>машино-мест</w:t>
      </w:r>
      <w:r>
        <w:rPr>
          <w:szCs w:val="28"/>
        </w:rPr>
        <w:t>.</w:t>
      </w:r>
    </w:p>
    <w:p w:rsidR="00990E1F" w:rsidRDefault="00990E1F" w:rsidP="00CB5261">
      <w:pPr>
        <w:pStyle w:val="afffffffc"/>
        <w:spacing w:before="0"/>
        <w:rPr>
          <w:szCs w:val="28"/>
        </w:rPr>
      </w:pPr>
    </w:p>
    <w:p w:rsidR="0032492B" w:rsidRPr="002F75BC" w:rsidRDefault="0032492B" w:rsidP="0032492B">
      <w:pPr>
        <w:pStyle w:val="21"/>
        <w:rPr>
          <w:sz w:val="28"/>
          <w:szCs w:val="28"/>
          <w:u w:val="single"/>
        </w:rPr>
      </w:pPr>
      <w:bookmarkStart w:id="54" w:name="_Toc515406607"/>
      <w:r w:rsidRPr="002F75BC">
        <w:rPr>
          <w:sz w:val="28"/>
          <w:szCs w:val="28"/>
          <w:u w:val="single"/>
        </w:rPr>
        <w:lastRenderedPageBreak/>
        <w:t>Характеристика работы транспортных средств общего пользования, включая анализ пассажиропотока</w:t>
      </w:r>
      <w:bookmarkEnd w:id="54"/>
    </w:p>
    <w:p w:rsidR="00EA3759" w:rsidRDefault="00EA3759" w:rsidP="00EA3759">
      <w:pPr>
        <w:pStyle w:val="732"/>
        <w:spacing w:before="120"/>
      </w:pPr>
      <w:r>
        <w:t>Одним из важнейших компонентов инфраструктуры системы маршрутных пассажирский перевозок являются остановочные пункты. Для безопасной и удобной их эксплуатации как со стороны пассажиров, так и для водителей, осуществляющих пассажирские перевозки, и для других участников дорожного движения необходимо при устройстве остановок общественного транспорта соблюдать требования ГОСТ Р 52766-2007 «Дороги автомобильные общего пользования. Элементы обустройства. Общие требования» и других нормативных документов, регламентирующих работы дорожных служб по обустройству остановочных пунктов с учетом комфортных условий для различных (в том числе и маломобильных) групп населения.</w:t>
      </w:r>
    </w:p>
    <w:p w:rsidR="00EA3759" w:rsidRDefault="00EA3759" w:rsidP="00EA3759">
      <w:pPr>
        <w:pStyle w:val="732"/>
      </w:pPr>
      <w:r>
        <w:t xml:space="preserve">В </w:t>
      </w:r>
      <w:r w:rsidRPr="001063C1">
        <w:t>таблице</w:t>
      </w:r>
      <w:r>
        <w:t> 4</w:t>
      </w:r>
      <w:r w:rsidRPr="001063C1">
        <w:t xml:space="preserve"> приведены</w:t>
      </w:r>
      <w:r>
        <w:t xml:space="preserve"> данные по обустройству остановочных пунктов исследуемого муниципального образования.</w:t>
      </w:r>
    </w:p>
    <w:p w:rsidR="00EA3759" w:rsidRDefault="00EA3759" w:rsidP="00EA3759">
      <w:pPr>
        <w:pStyle w:val="afffffff6"/>
      </w:pPr>
      <w:r>
        <w:t>Таблица 4 – Обустройство остановок общественного транспорта на территории МО Танайское</w:t>
      </w:r>
    </w:p>
    <w:tbl>
      <w:tblPr>
        <w:tblStyle w:val="afe"/>
        <w:tblW w:w="0" w:type="auto"/>
        <w:tblLayout w:type="fixed"/>
        <w:tblLook w:val="04A0"/>
      </w:tblPr>
      <w:tblGrid>
        <w:gridCol w:w="504"/>
        <w:gridCol w:w="1476"/>
        <w:gridCol w:w="1134"/>
        <w:gridCol w:w="1134"/>
        <w:gridCol w:w="1134"/>
        <w:gridCol w:w="1134"/>
        <w:gridCol w:w="850"/>
        <w:gridCol w:w="993"/>
        <w:gridCol w:w="1269"/>
      </w:tblGrid>
      <w:tr w:rsidR="00EA3759" w:rsidTr="002F75BC">
        <w:tc>
          <w:tcPr>
            <w:tcW w:w="50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Направле-ние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Автобус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ный павильон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Посадоч-ная площадка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Остановочная площадка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Знак остановки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Освеще-ние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F7181B">
              <w:rPr>
                <w:rFonts w:eastAsia="Times New Roman"/>
                <w:sz w:val="20"/>
                <w:szCs w:val="20"/>
                <w:lang w:eastAsia="ru-RU"/>
              </w:rPr>
              <w:t>Пешеходный переход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Танайка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Н.п. Хлыстово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Обратное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00593A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+</w:t>
            </w:r>
          </w:p>
        </w:tc>
      </w:tr>
      <w:tr w:rsidR="00EA3759" w:rsidTr="002F75BC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2F75BC">
            <w:pPr>
              <w:pStyle w:val="732"/>
              <w:ind w:firstLine="0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Н.</w:t>
            </w:r>
            <w:r w:rsidR="002F75BC">
              <w:rPr>
                <w:sz w:val="20"/>
                <w:szCs w:val="20"/>
              </w:rPr>
              <w:t>п.К</w:t>
            </w:r>
            <w:r w:rsidRPr="0000593A">
              <w:rPr>
                <w:sz w:val="20"/>
                <w:szCs w:val="20"/>
              </w:rPr>
              <w:t>олосовка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Прямое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4428E2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759" w:rsidRPr="00F7181B" w:rsidRDefault="00EA3759" w:rsidP="00EA3759">
            <w:pPr>
              <w:pStyle w:val="732"/>
              <w:ind w:firstLine="0"/>
              <w:jc w:val="center"/>
              <w:rPr>
                <w:sz w:val="20"/>
                <w:szCs w:val="20"/>
              </w:rPr>
            </w:pPr>
            <w:r w:rsidRPr="0000593A">
              <w:rPr>
                <w:sz w:val="20"/>
                <w:szCs w:val="20"/>
              </w:rPr>
              <w:t>-</w:t>
            </w:r>
          </w:p>
        </w:tc>
      </w:tr>
    </w:tbl>
    <w:p w:rsidR="0050386F" w:rsidRPr="002F75BC" w:rsidRDefault="0050386F" w:rsidP="0050386F">
      <w:pPr>
        <w:pStyle w:val="21"/>
        <w:rPr>
          <w:sz w:val="28"/>
          <w:szCs w:val="28"/>
          <w:u w:val="single"/>
        </w:rPr>
      </w:pPr>
      <w:bookmarkStart w:id="55" w:name="_Toc515635349"/>
      <w:r w:rsidRPr="002F75BC">
        <w:rPr>
          <w:sz w:val="28"/>
          <w:szCs w:val="28"/>
          <w:u w:val="single"/>
        </w:rPr>
        <w:t>Характеристика условий пешеходного и велосипедного передвижения</w:t>
      </w:r>
      <w:bookmarkEnd w:id="55"/>
    </w:p>
    <w:p w:rsidR="00EA3759" w:rsidRDefault="00EA3759" w:rsidP="00EA3759">
      <w:bookmarkStart w:id="56" w:name="OLE_LINK19"/>
      <w:r>
        <w:t xml:space="preserve">Пешеходное движение является наиболее предпочтительным видом корреспонденций, поскольку предъявляет наименьшие требования к транспортной инфраструктуре, не порождает негативных последствий, связанных с загрязнением окружающей среды и зашумлением, а также способствует повышению уровня здоровья населения. Однако для удобного </w:t>
      </w:r>
      <w:r>
        <w:lastRenderedPageBreak/>
        <w:t>и безопасного перемещения граждан следует обеспечить улично-дорожную сеть необходимыми пешеходными связями с использованием соответствующих технических средств организации дорожного движения.</w:t>
      </w:r>
    </w:p>
    <w:p w:rsidR="00EA3759" w:rsidRDefault="00EA3759" w:rsidP="00EA3759">
      <w:r>
        <w:t>Улицы и дороги муниципального образования Танайское</w:t>
      </w:r>
      <w:r w:rsidR="00B621EC">
        <w:t xml:space="preserve">СП ЕМР РТ </w:t>
      </w:r>
      <w:r>
        <w:t>не обеспечены тротуарами и пешеходными дорожками. Обустройство улично</w:t>
      </w:r>
      <w:r>
        <w:noBreakHyphen/>
        <w:t>дорожной сети поселения современной пешеходной инфраструктурой позволит решить ряд задач: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уровень безопасности и комфорта пешеходного движения;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качество пеших трудовых миграций жителей поселения, т. е. перемещения до мест приложения труда;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пешеходные связи периферии поселения с центральным районом;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пешеходную доступность объектов культурно-бытового обслуживания;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повысить пешеходную связность внутри населенных пунктов поселения;</w:t>
      </w:r>
    </w:p>
    <w:p w:rsidR="00EA3759" w:rsidRDefault="00EA3759" w:rsidP="00EA3759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обеспечить пешеходными маршрутами историко-ландшафтные комплексы, имеющие статус культурного наследия, в целях рекреации и развития туризма.</w:t>
      </w:r>
    </w:p>
    <w:p w:rsidR="00CE56FD" w:rsidRPr="00CE56FD" w:rsidRDefault="00EA3759" w:rsidP="00EA3759">
      <w:r>
        <w:t>Велосипедное движение обладает теми же преимуществами, что и пешеходные перемещения, к тому же позволяет осуществлять корреспонденции на большие расстояния. Специализированные дорожки для велосипедного передвижения на территории муниципального образования не предусмотрены. Движение велосипедистов осуществляется в соответствии с требованиями ПДД по дорогам общего пользования.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57" w:name="_Toc515635350"/>
      <w:bookmarkEnd w:id="56"/>
      <w:r w:rsidRPr="008C7E1B">
        <w:rPr>
          <w:sz w:val="28"/>
          <w:szCs w:val="28"/>
          <w:u w:val="single"/>
        </w:rPr>
        <w:lastRenderedPageBreak/>
        <w:t>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  <w:bookmarkEnd w:id="57"/>
    </w:p>
    <w:p w:rsidR="00554B1A" w:rsidRPr="00AB5488" w:rsidRDefault="00554B1A" w:rsidP="00554B1A">
      <w:pPr>
        <w:pStyle w:val="afffffffc"/>
        <w:spacing w:before="0"/>
        <w:ind w:firstLine="709"/>
        <w:rPr>
          <w:rStyle w:val="fontstyle01"/>
          <w:rFonts w:hint="default"/>
        </w:rPr>
      </w:pPr>
      <w:bookmarkStart w:id="58" w:name="_Hlk516241972"/>
      <w:r>
        <w:rPr>
          <w:rStyle w:val="fontstyle01"/>
          <w:rFonts w:hint="default"/>
        </w:rPr>
        <w:t>Грузовойтранспортявляетсяосновнымвидомтранспортадля</w:t>
      </w:r>
      <w:r>
        <w:rPr>
          <w:rStyle w:val="fontstyle01"/>
          <w:rFonts w:asciiTheme="minorHAnsi" w:hAnsiTheme="minorHAnsi" w:hint="default"/>
        </w:rPr>
        <w:t> </w:t>
      </w:r>
      <w:r>
        <w:rPr>
          <w:rStyle w:val="fontstyle01"/>
          <w:rFonts w:hint="default"/>
        </w:rPr>
        <w:t>перемещениягрузовотместапроизводствакместупотребления</w:t>
      </w:r>
      <w:r>
        <w:rPr>
          <w:rStyle w:val="fontstyle01"/>
          <w:rFonts w:hint="default"/>
        </w:rPr>
        <w:t>.</w:t>
      </w:r>
      <w:r>
        <w:rPr>
          <w:rStyle w:val="fontstyle01"/>
          <w:rFonts w:hint="default"/>
        </w:rPr>
        <w:t>Основныемаршрутыдвижениягрузовоготранспортавнаселенныхпунктахпроходятпопоселковымдорогам</w:t>
      </w:r>
      <w:r>
        <w:rPr>
          <w:rStyle w:val="fontstyle01"/>
          <w:rFonts w:hint="default"/>
        </w:rPr>
        <w:t xml:space="preserve">, </w:t>
      </w:r>
      <w:r>
        <w:rPr>
          <w:rStyle w:val="fontstyle01"/>
          <w:rFonts w:hint="default"/>
        </w:rPr>
        <w:t>атакжепоцентральнымулицам</w:t>
      </w:r>
      <w:r>
        <w:rPr>
          <w:rStyle w:val="fontstyle01"/>
          <w:rFonts w:hint="default"/>
        </w:rPr>
        <w:t>,</w:t>
      </w:r>
      <w:r>
        <w:rPr>
          <w:rStyle w:val="fontstyle01"/>
          <w:rFonts w:hint="default"/>
        </w:rPr>
        <w:t>такимобразомсоздаютсяус</w:t>
      </w:r>
      <w:r w:rsidRPr="00AB5488">
        <w:rPr>
          <w:rStyle w:val="fontstyle01"/>
          <w:rFonts w:hint="default"/>
        </w:rPr>
        <w:t>ловиядлясниженияуровнязагрязнениявоздуха</w:t>
      </w:r>
      <w:r w:rsidRPr="00AB5488">
        <w:rPr>
          <w:rStyle w:val="fontstyle01"/>
          <w:rFonts w:hint="default"/>
        </w:rPr>
        <w:t xml:space="preserve">, </w:t>
      </w:r>
      <w:r w:rsidRPr="00AB5488">
        <w:rPr>
          <w:rStyle w:val="fontstyle01"/>
          <w:rFonts w:hint="default"/>
        </w:rPr>
        <w:t>снижениянагрузкинадорожно</w:t>
      </w:r>
      <w:r>
        <w:rPr>
          <w:rStyle w:val="fontstyle01"/>
          <w:rFonts w:hint="default"/>
        </w:rPr>
        <w:t>-</w:t>
      </w:r>
      <w:r w:rsidRPr="00AB5488">
        <w:rPr>
          <w:rStyle w:val="fontstyle01"/>
          <w:rFonts w:hint="default"/>
        </w:rPr>
        <w:t>транспортнуюсетьсельскогопоселенияи</w:t>
      </w:r>
      <w:r w:rsidR="00A5486C">
        <w:rPr>
          <w:rStyle w:val="fontstyle01"/>
          <w:rFonts w:hint="default"/>
        </w:rPr>
        <w:t> </w:t>
      </w:r>
      <w:r w:rsidRPr="00AB5488">
        <w:rPr>
          <w:rStyle w:val="fontstyle01"/>
          <w:rFonts w:hint="default"/>
        </w:rPr>
        <w:t>уровняаварийности</w:t>
      </w:r>
      <w:r w:rsidRPr="00AB5488">
        <w:rPr>
          <w:rStyle w:val="fontstyle01"/>
          <w:rFonts w:hint="default"/>
        </w:rPr>
        <w:t>.</w:t>
      </w:r>
    </w:p>
    <w:p w:rsidR="00554B1A" w:rsidRDefault="00554B1A" w:rsidP="00554B1A">
      <w:pPr>
        <w:pStyle w:val="afffffffc"/>
        <w:spacing w:before="0"/>
        <w:ind w:firstLine="709"/>
      </w:pPr>
      <w:r w:rsidRPr="00C97E7F">
        <w:t xml:space="preserve">Основные маршруты движения грузового транспорта в </w:t>
      </w:r>
      <w:r>
        <w:t>муниципальном образовании</w:t>
      </w:r>
      <w:r w:rsidRPr="00C97E7F">
        <w:t xml:space="preserve"> проходят по </w:t>
      </w:r>
      <w:r>
        <w:t>автомобильной дороге федерального значения М-</w:t>
      </w:r>
      <w:r w:rsidRPr="00D17714">
        <w:t>7</w:t>
      </w:r>
      <w:r>
        <w:t xml:space="preserve"> «Волга».</w:t>
      </w:r>
    </w:p>
    <w:p w:rsidR="0050386F" w:rsidRPr="008C7E1B" w:rsidRDefault="0050386F" w:rsidP="00C65630">
      <w:pPr>
        <w:pStyle w:val="21"/>
        <w:rPr>
          <w:sz w:val="28"/>
          <w:szCs w:val="28"/>
          <w:u w:val="single"/>
        </w:rPr>
      </w:pPr>
      <w:bookmarkStart w:id="59" w:name="_Toc515635351"/>
      <w:bookmarkEnd w:id="58"/>
      <w:r w:rsidRPr="008C7E1B">
        <w:rPr>
          <w:sz w:val="28"/>
          <w:szCs w:val="28"/>
          <w:u w:val="single"/>
        </w:rPr>
        <w:t>Анализ уровня безопасности дорожного движения</w:t>
      </w:r>
      <w:bookmarkEnd w:id="59"/>
    </w:p>
    <w:p w:rsidR="00554B1A" w:rsidRDefault="00554B1A" w:rsidP="00554B1A">
      <w:r w:rsidRPr="005D6780">
        <w:t>Всесторонний анализ данных о ДТП является одной из наиболее важных составляющих работы по организации и обеспечению безопасности дорожного движения.</w:t>
      </w:r>
    </w:p>
    <w:p w:rsidR="00554B1A" w:rsidRDefault="00554B1A" w:rsidP="00554B1A">
      <w:r>
        <w:t>На сегодняшний день проблема аварийности на автомобильных дорогах приобретает особую остроту в связи с увеличением парка транспортных средств, несоответствием дорожно-транспортной инфраструктуры потребностям участников дорожного движения и крайне низкой дисциплиной как водителей, так и пешеходов.</w:t>
      </w:r>
    </w:p>
    <w:p w:rsidR="00554B1A" w:rsidRDefault="00554B1A" w:rsidP="00554B1A">
      <w:r>
        <w:t>В настоящее время обеспечение безопасности дорожного движения как на дорогах и улицах населенных пунктов, так и на дорогах регионального значения, предупреждение дорожно-транспортных происшествий и снижение тяжести их последствий является одной из актуальных задач комплексного развития транспортной инфраструктуры.</w:t>
      </w:r>
    </w:p>
    <w:p w:rsidR="00554B1A" w:rsidRDefault="00554B1A" w:rsidP="00554B1A">
      <w:r w:rsidRPr="00443A30">
        <w:t xml:space="preserve">В качестве исходных данных для анализа статистики аварийности были </w:t>
      </w:r>
      <w:r w:rsidRPr="00443A30">
        <w:lastRenderedPageBreak/>
        <w:t>использованы данные официальной статистики аварийности Главного управления по обеспечению безопасности дорожного движения (ГИБДД) РФ, открытые данные, предоставленные министерством внутренних дел РФ.</w:t>
      </w:r>
    </w:p>
    <w:p w:rsidR="00554B1A" w:rsidRPr="00443A30" w:rsidRDefault="00554B1A" w:rsidP="00554B1A">
      <w:r w:rsidRPr="00B973CA">
        <w:t xml:space="preserve">Общая статистика аварийности за трехлетний период по </w:t>
      </w:r>
      <w:r>
        <w:t>Елабужскому</w:t>
      </w:r>
      <w:r w:rsidRPr="00443A30">
        <w:t xml:space="preserve"> району приведена в таблице</w:t>
      </w:r>
      <w:r>
        <w:t> 5</w:t>
      </w:r>
      <w:r w:rsidRPr="00443A30">
        <w:t>.</w:t>
      </w:r>
    </w:p>
    <w:p w:rsidR="00554B1A" w:rsidRDefault="00554B1A" w:rsidP="00554B1A">
      <w:pPr>
        <w:pStyle w:val="afffffff6"/>
        <w:spacing w:line="312" w:lineRule="auto"/>
        <w:rPr>
          <w:color w:val="auto"/>
        </w:rPr>
      </w:pPr>
      <w:r w:rsidRPr="00455509">
        <w:rPr>
          <w:color w:val="auto"/>
        </w:rPr>
        <w:t>Таблица</w:t>
      </w:r>
      <w:r>
        <w:rPr>
          <w:color w:val="auto"/>
        </w:rPr>
        <w:t> 5 </w:t>
      </w:r>
      <w:r w:rsidRPr="00455509">
        <w:rPr>
          <w:color w:val="auto"/>
        </w:rPr>
        <w:t>–</w:t>
      </w:r>
      <w:r>
        <w:rPr>
          <w:color w:val="auto"/>
        </w:rPr>
        <w:t> </w:t>
      </w:r>
      <w:r w:rsidRPr="00455509">
        <w:rPr>
          <w:color w:val="auto"/>
        </w:rPr>
        <w:t xml:space="preserve">Статистика ДТП в </w:t>
      </w:r>
      <w:r>
        <w:rPr>
          <w:color w:val="auto"/>
        </w:rPr>
        <w:t>Елабужском</w:t>
      </w:r>
      <w:r w:rsidRPr="00455509">
        <w:rPr>
          <w:color w:val="auto"/>
        </w:rPr>
        <w:t xml:space="preserve"> районе за 2015</w:t>
      </w:r>
      <w:r w:rsidR="00CF3569">
        <w:rPr>
          <w:color w:val="auto"/>
        </w:rPr>
        <w:t>–</w:t>
      </w:r>
      <w:r w:rsidRPr="00455509">
        <w:rPr>
          <w:color w:val="auto"/>
        </w:rPr>
        <w:t>2017 гг.</w:t>
      </w:r>
    </w:p>
    <w:p w:rsidR="008C7E1B" w:rsidRPr="00455509" w:rsidRDefault="008C7E1B" w:rsidP="00554B1A">
      <w:pPr>
        <w:pStyle w:val="afffffff6"/>
        <w:spacing w:line="312" w:lineRule="auto"/>
        <w:rPr>
          <w:color w:val="auto"/>
        </w:rPr>
      </w:pPr>
    </w:p>
    <w:tbl>
      <w:tblPr>
        <w:tblW w:w="5000" w:type="pct"/>
        <w:tblLook w:val="04A0"/>
      </w:tblPr>
      <w:tblGrid>
        <w:gridCol w:w="5045"/>
        <w:gridCol w:w="1644"/>
        <w:gridCol w:w="1644"/>
        <w:gridCol w:w="1521"/>
      </w:tblGrid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Общие данные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2016 г.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2017 г.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tabs>
                <w:tab w:val="left" w:pos="5"/>
              </w:tabs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Количество учетных ДТП, единиц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110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140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Погибло, человек</w:t>
            </w: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12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Ранено, человек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175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148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188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Соц. риск, погибших на 100 тысяч населения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16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14</w:t>
            </w:r>
          </w:p>
        </w:tc>
      </w:tr>
      <w:tr w:rsidR="00554B1A" w:rsidRPr="00F46D20" w:rsidTr="00DD6EE4">
        <w:trPr>
          <w:trHeight w:val="340"/>
        </w:trPr>
        <w:tc>
          <w:tcPr>
            <w:tcW w:w="2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B1A" w:rsidRPr="00F46D20" w:rsidRDefault="00554B1A" w:rsidP="00DD6EE4">
            <w:pPr>
              <w:pStyle w:val="afffa"/>
              <w:spacing w:line="276" w:lineRule="auto"/>
              <w:ind w:right="-284"/>
              <w:jc w:val="left"/>
              <w:rPr>
                <w:color w:val="auto"/>
                <w:sz w:val="24"/>
                <w:lang w:val="en-US"/>
              </w:rPr>
            </w:pPr>
            <w:r w:rsidRPr="00F46D20">
              <w:rPr>
                <w:color w:val="auto"/>
                <w:sz w:val="24"/>
              </w:rPr>
              <w:t>Тяжесть последствий,</w:t>
            </w:r>
            <w:r>
              <w:rPr>
                <w:color w:val="auto"/>
                <w:sz w:val="24"/>
              </w:rPr>
              <w:t> </w:t>
            </w:r>
            <w:r w:rsidRPr="00F46D20">
              <w:rPr>
                <w:color w:val="auto"/>
                <w:sz w:val="24"/>
                <w:lang w:val="en-US"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54B1A" w:rsidRPr="00F46D20" w:rsidRDefault="00554B1A" w:rsidP="00DD6EE4">
            <w:pPr>
              <w:pStyle w:val="afffa"/>
              <w:spacing w:line="276" w:lineRule="auto"/>
              <w:rPr>
                <w:color w:val="auto"/>
                <w:sz w:val="24"/>
              </w:rPr>
            </w:pPr>
            <w:r w:rsidRPr="00F46D20">
              <w:rPr>
                <w:color w:val="auto"/>
                <w:sz w:val="24"/>
              </w:rPr>
              <w:t>6</w:t>
            </w:r>
          </w:p>
        </w:tc>
      </w:tr>
    </w:tbl>
    <w:p w:rsidR="008C7E1B" w:rsidRDefault="008C7E1B" w:rsidP="00554B1A">
      <w:pPr>
        <w:spacing w:before="120"/>
      </w:pPr>
    </w:p>
    <w:p w:rsidR="00554B1A" w:rsidRDefault="00554B1A" w:rsidP="00554B1A">
      <w:pPr>
        <w:spacing w:before="120"/>
      </w:pPr>
      <w:r w:rsidRPr="00B973CA">
        <w:t xml:space="preserve">Социальный риск за 2017 год составил </w:t>
      </w:r>
      <w:r>
        <w:t>14</w:t>
      </w:r>
      <w:r w:rsidRPr="00B973CA">
        <w:t xml:space="preserve"> погибши</w:t>
      </w:r>
      <w:r>
        <w:t>х</w:t>
      </w:r>
      <w:r w:rsidRPr="00B973CA">
        <w:t xml:space="preserve"> на 100 тысяч населения. Тяжесть последствий, рассчитываемая как</w:t>
      </w:r>
      <w:r>
        <w:t> </w:t>
      </w:r>
      <w:r w:rsidRPr="00B973CA">
        <w:t>доля погибших в ДТП от</w:t>
      </w:r>
      <w:r>
        <w:t> </w:t>
      </w:r>
      <w:r w:rsidRPr="00B973CA">
        <w:t xml:space="preserve">общего числа пострадавших (погибшие и раненые), за 2017 год составила </w:t>
      </w:r>
      <w:r>
        <w:t>6</w:t>
      </w:r>
      <w:r w:rsidRPr="00B973CA">
        <w:t> %. Таким образом, можно сделать вывод, что</w:t>
      </w:r>
      <w:r>
        <w:t> </w:t>
      </w:r>
      <w:r w:rsidRPr="00B973CA">
        <w:t xml:space="preserve">аварийность на дорогах </w:t>
      </w:r>
      <w:r>
        <w:t>Елабужского</w:t>
      </w:r>
      <w:r w:rsidRPr="00B973CA">
        <w:t>района в 2017 году находилась на</w:t>
      </w:r>
      <w:r>
        <w:t> достаточно низком</w:t>
      </w:r>
      <w:r w:rsidRPr="00B973CA">
        <w:t xml:space="preserve"> уровне.</w:t>
      </w:r>
    </w:p>
    <w:p w:rsidR="00554B1A" w:rsidRDefault="00554B1A" w:rsidP="00554B1A">
      <w:r>
        <w:t>Мест концентрации ДТП на территории муниципального образования Танайское не выявлено.</w:t>
      </w:r>
    </w:p>
    <w:p w:rsidR="0050386F" w:rsidRPr="008C7E1B" w:rsidRDefault="0050386F" w:rsidP="0050386F">
      <w:pPr>
        <w:pStyle w:val="21"/>
        <w:rPr>
          <w:sz w:val="28"/>
          <w:szCs w:val="28"/>
          <w:u w:val="single"/>
        </w:rPr>
      </w:pPr>
      <w:bookmarkStart w:id="60" w:name="_Toc515635352"/>
      <w:r w:rsidRPr="008C7E1B">
        <w:rPr>
          <w:sz w:val="28"/>
          <w:szCs w:val="28"/>
          <w:u w:val="single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  <w:bookmarkEnd w:id="60"/>
    </w:p>
    <w:p w:rsidR="00D331EB" w:rsidRDefault="00D331EB" w:rsidP="00D331EB">
      <w:r>
        <w:t>Автомобильный транспорт и инфраструктура автотранспортного комплекса относится к главным источникам загрязнения окружающей среды.</w:t>
      </w:r>
    </w:p>
    <w:p w:rsidR="00D331EB" w:rsidRDefault="00D331EB" w:rsidP="00D331EB">
      <w:r>
        <w:t>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</w:t>
      </w:r>
    </w:p>
    <w:p w:rsidR="00D331EB" w:rsidRDefault="00D331EB" w:rsidP="00D331EB">
      <w:r>
        <w:t xml:space="preserve">Отработавшие газы двигателей внутреннего сгорания содержат вредные вещества и соединения, в том числе канцерогенные. Нефтепродукты, продукты </w:t>
      </w:r>
      <w:r>
        <w:lastRenderedPageBreak/>
        <w:t>износа шин, тормозных накладок, хлориды, используемые в качестве антиобледенителей дорожных покрытий, загрязняют придорожные полосы и водные объекты.</w:t>
      </w:r>
    </w:p>
    <w:p w:rsidR="00D331EB" w:rsidRDefault="00D331EB" w:rsidP="00D331EB">
      <w:r>
        <w:t>Главный компонент выхлопов двигателей внутреннего сгорания (кроме шума) – окись углерода (угарный газ) – опасен для человека, животных, вызывает отравление различной степени в зависимости от концентрации. При взаимодействии выбросов автомобилей и смесей загрязняющих веществ в воздухе могут образоваться новые вещества, более агрессивные. На прилегающих территориях к автомобильным дорогам вода, почва и растительность является носителями ряда канцерогенных веществ. Недопустимо выращивание здесь овощей, фруктов и скармливание травы животным.</w:t>
      </w:r>
    </w:p>
    <w:p w:rsidR="00D331EB" w:rsidRDefault="00D331EB" w:rsidP="00D331EB">
      <w:r>
        <w:t>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 – сжатого и сжиженного газа, благоустройство дорог, контроль работы двигателей.</w:t>
      </w:r>
    </w:p>
    <w:p w:rsidR="00D331EB" w:rsidRDefault="00D331EB" w:rsidP="00D331EB">
      <w:r>
        <w:t>Из общего количества проб воздуха, не соответствующих гигиеническим нормативам, более 50 % составляют пробы, отобранные на автомагистралях.</w:t>
      </w:r>
    </w:p>
    <w:p w:rsidR="00D331EB" w:rsidRPr="00743FF6" w:rsidRDefault="00D331EB" w:rsidP="00D331EB">
      <w:r>
        <w:t>Стационарные посты наблюдения на автомагистралях района отсутствуют.</w:t>
      </w:r>
    </w:p>
    <w:p w:rsidR="004A1A36" w:rsidRPr="008C7E1B" w:rsidRDefault="004A1A36" w:rsidP="004A1A36">
      <w:pPr>
        <w:pStyle w:val="21"/>
        <w:rPr>
          <w:sz w:val="28"/>
          <w:szCs w:val="28"/>
          <w:u w:val="single"/>
        </w:rPr>
      </w:pPr>
      <w:bookmarkStart w:id="61" w:name="_Toc469485287"/>
      <w:bookmarkStart w:id="62" w:name="_Toc515635353"/>
      <w:r w:rsidRPr="008C7E1B">
        <w:rPr>
          <w:sz w:val="28"/>
          <w:szCs w:val="28"/>
          <w:u w:val="single"/>
        </w:rPr>
        <w:t xml:space="preserve">Характеристика существующих условий и перспектив развития и размещения транспортной инфраструктуры </w:t>
      </w:r>
      <w:bookmarkEnd w:id="61"/>
      <w:r w:rsidR="009F43EB" w:rsidRPr="008C7E1B">
        <w:rPr>
          <w:sz w:val="28"/>
          <w:szCs w:val="28"/>
          <w:u w:val="single"/>
        </w:rPr>
        <w:t>поселения</w:t>
      </w:r>
      <w:bookmarkEnd w:id="62"/>
    </w:p>
    <w:p w:rsidR="00417D9A" w:rsidRDefault="00417D9A" w:rsidP="00417D9A">
      <w:r w:rsidRPr="00FB3815">
        <w:t xml:space="preserve">Транспортная инфраструктура </w:t>
      </w:r>
      <w:bookmarkStart w:id="63" w:name="OLE_LINK25"/>
      <w:r>
        <w:t>МО – Танайское сельское</w:t>
      </w:r>
      <w:bookmarkEnd w:id="63"/>
      <w:r>
        <w:t xml:space="preserve"> поселение </w:t>
      </w:r>
      <w:r w:rsidR="00B621EC">
        <w:t xml:space="preserve">ЕМР РТ </w:t>
      </w:r>
      <w:r w:rsidRPr="00FB3815">
        <w:t>представлена автомобильными дорогами общего пользования</w:t>
      </w:r>
      <w:r>
        <w:t>, автомобильными и пешеходными мостами, транспортными развязками, автостанцией, объектами дорожного и придорожного сервиса.</w:t>
      </w:r>
    </w:p>
    <w:p w:rsidR="00417D9A" w:rsidRDefault="00417D9A" w:rsidP="00417D9A">
      <w:r>
        <w:t xml:space="preserve">Общая </w:t>
      </w:r>
      <w:r w:rsidRPr="00FB3815">
        <w:t>протяженность</w:t>
      </w:r>
      <w:r>
        <w:t xml:space="preserve"> дорог общего пользования, проходящих по территории МО – Танайское сельское составляет</w:t>
      </w:r>
      <w:r w:rsidR="004428E2" w:rsidRPr="004428E2">
        <w:t>44240</w:t>
      </w:r>
      <w:r w:rsidR="00CF3569" w:rsidRPr="004428E2">
        <w:t> </w:t>
      </w:r>
      <w:r w:rsidRPr="004428E2">
        <w:t xml:space="preserve">м. </w:t>
      </w:r>
      <w:r w:rsidRPr="00FB3815">
        <w:t>Пересечени</w:t>
      </w:r>
      <w:r>
        <w:t>я</w:t>
      </w:r>
      <w:r w:rsidRPr="00FB3815">
        <w:t xml:space="preserve">дороги федерального значения </w:t>
      </w:r>
      <w:r>
        <w:t>М-7</w:t>
      </w:r>
      <w:r w:rsidRPr="00FB3815">
        <w:t xml:space="preserve"> «</w:t>
      </w:r>
      <w:r>
        <w:t>Волга</w:t>
      </w:r>
      <w:r w:rsidRPr="00FB3815">
        <w:t xml:space="preserve">» </w:t>
      </w:r>
      <w:r>
        <w:t xml:space="preserve">с другими дорогами </w:t>
      </w:r>
      <w:r w:rsidRPr="00FB3815">
        <w:lastRenderedPageBreak/>
        <w:t>выполнен</w:t>
      </w:r>
      <w:r>
        <w:t>ы</w:t>
      </w:r>
      <w:r w:rsidRPr="00FB3815">
        <w:t>в</w:t>
      </w:r>
      <w:r>
        <w:t> </w:t>
      </w:r>
      <w:r w:rsidRPr="00FB3815">
        <w:t xml:space="preserve">разных уровнях, </w:t>
      </w:r>
      <w:r>
        <w:t>на подъездах к населенным пунктам организованы переходно-скоростные полосы,</w:t>
      </w:r>
      <w:r w:rsidRPr="00FB3815">
        <w:t xml:space="preserve"> что обеспечивает безопасность дорожного движения и</w:t>
      </w:r>
      <w:r>
        <w:t> </w:t>
      </w:r>
      <w:r w:rsidRPr="00FB3815">
        <w:t>сводит к минимуму возникновение конфликтных ситуаций.</w:t>
      </w:r>
    </w:p>
    <w:p w:rsidR="00417D9A" w:rsidRDefault="00417D9A" w:rsidP="00417D9A">
      <w:r>
        <w:t>Уровень аварийности на автодорогах общего пользования в пределах территории муниципального образования сравнительно невысок, социальный риск составляет 9,4 погибших на 100 тысяч населения.</w:t>
      </w:r>
    </w:p>
    <w:p w:rsidR="00417D9A" w:rsidRDefault="00417D9A" w:rsidP="00417D9A">
      <w:r w:rsidRPr="00570F61">
        <w:t>В перспективепланируется строительство железной дороги</w:t>
      </w:r>
      <w:r>
        <w:t xml:space="preserve"> общего пользования</w:t>
      </w:r>
      <w:r w:rsidRPr="00570F61">
        <w:t xml:space="preserve"> Казань-Елабуга </w:t>
      </w:r>
      <w:r>
        <w:t>(</w:t>
      </w:r>
      <w:r w:rsidRPr="00570F61">
        <w:t>со строительством железнодорожной станции около города Елабуги</w:t>
      </w:r>
      <w:r>
        <w:t>), проходящей по территории 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50386F" w:rsidRPr="007B4116" w:rsidRDefault="0050386F" w:rsidP="0050386F">
      <w:pPr>
        <w:pStyle w:val="21"/>
        <w:rPr>
          <w:u w:val="single"/>
        </w:rPr>
      </w:pPr>
      <w:bookmarkStart w:id="64" w:name="_Toc515635354"/>
      <w:r w:rsidRPr="007B4116">
        <w:rPr>
          <w:u w:val="single"/>
        </w:rPr>
        <w:t>Оценка нормативно-правовой базы, необходимой для функционирования и развития транспортной инфраструктуры</w:t>
      </w:r>
      <w:bookmarkEnd w:id="64"/>
    </w:p>
    <w:p w:rsidR="001540DF" w:rsidRDefault="001540DF" w:rsidP="001540DF">
      <w:r>
        <w:t xml:space="preserve">Функционирование и развитие транспортной инфраструктуры муниципального образования </w:t>
      </w:r>
      <w:r w:rsidR="00B76985">
        <w:t>Танайское</w:t>
      </w:r>
      <w:r>
        <w:t>Елабужского района Республики Татарстан осуществляется в соответствии c:</w:t>
      </w:r>
    </w:p>
    <w:p w:rsidR="001540DF" w:rsidRDefault="001540DF" w:rsidP="001540DF">
      <w:pPr>
        <w:pStyle w:val="a6"/>
      </w:pPr>
      <w:r>
        <w:t>Градостроительным кодексом Российской Федерации;</w:t>
      </w:r>
    </w:p>
    <w:p w:rsidR="001540DF" w:rsidRDefault="001540DF" w:rsidP="001540DF">
      <w:pPr>
        <w:pStyle w:val="a6"/>
      </w:pPr>
      <w:r>
        <w:t>Федеральным законом от 08.11.2007 г. № 257-ФЗ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1540DF" w:rsidRDefault="001540DF" w:rsidP="001540DF">
      <w:pPr>
        <w:pStyle w:val="a6"/>
      </w:pPr>
      <w:r>
        <w:t>Федеральным законом от 10.12.1995 г. № 196-ФЗ «О безопасности дорожного движения»;</w:t>
      </w:r>
    </w:p>
    <w:p w:rsidR="001540DF" w:rsidRDefault="001540DF" w:rsidP="001540DF">
      <w:pPr>
        <w:pStyle w:val="a6"/>
      </w:pPr>
      <w:r>
        <w:t>Постановлением Правительства РФ от 23.10.1993 г. № 1090 «О правилах дорожного движения»;</w:t>
      </w:r>
    </w:p>
    <w:p w:rsidR="001540DF" w:rsidRDefault="001540DF" w:rsidP="001540DF">
      <w:pPr>
        <w:pStyle w:val="a6"/>
      </w:pPr>
      <w:r>
        <w:t>Схемой территориального планирования муниципального образования Елабужского района от 21.12.2010 № 20-14/17538;</w:t>
      </w:r>
    </w:p>
    <w:p w:rsidR="001540DF" w:rsidRDefault="001540DF" w:rsidP="001540DF">
      <w:pPr>
        <w:pStyle w:val="a6"/>
      </w:pPr>
      <w:r>
        <w:lastRenderedPageBreak/>
        <w:t xml:space="preserve">Генеральным планом муниципального образования ТанайскоеЕлабужского района Республики Татарстан, утвержденным Решением Совета </w:t>
      </w:r>
      <w:r w:rsidR="00B76985">
        <w:t xml:space="preserve">Танайского сельского поселения </w:t>
      </w:r>
      <w:r>
        <w:t xml:space="preserve">от </w:t>
      </w:r>
      <w:r w:rsidR="00B76985">
        <w:t>20</w:t>
      </w:r>
      <w:r>
        <w:t>.</w:t>
      </w:r>
      <w:r w:rsidR="00B76985">
        <w:t>10</w:t>
      </w:r>
      <w:r>
        <w:t>.201</w:t>
      </w:r>
      <w:r w:rsidR="00B76985">
        <w:t>6</w:t>
      </w:r>
      <w:r>
        <w:t xml:space="preserve"> № </w:t>
      </w:r>
      <w:r w:rsidR="00B76985">
        <w:t>53 (с изменениями от 26.12.2017 № 111)</w:t>
      </w:r>
      <w:r>
        <w:t>.</w:t>
      </w:r>
    </w:p>
    <w:p w:rsidR="001540DF" w:rsidRPr="00CE56FD" w:rsidRDefault="001540DF" w:rsidP="001540DF">
      <w:r>
        <w:t>Нормативно-правовая база, необходимая для функционирования и развития транспортной инфраструктуры муниципального образования ТанайскоеЕлабужского района Республики Татарстан, сформирована.</w:t>
      </w:r>
    </w:p>
    <w:p w:rsidR="0050386F" w:rsidRPr="007B4116" w:rsidRDefault="0050386F" w:rsidP="0050386F">
      <w:pPr>
        <w:pStyle w:val="21"/>
        <w:rPr>
          <w:sz w:val="28"/>
          <w:szCs w:val="28"/>
          <w:u w:val="single"/>
        </w:rPr>
      </w:pPr>
      <w:bookmarkStart w:id="65" w:name="_Toc515635355"/>
      <w:bookmarkStart w:id="66" w:name="_Hlk516755011"/>
      <w:r w:rsidRPr="007B4116">
        <w:rPr>
          <w:sz w:val="28"/>
          <w:szCs w:val="28"/>
          <w:u w:val="single"/>
        </w:rPr>
        <w:t>Оценка финансирования транспортной инфраструктуры</w:t>
      </w:r>
      <w:bookmarkEnd w:id="65"/>
    </w:p>
    <w:p w:rsidR="009D7CBC" w:rsidRDefault="009D7CBC" w:rsidP="009D7CBC">
      <w:pPr>
        <w:autoSpaceDE w:val="0"/>
        <w:autoSpaceDN w:val="0"/>
        <w:adjustRightInd w:val="0"/>
        <w:ind w:firstLine="540"/>
        <w:rPr>
          <w:color w:val="auto"/>
        </w:rPr>
      </w:pPr>
      <w:r>
        <w:t>Советом Танайского сельского поселения Елабужского района Республики Татарстан утверждено Решение«О бюджете Танайского сельского поселения на</w:t>
      </w:r>
      <w:r w:rsidR="008D4A73">
        <w:t> </w:t>
      </w:r>
      <w:r>
        <w:t>201</w:t>
      </w:r>
      <w:r w:rsidR="00BF4306">
        <w:t>9</w:t>
      </w:r>
      <w:r>
        <w:t xml:space="preserve"> год и плановый период 20</w:t>
      </w:r>
      <w:r w:rsidR="00BF4306">
        <w:t>20</w:t>
      </w:r>
      <w:r>
        <w:t>–20</w:t>
      </w:r>
      <w:r w:rsidR="00BF4306">
        <w:t>21</w:t>
      </w:r>
      <w:r>
        <w:t>годы».</w:t>
      </w:r>
    </w:p>
    <w:p w:rsidR="009D7CBC" w:rsidRDefault="009D7CBC" w:rsidP="009D7CBC">
      <w:r>
        <w:t>В рамках Решения предусматриваются с</w:t>
      </w:r>
      <w:r w:rsidRPr="00FA783C">
        <w:t>троительство и содержание автомобильных дорог и инженерных сооружений на них в границах городских округов и поселений в рамках благоустройства</w:t>
      </w:r>
      <w:r>
        <w:t>.</w:t>
      </w:r>
    </w:p>
    <w:p w:rsidR="009D7CBC" w:rsidRDefault="009D7CBC" w:rsidP="009D7CBC">
      <w:r>
        <w:t>Источниками финансирования являются средства муниципального образования. Для реализации предусмотрено финансирование по годам:</w:t>
      </w:r>
    </w:p>
    <w:p w:rsidR="009D7CBC" w:rsidRDefault="009D7CBC" w:rsidP="009D7CBC">
      <w:pPr>
        <w:pStyle w:val="a6"/>
      </w:pPr>
      <w:r>
        <w:t>201</w:t>
      </w:r>
      <w:r w:rsidR="00BF4306">
        <w:t>9</w:t>
      </w:r>
      <w:r>
        <w:t xml:space="preserve"> год – 245,2 тыс. руб.</w:t>
      </w:r>
    </w:p>
    <w:p w:rsidR="009D7CBC" w:rsidRDefault="00BF4306" w:rsidP="009D7CBC">
      <w:pPr>
        <w:pStyle w:val="a6"/>
      </w:pPr>
      <w:r>
        <w:t>2020</w:t>
      </w:r>
      <w:r w:rsidR="009D7CBC">
        <w:t xml:space="preserve"> год – </w:t>
      </w:r>
      <w:r>
        <w:t>173,3</w:t>
      </w:r>
      <w:r w:rsidR="009D7CBC">
        <w:t> тыс. руб.</w:t>
      </w:r>
    </w:p>
    <w:p w:rsidR="009D7CBC" w:rsidRDefault="009D7CBC" w:rsidP="009D7CBC">
      <w:pPr>
        <w:pStyle w:val="a6"/>
      </w:pPr>
      <w:r>
        <w:t>20</w:t>
      </w:r>
      <w:r w:rsidR="00BF4306">
        <w:t>21</w:t>
      </w:r>
      <w:r>
        <w:t xml:space="preserve"> год – </w:t>
      </w:r>
      <w:r w:rsidR="00BF4306">
        <w:t>101,6</w:t>
      </w:r>
      <w:r>
        <w:t> тыс. руб.</w:t>
      </w:r>
    </w:p>
    <w:p w:rsidR="00190EC9" w:rsidRDefault="00190EC9" w:rsidP="00190EC9">
      <w:pPr>
        <w:pStyle w:val="a6"/>
        <w:numPr>
          <w:ilvl w:val="0"/>
          <w:numId w:val="0"/>
        </w:numPr>
        <w:ind w:firstLine="709"/>
      </w:pPr>
    </w:p>
    <w:p w:rsidR="00190EC9" w:rsidRPr="00BC6F5E" w:rsidRDefault="00190EC9" w:rsidP="00190EC9">
      <w:pPr>
        <w:pStyle w:val="a6"/>
        <w:numPr>
          <w:ilvl w:val="0"/>
          <w:numId w:val="0"/>
        </w:numPr>
        <w:ind w:firstLine="709"/>
      </w:pPr>
    </w:p>
    <w:p w:rsidR="00BB18A2" w:rsidRPr="007B4116" w:rsidRDefault="00BB18A2" w:rsidP="007B4116">
      <w:pPr>
        <w:pStyle w:val="10"/>
        <w:numPr>
          <w:ilvl w:val="0"/>
          <w:numId w:val="31"/>
        </w:numPr>
        <w:rPr>
          <w:b/>
          <w:sz w:val="28"/>
        </w:rPr>
      </w:pPr>
      <w:bookmarkStart w:id="67" w:name="_Toc515635356"/>
      <w:bookmarkEnd w:id="66"/>
      <w:r w:rsidRPr="007B4116">
        <w:rPr>
          <w:b/>
          <w:sz w:val="28"/>
        </w:rPr>
        <w:lastRenderedPageBreak/>
        <w:t>Разработка прогноза транспортного спроса, изменения объемов и характера передвижения населения и перевозок грузов на территории муниципального образования</w:t>
      </w:r>
      <w:bookmarkEnd w:id="67"/>
    </w:p>
    <w:p w:rsidR="00DC5544" w:rsidRPr="007B4116" w:rsidRDefault="00DC5544" w:rsidP="00190EC9">
      <w:pPr>
        <w:pStyle w:val="21"/>
        <w:numPr>
          <w:ilvl w:val="1"/>
          <w:numId w:val="33"/>
        </w:numPr>
        <w:rPr>
          <w:sz w:val="28"/>
          <w:szCs w:val="28"/>
          <w:u w:val="single"/>
        </w:rPr>
      </w:pPr>
      <w:bookmarkStart w:id="68" w:name="_Toc515635357"/>
      <w:r w:rsidRPr="007B4116">
        <w:rPr>
          <w:sz w:val="28"/>
          <w:szCs w:val="28"/>
          <w:u w:val="single"/>
        </w:rPr>
        <w:t xml:space="preserve">Прогноз социально-экономического и градостроительного развития </w:t>
      </w:r>
      <w:r w:rsidR="009F43EB" w:rsidRPr="007B4116">
        <w:rPr>
          <w:sz w:val="28"/>
          <w:szCs w:val="28"/>
          <w:u w:val="single"/>
        </w:rPr>
        <w:t>поселения</w:t>
      </w:r>
      <w:bookmarkEnd w:id="68"/>
    </w:p>
    <w:p w:rsidR="00125995" w:rsidRDefault="00125995" w:rsidP="00125995">
      <w:r>
        <w:t>Демографическую политику, в том числе прогноз численности населения, в отношении муниципальных районов республики и городов республиканского значения устанавливает Министерство экономики Республики Татарстан. Прогноз численности населения в разрезе городских и сельских поселений Елабужского района выполнялся в рамках Схемы территориального планирования Елабужского муниципального района с учетом прогноза общей численности населения района, предоставленного Министерством экономики Республики Татарстан.</w:t>
      </w:r>
    </w:p>
    <w:p w:rsidR="00125995" w:rsidRDefault="00125995" w:rsidP="00125995">
      <w:r>
        <w:t xml:space="preserve">В данном случае генеральный план </w:t>
      </w:r>
      <w:r w:rsidR="005E126C">
        <w:t>Танайского</w:t>
      </w:r>
      <w:r>
        <w:t xml:space="preserve"> сельского поселения учитывает прогноз общей численности населения всего поселения и населенных пунктов в его составе, разработанного в рамках Схемы территориального планирования Елабужского муниципального района, и ориентируется на него при выполнении документов территориального планирования.</w:t>
      </w:r>
    </w:p>
    <w:p w:rsidR="00125995" w:rsidRDefault="00125995" w:rsidP="00125995">
      <w:r>
        <w:t xml:space="preserve">Согласно данному демографическому прогнозу численность населения </w:t>
      </w:r>
      <w:r w:rsidR="007C7A27">
        <w:t>Танайского</w:t>
      </w:r>
      <w:r>
        <w:t xml:space="preserve"> сельского поселения на первую очередь (2020 г.) составит </w:t>
      </w:r>
      <w:r w:rsidR="008346DD" w:rsidRPr="001463CF">
        <w:t>3497</w:t>
      </w:r>
      <w:r w:rsidRPr="002B7CDC">
        <w:t> человек, на расчетный срок (2035 г.) – </w:t>
      </w:r>
      <w:r w:rsidR="008346DD" w:rsidRPr="002B7CDC">
        <w:t>10140</w:t>
      </w:r>
      <w:r>
        <w:t>человек</w:t>
      </w:r>
      <w:r w:rsidR="005E126C">
        <w:t>а</w:t>
      </w:r>
      <w:r>
        <w:t>.</w:t>
      </w:r>
    </w:p>
    <w:p w:rsidR="00125995" w:rsidRPr="009A380F" w:rsidRDefault="00125995" w:rsidP="00125995">
      <w:r>
        <w:t xml:space="preserve">Прогноз численности населения </w:t>
      </w:r>
      <w:r w:rsidR="005E126C">
        <w:t>Танайского</w:t>
      </w:r>
      <w:r>
        <w:t xml:space="preserve"> сельского поселения </w:t>
      </w:r>
      <w:r w:rsidRPr="009A380F">
        <w:t>с разделением на населённые пункты представлен в таблице</w:t>
      </w:r>
      <w:r w:rsidRPr="009A380F">
        <w:rPr>
          <w:lang w:val="en-US"/>
        </w:rPr>
        <w:t> </w:t>
      </w:r>
      <w:r w:rsidR="009A380F" w:rsidRPr="009A380F">
        <w:t>6</w:t>
      </w:r>
      <w:r w:rsidRPr="009A380F">
        <w:t>.</w:t>
      </w:r>
    </w:p>
    <w:p w:rsidR="00125995" w:rsidRDefault="00125995" w:rsidP="00125995">
      <w:pPr>
        <w:pStyle w:val="afffffff6"/>
      </w:pPr>
      <w:r w:rsidRPr="009A380F">
        <w:t>Таблица </w:t>
      </w:r>
      <w:r w:rsidR="009A380F" w:rsidRPr="009A380F">
        <w:t>6</w:t>
      </w:r>
      <w:r w:rsidRPr="009A380F">
        <w:rPr>
          <w:lang w:val="en-US"/>
        </w:rPr>
        <w:t> </w:t>
      </w:r>
      <w:r w:rsidRPr="009A380F">
        <w:t>–</w:t>
      </w:r>
      <w:r w:rsidRPr="009A380F">
        <w:rPr>
          <w:lang w:val="en-US"/>
        </w:rPr>
        <w:t> </w:t>
      </w:r>
      <w:r w:rsidRPr="009A380F">
        <w:t xml:space="preserve">Прогноз численности населения </w:t>
      </w:r>
      <w:r w:rsidR="005E126C" w:rsidRPr="009A380F">
        <w:t>Танайского</w:t>
      </w:r>
      <w:r w:rsidRPr="009A380F">
        <w:t xml:space="preserve"> сельского поселения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992"/>
        <w:gridCol w:w="1134"/>
        <w:gridCol w:w="993"/>
        <w:gridCol w:w="1701"/>
      </w:tblGrid>
      <w:tr w:rsidR="00125995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463CF">
              <w:rPr>
                <w:b/>
                <w:bCs/>
                <w:sz w:val="22"/>
                <w:szCs w:val="22"/>
              </w:rPr>
              <w:t>2020 г.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5 г"/>
              </w:smartTagPr>
              <w:r w:rsidRPr="001463CF">
                <w:rPr>
                  <w:b/>
                  <w:bCs/>
                  <w:sz w:val="22"/>
                  <w:szCs w:val="22"/>
                </w:rPr>
                <w:t>2025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1463CF">
                <w:rPr>
                  <w:b/>
                  <w:bCs/>
                  <w:sz w:val="22"/>
                  <w:szCs w:val="22"/>
                </w:rPr>
                <w:t>2030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:rsidR="00125995" w:rsidRPr="001463CF" w:rsidRDefault="00125995" w:rsidP="007C7A27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5 г"/>
              </w:smartTagPr>
              <w:r w:rsidRPr="001463CF">
                <w:rPr>
                  <w:b/>
                  <w:bCs/>
                  <w:sz w:val="22"/>
                  <w:szCs w:val="22"/>
                </w:rPr>
                <w:t>2035 г</w:t>
              </w:r>
            </w:smartTag>
            <w:r w:rsidRPr="001463CF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bottom"/>
          </w:tcPr>
          <w:p w:rsidR="005E126C" w:rsidRPr="001463CF" w:rsidRDefault="005E126C" w:rsidP="005E126C">
            <w:pPr>
              <w:ind w:firstLine="0"/>
              <w:rPr>
                <w:bCs/>
                <w:sz w:val="22"/>
                <w:szCs w:val="22"/>
              </w:rPr>
            </w:pPr>
            <w:r w:rsidRPr="001463CF">
              <w:rPr>
                <w:bCs/>
                <w:sz w:val="22"/>
                <w:szCs w:val="22"/>
              </w:rPr>
              <w:t>Танайское сельское поселение, в том числе: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2 120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2 220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2 257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5E126C" w:rsidP="005E126C">
            <w:pPr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1463CF">
              <w:rPr>
                <w:color w:val="auto"/>
                <w:sz w:val="22"/>
                <w:szCs w:val="22"/>
              </w:rPr>
              <w:t>2 252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с. Танайка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2475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2525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2575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2625</w:t>
            </w:r>
          </w:p>
        </w:tc>
      </w:tr>
      <w:tr w:rsidR="005E126C" w:rsidRPr="0063715A" w:rsidTr="009A380F">
        <w:trPr>
          <w:trHeight w:val="255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t>д. Колосовка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2060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4120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5780</w:t>
            </w:r>
          </w:p>
        </w:tc>
      </w:tr>
      <w:tr w:rsidR="005E126C" w:rsidRPr="00CD0165" w:rsidTr="00FD017B">
        <w:trPr>
          <w:trHeight w:val="328"/>
        </w:trPr>
        <w:tc>
          <w:tcPr>
            <w:tcW w:w="4678" w:type="dxa"/>
            <w:shd w:val="clear" w:color="auto" w:fill="FFFFFF" w:themeFill="background1"/>
            <w:noWrap/>
            <w:vAlign w:val="center"/>
          </w:tcPr>
          <w:p w:rsidR="005E126C" w:rsidRPr="001463CF" w:rsidRDefault="005E126C" w:rsidP="005E126C">
            <w:pPr>
              <w:ind w:firstLine="0"/>
              <w:rPr>
                <w:sz w:val="22"/>
                <w:szCs w:val="22"/>
              </w:rPr>
            </w:pPr>
            <w:r w:rsidRPr="001463CF">
              <w:rPr>
                <w:sz w:val="24"/>
                <w:szCs w:val="24"/>
              </w:rPr>
              <w:lastRenderedPageBreak/>
              <w:t>д. Хлыстово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1045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1390</w:t>
            </w:r>
          </w:p>
        </w:tc>
        <w:tc>
          <w:tcPr>
            <w:tcW w:w="1701" w:type="dxa"/>
            <w:shd w:val="clear" w:color="auto" w:fill="FFFFFF" w:themeFill="background1"/>
            <w:noWrap/>
          </w:tcPr>
          <w:p w:rsidR="005E126C" w:rsidRPr="001463CF" w:rsidRDefault="00661442" w:rsidP="005E126C">
            <w:pPr>
              <w:ind w:firstLine="0"/>
              <w:jc w:val="center"/>
              <w:rPr>
                <w:sz w:val="22"/>
                <w:szCs w:val="22"/>
              </w:rPr>
            </w:pPr>
            <w:r w:rsidRPr="001463CF">
              <w:rPr>
                <w:sz w:val="22"/>
                <w:szCs w:val="22"/>
              </w:rPr>
              <w:t>1735</w:t>
            </w:r>
          </w:p>
        </w:tc>
      </w:tr>
    </w:tbl>
    <w:p w:rsidR="005E126C" w:rsidRDefault="005E126C" w:rsidP="005E126C">
      <w:pPr>
        <w:spacing w:before="120"/>
      </w:pPr>
      <w:r>
        <w:t>Площадки под новое жилищное строительство предусмотрены в с. Танайка, д. Хлыстово и д. Колосовка.</w:t>
      </w:r>
    </w:p>
    <w:p w:rsidR="005E126C" w:rsidRDefault="005E126C" w:rsidP="005E126C">
      <w:r>
        <w:t>В с. Танайка предусмотрены площадки под новое жилищное строительство площадью территории 42,4 га, в д. Хлыстово – 45,5 га, в д. Колосовка – 188,3 га.</w:t>
      </w:r>
    </w:p>
    <w:p w:rsidR="005E126C" w:rsidRDefault="005E126C" w:rsidP="005E126C">
      <w:r>
        <w:t>Для расчетов в генеральном плане показатель средней площади одного индивидуального дома принимался равным 95 кв. м, площадь одного участка – 0,15 га.</w:t>
      </w:r>
    </w:p>
    <w:p w:rsidR="005E126C" w:rsidRDefault="005E126C" w:rsidP="005E126C">
      <w:r>
        <w:t>На первую очередь реализации Генерального плана под индивидуальное жилищное строительство в поселении предусмотрено 211,3</w:t>
      </w:r>
      <w:r w:rsidR="00B04214">
        <w:t> </w:t>
      </w:r>
      <w:r>
        <w:t>га территории:</w:t>
      </w:r>
    </w:p>
    <w:p w:rsidR="005E126C" w:rsidRDefault="005E126C" w:rsidP="005E126C">
      <w:pPr>
        <w:pStyle w:val="a6"/>
      </w:pPr>
      <w:r>
        <w:t>согласно проекту планировки н.</w:t>
      </w:r>
      <w:r w:rsidR="00B04214">
        <w:t> </w:t>
      </w:r>
      <w:r>
        <w:t>п.</w:t>
      </w:r>
      <w:r w:rsidR="00B04214">
        <w:t> </w:t>
      </w:r>
      <w:r>
        <w:t>Танайка, генеральным планом в с. Танайка предусмотрено 30,8</w:t>
      </w:r>
      <w:r w:rsidR="009A380F">
        <w:t> </w:t>
      </w:r>
      <w:r>
        <w:t>га территории, жилищное строительство на которых составит ориентировочно 19507 кв. м общей площади жилья (205 участков)</w:t>
      </w:r>
      <w:r w:rsidRPr="005E126C">
        <w:t>;</w:t>
      </w:r>
    </w:p>
    <w:p w:rsidR="005E126C" w:rsidRDefault="005E126C" w:rsidP="005E126C">
      <w:pPr>
        <w:pStyle w:val="a6"/>
      </w:pPr>
      <w:r>
        <w:t>в д.</w:t>
      </w:r>
      <w:r>
        <w:rPr>
          <w:lang w:val="en-US"/>
        </w:rPr>
        <w:t> </w:t>
      </w:r>
      <w:r>
        <w:t>Хлыстово предусмотрено 30,9</w:t>
      </w:r>
      <w:r>
        <w:rPr>
          <w:lang w:val="en-US"/>
        </w:rPr>
        <w:t> </w:t>
      </w:r>
      <w:r>
        <w:t>га территории, жилищное строительство на которых составит ориентировочно 19570</w:t>
      </w:r>
      <w:r>
        <w:rPr>
          <w:lang w:val="en-US"/>
        </w:rPr>
        <w:t> </w:t>
      </w:r>
      <w:r>
        <w:t>кв.</w:t>
      </w:r>
      <w:r>
        <w:rPr>
          <w:lang w:val="en-US"/>
        </w:rPr>
        <w:t> </w:t>
      </w:r>
      <w:r>
        <w:t>м общей площади жилья (206 участков).</w:t>
      </w:r>
    </w:p>
    <w:p w:rsidR="00125995" w:rsidRDefault="005E126C" w:rsidP="005E126C">
      <w:pPr>
        <w:pStyle w:val="a6"/>
      </w:pPr>
      <w:r>
        <w:t>согласно «Программе обеспечения жильем многодетных семей», в д.Колосовка выделяется 149,6 га территории для многодетных семей, жилищное строительство на которых составит ориентировочно 94747 кв. м общей площади жилья (997 участков).</w:t>
      </w:r>
    </w:p>
    <w:p w:rsidR="00B04214" w:rsidRPr="00101AEC" w:rsidRDefault="00B04214" w:rsidP="009A380F">
      <w:pPr>
        <w:pStyle w:val="afffffffc"/>
        <w:spacing w:before="0"/>
      </w:pPr>
      <w:r w:rsidRPr="00101AEC">
        <w:t>На период 2021</w:t>
      </w:r>
      <w:r>
        <w:t>–</w:t>
      </w:r>
      <w:r w:rsidRPr="00101AEC">
        <w:t>2035</w:t>
      </w:r>
      <w:r>
        <w:t> </w:t>
      </w:r>
      <w:r w:rsidRPr="00101AEC">
        <w:t>гг. реализации генерального плана в поселении под индивидуальное жилищное строительство предусмотрено 65</w:t>
      </w:r>
      <w:r>
        <w:t> </w:t>
      </w:r>
      <w:r w:rsidRPr="00101AEC">
        <w:t>га территории, в</w:t>
      </w:r>
      <w:r>
        <w:t> </w:t>
      </w:r>
      <w:r w:rsidRPr="00101AEC">
        <w:t>том числе:</w:t>
      </w:r>
    </w:p>
    <w:p w:rsidR="00B04214" w:rsidRPr="00B04214" w:rsidRDefault="00B04214" w:rsidP="00B04214">
      <w:pPr>
        <w:pStyle w:val="a6"/>
      </w:pPr>
      <w:r w:rsidRPr="00B04214">
        <w:t>в с.</w:t>
      </w:r>
      <w:r>
        <w:t> </w:t>
      </w:r>
      <w:r w:rsidRPr="00B04214">
        <w:t>Танайка</w:t>
      </w:r>
      <w:r>
        <w:t> </w:t>
      </w:r>
      <w:r w:rsidRPr="00B04214">
        <w:t>–</w:t>
      </w:r>
      <w:r>
        <w:t> </w:t>
      </w:r>
      <w:r w:rsidRPr="00B04214">
        <w:t>11,7</w:t>
      </w:r>
      <w:r>
        <w:t> </w:t>
      </w:r>
      <w:r w:rsidRPr="00B04214">
        <w:t>га, жилищное строительство на данных территориях составит ориентировочно 7410</w:t>
      </w:r>
      <w:r>
        <w:t> </w:t>
      </w:r>
      <w:r w:rsidRPr="00B04214">
        <w:t>кв.</w:t>
      </w:r>
      <w:r>
        <w:t> </w:t>
      </w:r>
      <w:r w:rsidRPr="00B04214">
        <w:t>м общей площади жилья (78 участков);</w:t>
      </w:r>
    </w:p>
    <w:p w:rsidR="00B04214" w:rsidRPr="00B04214" w:rsidRDefault="00B04214" w:rsidP="00B04214">
      <w:pPr>
        <w:pStyle w:val="a6"/>
      </w:pPr>
      <w:r w:rsidRPr="00B04214">
        <w:t>в</w:t>
      </w:r>
      <w:r>
        <w:t xml:space="preserve"> д</w:t>
      </w:r>
      <w:r w:rsidRPr="00B04214">
        <w:t>.</w:t>
      </w:r>
      <w:r>
        <w:t> </w:t>
      </w:r>
      <w:r w:rsidRPr="00B04214">
        <w:t>Хлыстово</w:t>
      </w:r>
      <w:r>
        <w:t> </w:t>
      </w:r>
      <w:r w:rsidRPr="00B04214">
        <w:t>–</w:t>
      </w:r>
      <w:r>
        <w:t> </w:t>
      </w:r>
      <w:r w:rsidRPr="00B04214">
        <w:t>14,6</w:t>
      </w:r>
      <w:r>
        <w:t> </w:t>
      </w:r>
      <w:r w:rsidRPr="00B04214">
        <w:t>га, жилищное строительство на данных территориях составит ориентировочно 9247</w:t>
      </w:r>
      <w:r>
        <w:t> </w:t>
      </w:r>
      <w:r w:rsidRPr="00B04214">
        <w:t>кв.</w:t>
      </w:r>
      <w:r>
        <w:t> </w:t>
      </w:r>
      <w:r w:rsidRPr="00B04214">
        <w:t>м общей площади жилья (97</w:t>
      </w:r>
      <w:r>
        <w:t> </w:t>
      </w:r>
      <w:r w:rsidRPr="00B04214">
        <w:t>участков);</w:t>
      </w:r>
    </w:p>
    <w:p w:rsidR="00B04214" w:rsidRPr="00B04214" w:rsidRDefault="00B04214" w:rsidP="00B04214">
      <w:pPr>
        <w:pStyle w:val="a6"/>
      </w:pPr>
      <w:r w:rsidRPr="00B04214">
        <w:lastRenderedPageBreak/>
        <w:t>в д.</w:t>
      </w:r>
      <w:r>
        <w:t> </w:t>
      </w:r>
      <w:r w:rsidRPr="00B04214">
        <w:t>Колосовка</w:t>
      </w:r>
      <w:r>
        <w:t> </w:t>
      </w:r>
      <w:r w:rsidRPr="00B04214">
        <w:t>–</w:t>
      </w:r>
      <w:r>
        <w:t> </w:t>
      </w:r>
      <w:r w:rsidRPr="00B04214">
        <w:t>38,7</w:t>
      </w:r>
      <w:r>
        <w:t> </w:t>
      </w:r>
      <w:r w:rsidRPr="00B04214">
        <w:t>га, жилищное строительство на данных территориях составит ориентировочно 24510</w:t>
      </w:r>
      <w:r>
        <w:t> </w:t>
      </w:r>
      <w:r w:rsidRPr="00B04214">
        <w:t>кв.</w:t>
      </w:r>
      <w:r>
        <w:t> </w:t>
      </w:r>
      <w:r w:rsidRPr="00B04214">
        <w:t>м общей площади жилья (258</w:t>
      </w:r>
      <w:r>
        <w:t> </w:t>
      </w:r>
      <w:r w:rsidRPr="00B04214">
        <w:t>участков).</w:t>
      </w:r>
    </w:p>
    <w:p w:rsidR="00B04214" w:rsidRPr="00101AEC" w:rsidRDefault="00B04214" w:rsidP="00B04214">
      <w:pPr>
        <w:pStyle w:val="afffffffc"/>
        <w:spacing w:before="0"/>
      </w:pPr>
      <w:r w:rsidRPr="00101AEC">
        <w:t>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246,8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м, прирост жилого фонда за</w:t>
      </w:r>
      <w:r>
        <w:t> </w:t>
      </w:r>
      <w:r w:rsidRPr="00101AEC">
        <w:t>прогнозируемый период должен составить 175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общей площади жилья или 7</w:t>
      </w:r>
      <w:r>
        <w:t> </w:t>
      </w:r>
      <w:r w:rsidRPr="00101AEC">
        <w:t>тыс.</w:t>
      </w:r>
      <w:r>
        <w:t> </w:t>
      </w:r>
      <w:r w:rsidRPr="00101AEC">
        <w:t>кв.</w:t>
      </w:r>
      <w:r>
        <w:t> </w:t>
      </w:r>
      <w:r w:rsidRPr="00101AEC">
        <w:t>м жилья в год.</w:t>
      </w:r>
    </w:p>
    <w:p w:rsidR="002C3396" w:rsidRPr="007B4116" w:rsidRDefault="002C3396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69" w:name="_Toc515635358"/>
      <w:r w:rsidRPr="007B4116">
        <w:rPr>
          <w:sz w:val="28"/>
          <w:szCs w:val="28"/>
          <w:u w:val="single"/>
        </w:rPr>
        <w:t>Прогноз транспортного спроса</w:t>
      </w:r>
      <w:r w:rsidR="009F43EB" w:rsidRPr="007B4116">
        <w:rPr>
          <w:sz w:val="28"/>
          <w:szCs w:val="28"/>
          <w:u w:val="single"/>
        </w:rPr>
        <w:t xml:space="preserve"> поселения</w:t>
      </w:r>
      <w:r w:rsidRPr="007B4116">
        <w:rPr>
          <w:sz w:val="28"/>
          <w:szCs w:val="28"/>
          <w:u w:val="single"/>
        </w:rPr>
        <w:t>, объемов и</w:t>
      </w:r>
      <w:r w:rsidR="00CE56FD" w:rsidRPr="007B4116">
        <w:rPr>
          <w:sz w:val="28"/>
          <w:szCs w:val="28"/>
          <w:u w:val="single"/>
        </w:rPr>
        <w:t> </w:t>
      </w:r>
      <w:r w:rsidRPr="007B4116">
        <w:rPr>
          <w:sz w:val="28"/>
          <w:szCs w:val="28"/>
          <w:u w:val="single"/>
        </w:rPr>
        <w:t>характера передвижения населения и перевозок грузов по видам транспорта, имеющ</w:t>
      </w:r>
      <w:r w:rsidR="009F43EB" w:rsidRPr="007B4116">
        <w:rPr>
          <w:sz w:val="28"/>
          <w:szCs w:val="28"/>
          <w:u w:val="single"/>
        </w:rPr>
        <w:t>его</w:t>
      </w:r>
      <w:r w:rsidRPr="007B4116">
        <w:rPr>
          <w:sz w:val="28"/>
          <w:szCs w:val="28"/>
          <w:u w:val="single"/>
        </w:rPr>
        <w:t>ся на территории поселения</w:t>
      </w:r>
      <w:bookmarkEnd w:id="69"/>
    </w:p>
    <w:p w:rsidR="00125995" w:rsidRDefault="00125995" w:rsidP="00125995">
      <w:r>
        <w:t>Относительно стабильная демографическая и социально-экономическая ситуация в сельском поселении позволяет сделать вывод об отсутствии реальных предпосылок к значительному изменению транспортного спроса, объемов и характера передвижения населения на территории муниципального образования в расчетном периоде.</w:t>
      </w:r>
    </w:p>
    <w:p w:rsidR="00125995" w:rsidRDefault="00125995" w:rsidP="00125995">
      <w:r>
        <w:t xml:space="preserve">Основным видом транспорта на территории поселения является автомобильный, объемы грузоперевозок автомобильным транспортом носят стабильный характер. По территории муниципального образования </w:t>
      </w:r>
      <w:r w:rsidR="007C7A27">
        <w:t>Танайское</w:t>
      </w:r>
      <w:r>
        <w:t xml:space="preserve"> проходит автомобильная дорога общего пользования федерального значения М-7 «Волга», которая является транспортной планировочной осью поселения, а также три автомобильные дороги общего пользования регионального значения: </w:t>
      </w:r>
      <w:r w:rsidRPr="00125995">
        <w:t>Елабуга-Лекарево-Большие Армалы</w:t>
      </w:r>
      <w:r>
        <w:t>,</w:t>
      </w:r>
      <w:r w:rsidRPr="00125995">
        <w:t xml:space="preserve"> Елабуга-Танайка, Танайка-Колосовка</w:t>
      </w:r>
      <w:r>
        <w:t>.</w:t>
      </w:r>
    </w:p>
    <w:p w:rsidR="009F43EB" w:rsidRPr="007B4116" w:rsidRDefault="009F43EB" w:rsidP="00190EC9">
      <w:pPr>
        <w:pStyle w:val="21"/>
        <w:numPr>
          <w:ilvl w:val="1"/>
          <w:numId w:val="34"/>
        </w:numPr>
        <w:rPr>
          <w:sz w:val="28"/>
          <w:szCs w:val="28"/>
          <w:u w:val="single"/>
        </w:rPr>
      </w:pPr>
      <w:bookmarkStart w:id="70" w:name="_Toc515635359"/>
      <w:r w:rsidRPr="007B4116">
        <w:rPr>
          <w:sz w:val="28"/>
          <w:szCs w:val="28"/>
          <w:u w:val="single"/>
        </w:rPr>
        <w:t>Прогноз развития транспортной инфраструктуры по видам транспорта</w:t>
      </w:r>
      <w:bookmarkEnd w:id="70"/>
    </w:p>
    <w:p w:rsidR="00815916" w:rsidRDefault="00815916" w:rsidP="00190EC9">
      <w:pPr>
        <w:pStyle w:val="30"/>
        <w:numPr>
          <w:ilvl w:val="2"/>
          <w:numId w:val="34"/>
        </w:numPr>
      </w:pPr>
      <w:r>
        <w:t>Автомобильный транспорт</w:t>
      </w:r>
    </w:p>
    <w:p w:rsidR="002B0F23" w:rsidRPr="00101AEC" w:rsidRDefault="002B0F23" w:rsidP="002B0F23">
      <w:pPr>
        <w:ind w:firstLine="720"/>
      </w:pPr>
      <w:bookmarkStart w:id="71" w:name="_Hlk516739386"/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</w:t>
      </w:r>
      <w:r w:rsidRPr="00101AEC">
        <w:lastRenderedPageBreak/>
        <w:t>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2B0F23" w:rsidRDefault="002B0F23" w:rsidP="002B0F23">
      <w:pPr>
        <w:ind w:firstLine="720"/>
      </w:pPr>
      <w:r w:rsidRPr="00E2513A"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2B0F23" w:rsidRPr="00EE3217" w:rsidRDefault="002B0F23" w:rsidP="002B0F23">
      <w:bookmarkStart w:id="72" w:name="_Hlk516240773"/>
      <w:bookmarkEnd w:id="71"/>
      <w:r>
        <w:t>Прогноз развития дорожной сети поселения рассмотрен в подразделе 2.4</w:t>
      </w:r>
      <w:r w:rsidR="00B04214">
        <w:t> </w:t>
      </w:r>
      <w:r>
        <w:t>данной ПКРТИ.</w:t>
      </w:r>
    </w:p>
    <w:bookmarkEnd w:id="72"/>
    <w:p w:rsidR="00815916" w:rsidRPr="008F15D9" w:rsidRDefault="00815916" w:rsidP="00190EC9">
      <w:pPr>
        <w:pStyle w:val="30"/>
        <w:numPr>
          <w:ilvl w:val="2"/>
          <w:numId w:val="34"/>
        </w:numPr>
      </w:pPr>
      <w:r w:rsidRPr="008F15D9">
        <w:t>Железнодорожный транспорт</w:t>
      </w:r>
    </w:p>
    <w:p w:rsidR="008F15D9" w:rsidRDefault="008F15D9" w:rsidP="008F15D9"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815916" w:rsidRPr="00125995" w:rsidRDefault="00815916" w:rsidP="00190EC9">
      <w:pPr>
        <w:pStyle w:val="30"/>
        <w:numPr>
          <w:ilvl w:val="2"/>
          <w:numId w:val="34"/>
        </w:numPr>
        <w:ind w:left="0" w:firstLine="709"/>
      </w:pPr>
      <w:r w:rsidRPr="00125995">
        <w:t>Водный транспорт</w:t>
      </w:r>
    </w:p>
    <w:p w:rsidR="00815916" w:rsidRPr="00125995" w:rsidRDefault="00815916" w:rsidP="00815916">
      <w:r w:rsidRPr="00125995">
        <w:t xml:space="preserve"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</w:t>
      </w:r>
      <w:r w:rsidR="00125995" w:rsidRPr="00125995">
        <w:lastRenderedPageBreak/>
        <w:t>Танайское</w:t>
      </w:r>
      <w:r w:rsidRPr="00125995">
        <w:t>не предусмотрено.</w:t>
      </w:r>
    </w:p>
    <w:p w:rsidR="00815916" w:rsidRPr="009D7CBC" w:rsidRDefault="00815916" w:rsidP="00190EC9">
      <w:pPr>
        <w:pStyle w:val="30"/>
        <w:numPr>
          <w:ilvl w:val="2"/>
          <w:numId w:val="34"/>
        </w:numPr>
      </w:pPr>
      <w:r w:rsidRPr="009D7CBC">
        <w:t>Воздушный транспорт</w:t>
      </w:r>
    </w:p>
    <w:p w:rsidR="009D7CBC" w:rsidRPr="009D7CBC" w:rsidRDefault="009D7CBC" w:rsidP="009D7CBC">
      <w:bookmarkStart w:id="73" w:name="_Toc514164813"/>
      <w:r w:rsidRPr="009D7CBC">
        <w:t>Документами стратегического и территориального планирования государственного и местного уровней мероприятий по развитию водного транспорта на территории муниципального образования Танайское не предусмотрено.</w:t>
      </w:r>
    </w:p>
    <w:p w:rsidR="008F15D9" w:rsidRDefault="008F15D9" w:rsidP="00190EC9">
      <w:pPr>
        <w:pStyle w:val="30"/>
        <w:numPr>
          <w:ilvl w:val="2"/>
          <w:numId w:val="34"/>
        </w:numPr>
        <w:ind w:left="0" w:firstLine="709"/>
      </w:pPr>
      <w:r>
        <w:t>Велосипедный транспорт</w:t>
      </w:r>
      <w:bookmarkEnd w:id="73"/>
    </w:p>
    <w:p w:rsidR="008F15D9" w:rsidRDefault="008F15D9" w:rsidP="008F15D9">
      <w:r w:rsidRPr="00823567">
        <w:t>Специализированные дорожки для велосипедного передвижения на</w:t>
      </w:r>
      <w:r w:rsidRPr="00823567">
        <w:rPr>
          <w:lang w:val="en-US"/>
        </w:rPr>
        <w:t> </w:t>
      </w:r>
      <w:r w:rsidRPr="00823567">
        <w:t>территории</w:t>
      </w:r>
      <w:r>
        <w:t>Танайского сельского поселения</w:t>
      </w:r>
      <w:r w:rsidRPr="00823567">
        <w:t xml:space="preserve"> не предусмотрены. Движение велосипедистов осуществляется в соответствии с требованиями ПДД по дорогам общего пользования.</w:t>
      </w:r>
    </w:p>
    <w:p w:rsidR="00E4148E" w:rsidRPr="003A4A09" w:rsidRDefault="00AD6A2C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4" w:name="_Toc515635360"/>
      <w:r w:rsidRPr="003A4A09">
        <w:rPr>
          <w:sz w:val="28"/>
          <w:szCs w:val="28"/>
          <w:u w:val="single"/>
        </w:rPr>
        <w:t xml:space="preserve">Прогноз развития дорожной сети </w:t>
      </w:r>
      <w:r w:rsidR="009F43EB" w:rsidRPr="003A4A09">
        <w:rPr>
          <w:sz w:val="28"/>
          <w:szCs w:val="28"/>
          <w:u w:val="single"/>
        </w:rPr>
        <w:t>поселения</w:t>
      </w:r>
      <w:bookmarkEnd w:id="74"/>
    </w:p>
    <w:p w:rsidR="002B0F23" w:rsidRDefault="002B0F23" w:rsidP="002B0F23">
      <w:r w:rsidRPr="00540165">
        <w:t>Генеральным планом</w:t>
      </w:r>
      <w:r w:rsidR="00B02F12">
        <w:t>Танайского</w:t>
      </w:r>
      <w:r>
        <w:t xml:space="preserve"> сельского поселения</w:t>
      </w:r>
      <w:r w:rsidRPr="00540165">
        <w:t xml:space="preserve"> предусмотрен</w:t>
      </w:r>
      <w:r>
        <w:t>ы следующие мероприятия по развитию дорожной сети:</w:t>
      </w:r>
    </w:p>
    <w:p w:rsidR="00CE56FD" w:rsidRPr="002B0F23" w:rsidRDefault="002B0F23" w:rsidP="002B0F23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Танайка протяженностью 25,7 кмв период 2021–2035 гг.</w:t>
      </w:r>
      <w:r w:rsidRPr="00554433">
        <w:t>;</w:t>
      </w:r>
    </w:p>
    <w:p w:rsidR="002B0F23" w:rsidRPr="001463CF" w:rsidRDefault="002B0F23" w:rsidP="002B0F23">
      <w:pPr>
        <w:pStyle w:val="a6"/>
      </w:pPr>
      <w:r w:rsidRPr="001463CF">
        <w:t>строительство автомобильн</w:t>
      </w:r>
      <w:r w:rsidR="00554433" w:rsidRPr="001463CF">
        <w:t>ых</w:t>
      </w:r>
      <w:r w:rsidRPr="001463CF">
        <w:t xml:space="preserve"> дорог в с. Танайка протяженностью </w:t>
      </w:r>
      <w:r w:rsidR="00B02F12" w:rsidRPr="001463CF">
        <w:t>5,7 км, 4 км из которых</w:t>
      </w:r>
      <w:r w:rsidRPr="001463CF">
        <w:t>в период 20</w:t>
      </w:r>
      <w:r w:rsidR="00B02F12" w:rsidRPr="001463CF">
        <w:t>11</w:t>
      </w:r>
      <w:r w:rsidRPr="001463CF">
        <w:t>–20</w:t>
      </w:r>
      <w:r w:rsidR="00B02F12" w:rsidRPr="001463CF">
        <w:t>20</w:t>
      </w:r>
      <w:r w:rsidRPr="001463CF">
        <w:t xml:space="preserve"> гг.</w:t>
      </w:r>
      <w:r w:rsidR="00B02F12" w:rsidRPr="001463CF">
        <w:t>, 1,7 – 2021–2035 гг.</w:t>
      </w:r>
      <w:r w:rsidRPr="001463CF">
        <w:t>;</w:t>
      </w:r>
    </w:p>
    <w:p w:rsidR="00B02F12" w:rsidRPr="001463CF" w:rsidRDefault="00B02F12" w:rsidP="00B02F12">
      <w:pPr>
        <w:pStyle w:val="a6"/>
      </w:pPr>
      <w:r w:rsidRPr="001463CF">
        <w:t>реконструкция автомобильн</w:t>
      </w:r>
      <w:r w:rsidR="00554433" w:rsidRPr="001463CF">
        <w:t>ых</w:t>
      </w:r>
      <w:r w:rsidRPr="001463CF">
        <w:t xml:space="preserve"> дорог в д. Хлыстово протяженностью 7,8 кмв период 2011–2020 гг.;</w:t>
      </w:r>
    </w:p>
    <w:p w:rsidR="00B02F12" w:rsidRPr="001463CF" w:rsidRDefault="00B02F12" w:rsidP="00B02F12">
      <w:pPr>
        <w:pStyle w:val="a6"/>
      </w:pPr>
      <w:r w:rsidRPr="001463CF">
        <w:t>строительство автомобиль</w:t>
      </w:r>
      <w:r w:rsidR="00554433" w:rsidRPr="001463CF">
        <w:t>ных</w:t>
      </w:r>
      <w:r w:rsidRPr="001463CF">
        <w:t xml:space="preserve"> дорог в с. Танайка протяженностью 7,5 км, 4,5 км из которыхв период 2011–2020 гг., 3,0 – 2021–2035 гг.;</w:t>
      </w:r>
    </w:p>
    <w:p w:rsidR="00B02F12" w:rsidRPr="002B0F23" w:rsidRDefault="00B02F12" w:rsidP="00B02F12">
      <w:pPr>
        <w:pStyle w:val="a6"/>
      </w:pPr>
      <w:r>
        <w:t>реконструкция автомобильн</w:t>
      </w:r>
      <w:r w:rsidR="00554433">
        <w:t>ых</w:t>
      </w:r>
      <w:r>
        <w:t xml:space="preserve"> дорог в с. Колосовка протяженностью 5,1 кмв период 2011–2020 гг.</w:t>
      </w:r>
      <w:r w:rsidRPr="00B02F12">
        <w:t>;</w:t>
      </w:r>
    </w:p>
    <w:p w:rsidR="00B02F12" w:rsidRPr="002B0F23" w:rsidRDefault="00B02F12" w:rsidP="00B02F12">
      <w:pPr>
        <w:pStyle w:val="a6"/>
      </w:pPr>
      <w:r>
        <w:t>строительство автомобильн</w:t>
      </w:r>
      <w:r w:rsidR="00554433">
        <w:t>ых</w:t>
      </w:r>
      <w:r>
        <w:t xml:space="preserve"> дорог в с. Колосовка протяженностью 4,0 км, 2,4 км из которыхв период 2011–2020 гг., 1,6 – 2021–2035 гг.</w:t>
      </w:r>
      <w:r w:rsidRPr="002B0F23">
        <w:t>;</w:t>
      </w:r>
    </w:p>
    <w:p w:rsidR="002B0F23" w:rsidRPr="00CE56FD" w:rsidRDefault="00B02F12" w:rsidP="002B0F23">
      <w:pPr>
        <w:pStyle w:val="a6"/>
      </w:pPr>
      <w:r>
        <w:lastRenderedPageBreak/>
        <w:t>строительство мостового переезда в с. Колосовка.</w:t>
      </w:r>
    </w:p>
    <w:p w:rsidR="009D559E" w:rsidRPr="003A4A09" w:rsidRDefault="009D559E" w:rsidP="00190EC9">
      <w:pPr>
        <w:pStyle w:val="21"/>
        <w:numPr>
          <w:ilvl w:val="1"/>
          <w:numId w:val="34"/>
        </w:numPr>
        <w:tabs>
          <w:tab w:val="left" w:pos="992"/>
        </w:tabs>
        <w:ind w:left="0" w:firstLine="709"/>
        <w:rPr>
          <w:sz w:val="28"/>
          <w:szCs w:val="28"/>
          <w:u w:val="single"/>
        </w:rPr>
      </w:pPr>
      <w:bookmarkStart w:id="75" w:name="_Toc476914262"/>
      <w:bookmarkStart w:id="76" w:name="_Toc515635361"/>
      <w:r w:rsidRPr="003A4A09">
        <w:rPr>
          <w:sz w:val="28"/>
          <w:szCs w:val="28"/>
          <w:u w:val="single"/>
        </w:rPr>
        <w:t>Прогноз уровня автомобилизации, параметров дорожного движения</w:t>
      </w:r>
      <w:bookmarkEnd w:id="75"/>
      <w:bookmarkEnd w:id="76"/>
    </w:p>
    <w:p w:rsidR="00DD6EE4" w:rsidRDefault="00DD6EE4" w:rsidP="00DD6EE4">
      <w:r>
        <w:t xml:space="preserve">Прогноз уровня автомобилизации для населенных пунктов </w:t>
      </w:r>
      <w:r w:rsidR="00040FB2">
        <w:t xml:space="preserve">республики </w:t>
      </w:r>
      <w:r w:rsidR="00D30E01">
        <w:t>Татарстан</w:t>
      </w:r>
      <w:r>
        <w:t xml:space="preserve"> содержится в «Республикански</w:t>
      </w:r>
      <w:r w:rsidR="00040FB2">
        <w:t>х</w:t>
      </w:r>
      <w:r>
        <w:t xml:space="preserve"> норматив</w:t>
      </w:r>
      <w:r w:rsidR="00040FB2">
        <w:t>ах</w:t>
      </w:r>
      <w:r>
        <w:t xml:space="preserve"> градостроительного проектирования Республики Татарстан». На базе прогнозных данных можно предположить, что на долгосрочный период до 2025 года обеспеченность жителей муниципального образования Танайское индивидуальными легковыми автомобилями составит:</w:t>
      </w:r>
    </w:p>
    <w:p w:rsidR="00DD6EE4" w:rsidRDefault="00DD6EE4" w:rsidP="00DD6EE4">
      <w:pPr>
        <w:pStyle w:val="a6"/>
      </w:pPr>
      <w:r>
        <w:t>в 2019 году – </w:t>
      </w:r>
      <w:r w:rsidR="008346DD">
        <w:t>969</w:t>
      </w:r>
      <w:r w:rsidRPr="00E42F67">
        <w:t>легковых автомобилей</w:t>
      </w:r>
      <w:r>
        <w:t>;</w:t>
      </w:r>
    </w:p>
    <w:p w:rsidR="00DD6EE4" w:rsidRDefault="00DD6EE4" w:rsidP="00DD6EE4">
      <w:pPr>
        <w:pStyle w:val="a6"/>
      </w:pPr>
      <w:r>
        <w:t>в</w:t>
      </w:r>
      <w:r w:rsidRPr="00E42F67">
        <w:t xml:space="preserve"> 2025 год</w:t>
      </w:r>
      <w:r>
        <w:t>у </w:t>
      </w:r>
      <w:r w:rsidRPr="00E42F67">
        <w:t>–</w:t>
      </w:r>
      <w:r>
        <w:t> </w:t>
      </w:r>
      <w:r w:rsidR="00125995">
        <w:t>880</w:t>
      </w:r>
      <w:r w:rsidRPr="00E42F67">
        <w:t>легковых автомобилей</w:t>
      </w:r>
      <w:r>
        <w:t>.</w:t>
      </w:r>
    </w:p>
    <w:p w:rsidR="00DD6EE4" w:rsidRPr="009C7A22" w:rsidRDefault="00DD6EE4" w:rsidP="00DD6EE4">
      <w:pPr>
        <w:pStyle w:val="732"/>
      </w:pPr>
      <w:r w:rsidRPr="009C7A22">
        <w:t>Определение параметров дорожного движения является неотъемлемой частью при определении мероприятий по снижению аварийности на дороге, а</w:t>
      </w:r>
      <w:r>
        <w:t> </w:t>
      </w:r>
      <w:r w:rsidRPr="009C7A22">
        <w:t>также для совершенствования регулирования дорожного движения на</w:t>
      </w:r>
      <w:r>
        <w:t> </w:t>
      </w:r>
      <w:r w:rsidRPr="009C7A22">
        <w:t>перекрестке. К основным параметрам дорожного движения относят: интенсивность движения, интенсивность прибытия на зеленый сигнал,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доля зеленого сигнала в цикле, коэффициент приращения очереди, средняя длина очереди в автомобилях и</w:t>
      </w:r>
      <w:r>
        <w:t> </w:t>
      </w:r>
      <w:r w:rsidRPr="009C7A22">
        <w:t>метрах, удельное число остановок автомобиля, коэффициент безостановочной проходимости.</w:t>
      </w:r>
    </w:p>
    <w:p w:rsidR="00DD6EE4" w:rsidRDefault="00DD6EE4" w:rsidP="00DD6EE4">
      <w:pPr>
        <w:pStyle w:val="732"/>
      </w:pPr>
      <w:r>
        <w:t>Анализ существующей обстановки и сложившихся трендов социально-экономического развития позволяет сделать вывод, что в поселении на расчетный срок значительных изменений параметров дорожного движения не прогнозируется, плотность дорожной сети существенно не изменится.</w:t>
      </w:r>
    </w:p>
    <w:p w:rsidR="00190EC9" w:rsidRDefault="00190EC9" w:rsidP="00DD6EE4">
      <w:pPr>
        <w:pStyle w:val="732"/>
      </w:pPr>
    </w:p>
    <w:p w:rsidR="00190EC9" w:rsidRDefault="00190EC9" w:rsidP="00DD6EE4">
      <w:pPr>
        <w:pStyle w:val="732"/>
      </w:pPr>
    </w:p>
    <w:p w:rsidR="001463CF" w:rsidRPr="009D559E" w:rsidRDefault="001463CF" w:rsidP="00DD6EE4">
      <w:pPr>
        <w:pStyle w:val="732"/>
      </w:pP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7" w:name="_Toc515635362"/>
      <w:r w:rsidRPr="00D8563D">
        <w:rPr>
          <w:sz w:val="28"/>
          <w:szCs w:val="28"/>
          <w:u w:val="single"/>
        </w:rPr>
        <w:lastRenderedPageBreak/>
        <w:t>Прогноз показателей безопасности дорожного движения</w:t>
      </w:r>
      <w:bookmarkEnd w:id="77"/>
    </w:p>
    <w:p w:rsidR="00DD6EE4" w:rsidRDefault="00DD6EE4" w:rsidP="00DD6EE4"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DD6EE4" w:rsidRDefault="00DD6EE4" w:rsidP="00DD6EE4">
      <w:pPr>
        <w:pStyle w:val="a6"/>
      </w:pPr>
      <w: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DD6EE4" w:rsidRDefault="00DD6EE4" w:rsidP="00DD6EE4">
      <w:pPr>
        <w:pStyle w:val="a6"/>
      </w:pPr>
      <w:r>
        <w:t>мотивация перехода транспортных средств на экологически чистые виды топлива.</w:t>
      </w:r>
    </w:p>
    <w:p w:rsidR="00DD6EE4" w:rsidRDefault="00DD6EE4" w:rsidP="00DD6EE4">
      <w:pPr>
        <w:pStyle w:val="afffffffc"/>
        <w:spacing w:before="0"/>
      </w:pPr>
      <w:r>
        <w:t>Для снижения вредного воздействия транспорта на окружающую среду и</w:t>
      </w:r>
      <w:r w:rsidR="00040FB2">
        <w:t> </w:t>
      </w:r>
      <w:r>
        <w:t>возникающих ущербов необходимо:</w:t>
      </w:r>
    </w:p>
    <w:p w:rsidR="00DD6EE4" w:rsidRDefault="00DD6EE4" w:rsidP="00DD6EE4">
      <w:pPr>
        <w:pStyle w:val="a6"/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DD6EE4" w:rsidRDefault="00DD6EE4" w:rsidP="00DD6EE4">
      <w:pPr>
        <w:pStyle w:val="a6"/>
      </w:pPr>
      <w:r>
        <w:t>стимулировать использование транспортных средств, работающих на</w:t>
      </w:r>
      <w:r w:rsidR="00040FB2">
        <w:t> </w:t>
      </w:r>
      <w:r>
        <w:t>альтернативных источниках (ненефтяного происхождения) топливо-энергетических ресурсов.</w:t>
      </w:r>
    </w:p>
    <w:p w:rsidR="00DD6EE4" w:rsidRDefault="00DD6EE4" w:rsidP="00DD6EE4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DD6EE4" w:rsidRDefault="00DD6EE4" w:rsidP="00DD6EE4">
      <w:pPr>
        <w:pStyle w:val="a6"/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DD6EE4" w:rsidRDefault="00DD6EE4" w:rsidP="00DD6EE4">
      <w:pPr>
        <w:pStyle w:val="a6"/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>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D6EE4" w:rsidRDefault="00DD6EE4" w:rsidP="00DD6EE4">
      <w:pPr>
        <w:pStyle w:val="732"/>
        <w:ind w:firstLine="709"/>
      </w:pPr>
      <w:r w:rsidRPr="00C01882">
        <w:t xml:space="preserve">Таким образом, можнопрогнозировать дальнейшее снижение основных </w:t>
      </w:r>
      <w:r w:rsidRPr="00C01882">
        <w:lastRenderedPageBreak/>
        <w:t>показателей аварийности</w:t>
      </w:r>
      <w:r>
        <w:t>.</w:t>
      </w:r>
    </w:p>
    <w:p w:rsidR="00DC5544" w:rsidRPr="00D8563D" w:rsidRDefault="00DC5544" w:rsidP="00190EC9">
      <w:pPr>
        <w:pStyle w:val="21"/>
        <w:numPr>
          <w:ilvl w:val="1"/>
          <w:numId w:val="34"/>
        </w:numPr>
        <w:tabs>
          <w:tab w:val="num" w:pos="1559"/>
        </w:tabs>
        <w:ind w:left="0" w:firstLine="709"/>
        <w:rPr>
          <w:sz w:val="28"/>
          <w:szCs w:val="28"/>
          <w:u w:val="single"/>
        </w:rPr>
      </w:pPr>
      <w:bookmarkStart w:id="78" w:name="_Toc515635363"/>
      <w:r w:rsidRPr="00D8563D">
        <w:rPr>
          <w:sz w:val="28"/>
          <w:szCs w:val="28"/>
          <w:u w:val="single"/>
        </w:rPr>
        <w:t>Прогноз негативного воздействия транспортной инфраструктуры на окружающую среду и здоровье населения</w:t>
      </w:r>
      <w:bookmarkEnd w:id="78"/>
    </w:p>
    <w:p w:rsidR="00815916" w:rsidRDefault="00815916" w:rsidP="00815916">
      <w:bookmarkStart w:id="79" w:name="_Hlk479242872"/>
      <w: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сокращение вредного воздействия транспорта на здоровье человека за</w:t>
      </w:r>
      <w:r>
        <w:rPr>
          <w:lang w:val="en-US"/>
        </w:rPr>
        <w:t> </w:t>
      </w:r>
      <w:r>
        <w:t>счет снижения объемов воздействий, выбросов и сбросов, количества отходов на</w:t>
      </w:r>
      <w:r>
        <w:rPr>
          <w:lang w:val="en-US"/>
        </w:rPr>
        <w:t> </w:t>
      </w:r>
      <w:r>
        <w:t>всех видах транспорта;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мотивация перехода транспортных средств на экологически чистые виды топлива.</w:t>
      </w:r>
    </w:p>
    <w:p w:rsidR="00815916" w:rsidRDefault="00815916" w:rsidP="00815916">
      <w:r>
        <w:t>Для снижения вредного воздействия транспорта на окружающую среду и</w:t>
      </w:r>
      <w:r>
        <w:rPr>
          <w:lang w:val="en-US"/>
        </w:rPr>
        <w:t> </w:t>
      </w:r>
      <w:r>
        <w:t>возникающих ущербов необходимо: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стимулировать использование транспортных средств, работающих на</w:t>
      </w:r>
      <w:r>
        <w:rPr>
          <w:lang w:val="en-US"/>
        </w:rPr>
        <w:t> </w:t>
      </w:r>
      <w:r>
        <w:t>альтернативных источниках (ненефтяного происхождения) топливо-энергетических ресурсов.</w:t>
      </w:r>
    </w:p>
    <w:p w:rsidR="00815916" w:rsidRDefault="00815916" w:rsidP="00815916">
      <w: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</w:t>
      </w:r>
      <w:r w:rsidR="00040FB2">
        <w:t> </w:t>
      </w:r>
      <w:r>
        <w:t>автомобильных дорогах предусматривается реализация следующих мероприятий: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815916" w:rsidRDefault="00815916" w:rsidP="00815916">
      <w:pPr>
        <w:pStyle w:val="a6"/>
        <w:widowControl w:val="0"/>
        <w:numPr>
          <w:ilvl w:val="0"/>
          <w:numId w:val="24"/>
        </w:numPr>
        <w:tabs>
          <w:tab w:val="left" w:pos="0"/>
          <w:tab w:val="left" w:pos="709"/>
        </w:tabs>
      </w:pPr>
      <w:r>
        <w:t>обустройство автомобильных дорог средствами защиты окружающей среды от вредных воздействий, включая применение искусственных и</w:t>
      </w:r>
      <w:r w:rsidR="00040FB2">
        <w:t> </w:t>
      </w:r>
      <w:r>
        <w:t xml:space="preserve">растительных барьеров вдоль автомагистралей для снижения уровня </w:t>
      </w:r>
      <w:r>
        <w:lastRenderedPageBreak/>
        <w:t>шумового воздействия и загрязнения прилегающих территорий.</w:t>
      </w:r>
    </w:p>
    <w:p w:rsidR="00815916" w:rsidRPr="00AE032A" w:rsidRDefault="00815916" w:rsidP="00815916">
      <w:r>
        <w:t>В целом прогнозируется снижение негативного воздействия транспортной инфраструктуры на окружающую среду и здоровье населения прежде всего за</w:t>
      </w:r>
      <w:r w:rsidR="00040FB2">
        <w:t> </w:t>
      </w:r>
      <w:r>
        <w:t>счет перехода к использованию более экологически-чистых транспортных средств и материалов обустройства транспортной инфраструктуры.</w:t>
      </w:r>
      <w:bookmarkEnd w:id="79"/>
    </w:p>
    <w:p w:rsidR="00DF2E4F" w:rsidRPr="00D8563D" w:rsidRDefault="00772D4D" w:rsidP="00D8563D">
      <w:pPr>
        <w:pStyle w:val="10"/>
        <w:numPr>
          <w:ilvl w:val="0"/>
          <w:numId w:val="31"/>
        </w:numPr>
        <w:rPr>
          <w:b/>
          <w:sz w:val="28"/>
        </w:rPr>
      </w:pPr>
      <w:bookmarkStart w:id="80" w:name="_Toc515635364"/>
      <w:r w:rsidRPr="00D8563D">
        <w:rPr>
          <w:b/>
          <w:sz w:val="28"/>
        </w:rPr>
        <w:t>Принципиальные варианты развития транспортной инфраструктуры и их укрупненная оценка по целевым показателям (индикаторам) развития транспортной инфраструктуры с последующим выбором предлагаемого к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реализации варианта</w:t>
      </w:r>
      <w:bookmarkEnd w:id="80"/>
    </w:p>
    <w:p w:rsidR="009A380F" w:rsidRDefault="009A380F" w:rsidP="009A380F">
      <w:r>
        <w:t>Стратегиями социально-экономического развития Республики Татарстан и Елабужского муниципального района рассматриваются три возможных сценария.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Базовый</w:t>
      </w:r>
      <w:r>
        <w:t xml:space="preserve"> сценарий предполагает стабильное, планомерное развитие экономики, с темпами роста, благоприятными для района. Накопленный темп роста валового территориального продукта (ВТП) с 2015 по 2030 год прогнозируется с увеличением в 1,7 раз на фоне благоприятной мировой экономической обстановки. За счет развития Особой экономической зоны производственно-промышленного типа (ОЭЗ ППТ) «Алабуга» численность работников предприятий увеличится с 2015 по 2030 гг. на 15 %. Численность населения будет также стабильно расти. Производительность вырастет в 1,85 раза в 2030 году по отношению к 2015 году. Доля инновационного производства увеличится с 5,7 % до 15 % в 2030 году. Прогнозируется увеличение доли малого и среднего бизнеса в ВТП на 0,9 % к 2030 году, а численность занятых на предприятиях малого и среднего бизнеса увеличится на 5 % к 2030-му году в общем объеме работников всех предприятий. </w:t>
      </w:r>
      <w:r>
        <w:lastRenderedPageBreak/>
        <w:t>Обеспеченность населения жильем растет умеренными темпами, и к 2030 году показатель составит 30,1 кв. м жилья на 1 жителя.</w:t>
      </w:r>
    </w:p>
    <w:p w:rsidR="009A380F" w:rsidRDefault="009A380F" w:rsidP="009A380F">
      <w:pPr>
        <w:pStyle w:val="afffffffc"/>
        <w:spacing w:before="0"/>
        <w:ind w:firstLine="709"/>
      </w:pPr>
      <w:r>
        <w:t>Увеличивается приток туристов, с ежегодной динамикой в 5–6 %, растет инвестиционная привлекательность района для бизнеса. Уровень экономической самодостаточности района прогнозируется с ростом от 0,55 до 0,81 %. В целом, базовый сценарий развития предполагает реализацию всех поставленных задач и инвестиционных проектов.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</w:rPr>
        <w:t>Оптимистический</w:t>
      </w:r>
      <w:r>
        <w:t xml:space="preserve"> сценарий основывается на тенденциях улучшения мировой экономической обстановки, характеризуется динамичным ростом экономики г. Елабуги.</w:t>
      </w:r>
    </w:p>
    <w:p w:rsidR="009A380F" w:rsidRDefault="009A380F" w:rsidP="009A380F">
      <w:pPr>
        <w:pStyle w:val="afffffffc"/>
        <w:spacing w:before="0"/>
        <w:ind w:firstLine="709"/>
      </w:pPr>
      <w:r>
        <w:t>Валовой территориальный продукт увеличивается более высокими темпами, накопленный темп роста в 2030 году составит 1,9 % по отношению к 2015 году. Активно развивается промышленность, сельское хозяйство, ведется интенсивное строительство жилья. Улучшается качество жизни населения.</w:t>
      </w:r>
    </w:p>
    <w:p w:rsidR="009A380F" w:rsidRDefault="009A380F" w:rsidP="009A380F">
      <w:pPr>
        <w:pStyle w:val="afffffffc"/>
        <w:spacing w:before="0"/>
        <w:ind w:firstLine="709"/>
      </w:pPr>
      <w:r>
        <w:t>Уровень жителей, систематически занимающихся спортом, с каждым годом увеличивается на 3–4 % и к 2030 году достигает 56 %. Доходы населения возрастут к 2030 году в 2,3 раза. Доходы бюджета увеличиваются, обновляется инфраструктура муниципального образования, что способствует развитию туризма. Туристический поток к 2030 году увеличивается в 3,4 раза. Продолжает свое развитие Особая экономическая зона «Алабуга», увеличивается количество предприятий и численности работников, развиваются мелкие и средние производства. Доля малого и среднего бизнеса в ВТП достигает в 2030 году 35 %, однако основной движущей силой экономики остаются крупные предприятия обрабатывающей промышленности.</w:t>
      </w:r>
    </w:p>
    <w:p w:rsidR="009A380F" w:rsidRDefault="009A380F" w:rsidP="009A380F">
      <w:pPr>
        <w:pStyle w:val="afffffffc"/>
        <w:spacing w:before="0"/>
        <w:ind w:firstLine="709"/>
      </w:pPr>
      <w:r w:rsidRPr="0014781B">
        <w:rPr>
          <w:i/>
          <w:szCs w:val="28"/>
        </w:rPr>
        <w:t>Инерционный</w:t>
      </w:r>
      <w:r>
        <w:t xml:space="preserve"> сценарий предполагает значительное влияние внешних факторов мировой экономики, с невысокими темпами роста экономического развития муниципального образования. Валовой территориальный продукт растет, но значительно более низкими темпами. Предприятия продолжают испытывать трудности. Возможно закрытие некоторых производств, связанных </w:t>
      </w:r>
      <w:r>
        <w:lastRenderedPageBreak/>
        <w:t>с импортным сырьем. Снижается доля малого и среднего бизнеса в ВТП. Уровень безработицы находится на высоком уровне, и только с 2020 года прогнозируется снижение. Сохраняется низкий уровень самодостаточности района. Собственных средств бюджета не хватает на реализацию муниципальных программ в полном объеме. Однако, развитие туризма продолжается, туристический поток увеличится к 2030 году в 1,8 раз благодаря уже сложившемуся устойчивому бренду города. Снижается объем инвестиционных вложений. Доля инвестиций в общем объеме РТ сохраняется на уровне около 5 %, с увеличением к 2030 году до 5,7 %, благодаря развитию ОЭЗ ППТ «Алабуга».</w:t>
      </w:r>
    </w:p>
    <w:p w:rsidR="00DF2E4F" w:rsidRPr="00D8563D" w:rsidRDefault="00772D4D" w:rsidP="00D8563D">
      <w:pPr>
        <w:pStyle w:val="10"/>
        <w:numPr>
          <w:ilvl w:val="0"/>
          <w:numId w:val="31"/>
        </w:numPr>
        <w:ind w:left="0" w:firstLine="709"/>
        <w:rPr>
          <w:b/>
          <w:sz w:val="28"/>
        </w:rPr>
      </w:pPr>
      <w:bookmarkStart w:id="81" w:name="_Toc515635365"/>
      <w:r w:rsidRPr="00D8563D">
        <w:rPr>
          <w:b/>
          <w:sz w:val="28"/>
        </w:rPr>
        <w:t>Перечень мероприятий (инвестиционных проектов) по</w:t>
      </w:r>
      <w:r w:rsidR="00CE56FD" w:rsidRPr="00D8563D">
        <w:rPr>
          <w:b/>
          <w:sz w:val="28"/>
        </w:rPr>
        <w:t> </w:t>
      </w:r>
      <w:r w:rsidRPr="00D8563D">
        <w:rPr>
          <w:b/>
          <w:sz w:val="28"/>
        </w:rPr>
        <w:t>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параметрах объектов транспорта, очередности реализации мероприятий (инвестиционных проектов)</w:t>
      </w:r>
      <w:bookmarkEnd w:id="81"/>
    </w:p>
    <w:p w:rsidR="00306E20" w:rsidRPr="00D8563D" w:rsidRDefault="00DF2AF5" w:rsidP="00D8563D">
      <w:pPr>
        <w:pStyle w:val="21"/>
        <w:numPr>
          <w:ilvl w:val="1"/>
          <w:numId w:val="32"/>
        </w:numPr>
        <w:rPr>
          <w:sz w:val="28"/>
          <w:szCs w:val="28"/>
          <w:u w:val="single"/>
        </w:rPr>
      </w:pPr>
      <w:bookmarkStart w:id="82" w:name="_Toc515635366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транспортной инфраструктуры по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видам транспорта</w:t>
      </w:r>
      <w:bookmarkEnd w:id="82"/>
    </w:p>
    <w:p w:rsidR="00CF3569" w:rsidRDefault="00CF3569" w:rsidP="00D8563D">
      <w:pPr>
        <w:pStyle w:val="30"/>
        <w:numPr>
          <w:ilvl w:val="2"/>
          <w:numId w:val="32"/>
        </w:numPr>
      </w:pPr>
      <w:bookmarkStart w:id="83" w:name="_Toc516734727"/>
      <w:r>
        <w:t>Автомобильный транспорт</w:t>
      </w:r>
      <w:bookmarkEnd w:id="83"/>
    </w:p>
    <w:p w:rsidR="00CF3569" w:rsidRDefault="00CF3569" w:rsidP="00CF3569">
      <w:r w:rsidRPr="00FC4B67">
        <w:t xml:space="preserve">Документами стратегического и территориального планирования государственного и местного уровней мероприятий по размещению объектов придорожного сервиса </w:t>
      </w:r>
      <w:r>
        <w:t xml:space="preserve">и развитию парковочного пространства </w:t>
      </w:r>
      <w:r w:rsidRPr="00FC4B67">
        <w:t xml:space="preserve">на территории муниципального образования </w:t>
      </w:r>
      <w:r w:rsidR="00714156">
        <w:t>Танайское</w:t>
      </w:r>
      <w:r w:rsidRPr="00FC4B67">
        <w:t xml:space="preserve"> не предусмотрено.</w:t>
      </w:r>
    </w:p>
    <w:p w:rsidR="00714156" w:rsidRDefault="00714156" w:rsidP="00714156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 xml:space="preserve">Хлыстовский </w:t>
      </w:r>
      <w:r w:rsidRPr="009F52D8">
        <w:rPr>
          <w:szCs w:val="28"/>
        </w:rPr>
        <w:lastRenderedPageBreak/>
        <w:t>СДКарендазд.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CF3569" w:rsidRPr="00FC4B67" w:rsidRDefault="00CF3569" w:rsidP="00CF3569">
      <w:r>
        <w:t>Мероприятия по развитию сети дорог поселения рассмотрены в подразделе 4.6 данной ПКРТИ.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4" w:name="_Toc516734728"/>
      <w:r>
        <w:t>Железнодорожный транспорт</w:t>
      </w:r>
      <w:bookmarkEnd w:id="84"/>
    </w:p>
    <w:p w:rsidR="00714156" w:rsidRDefault="00714156" w:rsidP="00714156">
      <w:bookmarkStart w:id="85" w:name="_Toc516734729"/>
      <w:r w:rsidRPr="008F15D9">
        <w:t xml:space="preserve">В перспективе планируется строительство железной дороги общего пользования Казань-Елабуга (со строительством железнодорожной станции около города Елабуги), проходящей по территории </w:t>
      </w:r>
      <w:r>
        <w:t>Танайского СП</w:t>
      </w:r>
      <w:r w:rsidRPr="00570F61">
        <w:t>.</w:t>
      </w:r>
      <w:r>
        <w:t xml:space="preserve"> По железной дороге помимо пассажирских перевозок возможен перевоз опасных грузов</w:t>
      </w:r>
      <w:r w:rsidRPr="00B725F8">
        <w:t>:</w:t>
      </w:r>
      <w:r>
        <w:t xml:space="preserve"> химических реагентов, газа, бензина и других нефтепродуктов, как в Елабужский район, так и в другие районы РТ.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r>
        <w:t>Водный транспорт</w:t>
      </w:r>
      <w:bookmarkEnd w:id="85"/>
    </w:p>
    <w:p w:rsidR="00CF3569" w:rsidRPr="003A2065" w:rsidRDefault="00CF3569" w:rsidP="00CF3569">
      <w:r>
        <w:t>Мероприятия по развитию транспортной инфраструктуры по водному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F3569" w:rsidRDefault="00CF3569" w:rsidP="00D8563D">
      <w:pPr>
        <w:pStyle w:val="30"/>
        <w:numPr>
          <w:ilvl w:val="2"/>
          <w:numId w:val="32"/>
        </w:numPr>
        <w:ind w:left="0" w:firstLine="709"/>
      </w:pPr>
      <w:bookmarkStart w:id="86" w:name="_Toc516734730"/>
      <w:r>
        <w:t>Воздушный транспорт</w:t>
      </w:r>
      <w:bookmarkEnd w:id="86"/>
    </w:p>
    <w:p w:rsidR="00243AC5" w:rsidRPr="003A2065" w:rsidRDefault="00243AC5" w:rsidP="00243AC5">
      <w:r>
        <w:t>Мероприятия по развитию транспортной инфраструктуры по воздушному транспорту не планируются ввиду недостаточности средств местного бюджета и отсутствия перспектив развития данных направлений.</w:t>
      </w:r>
    </w:p>
    <w:p w:rsidR="00C80E24" w:rsidRPr="00D8563D" w:rsidRDefault="00C80E24" w:rsidP="00D8563D">
      <w:pPr>
        <w:pStyle w:val="21"/>
        <w:numPr>
          <w:ilvl w:val="1"/>
          <w:numId w:val="32"/>
        </w:numPr>
        <w:ind w:left="0" w:firstLine="709"/>
        <w:rPr>
          <w:rFonts w:cs="Times New Roman"/>
          <w:sz w:val="28"/>
          <w:szCs w:val="28"/>
          <w:u w:val="single"/>
        </w:rPr>
      </w:pPr>
      <w:bookmarkStart w:id="87" w:name="_Toc469485303"/>
      <w:bookmarkStart w:id="88" w:name="_Toc515635367"/>
      <w:r w:rsidRPr="00D8563D">
        <w:rPr>
          <w:rFonts w:cs="Times New Roman"/>
          <w:sz w:val="28"/>
          <w:szCs w:val="28"/>
          <w:u w:val="single"/>
        </w:rPr>
        <w:t>Мероприятия по развитию транспорта общего пользования, созданию транспортно-пересадочных узлов</w:t>
      </w:r>
      <w:bookmarkEnd w:id="87"/>
      <w:bookmarkEnd w:id="88"/>
    </w:p>
    <w:p w:rsidR="009B62DD" w:rsidRDefault="009B62DD" w:rsidP="009B62DD">
      <w:r>
        <w:t>С</w:t>
      </w:r>
      <w:r w:rsidRPr="002B2531">
        <w:t xml:space="preserve">уществующая система обслуживания населения </w:t>
      </w:r>
      <w:r>
        <w:t>автомобильным</w:t>
      </w:r>
      <w:r w:rsidRPr="002B2531">
        <w:t xml:space="preserve"> пассажирским транспортом</w:t>
      </w:r>
      <w:r>
        <w:t xml:space="preserve"> общего пользования в настоящее время в целом удовлетворяет спросу жителей муниципального образования </w:t>
      </w:r>
      <w:r w:rsidR="00EA0739">
        <w:lastRenderedPageBreak/>
        <w:t>Танайское</w:t>
      </w:r>
      <w:r>
        <w:t>на транспортные услуги.</w:t>
      </w:r>
    </w:p>
    <w:p w:rsidR="009B62DD" w:rsidRDefault="009B62DD" w:rsidP="009B62DD">
      <w:r>
        <w:t xml:space="preserve">Для снижения негативного воздействия общественного транспорта на окружающую среду в условиях увеличения уровня автомобилизации необходим переход подвижного состава на альтернативные виды топлива. В настоящее время разработана Государственная программа «Внедрение газомоторной техники с разделением на отдельные подпрограммы по автомобильному, железнодорожному, морскому, речному, авиационному транспорту и технике специального назначения», в рамках которой запланировано </w:t>
      </w:r>
      <w:r w:rsidRPr="004E0B49">
        <w:t>экономическое стимулирование приори</w:t>
      </w:r>
      <w:r>
        <w:t xml:space="preserve">тетного использования </w:t>
      </w:r>
      <w:r w:rsidRPr="004E0B49">
        <w:t>транспортной техники с</w:t>
      </w:r>
      <w:r>
        <w:t> </w:t>
      </w:r>
      <w:r w:rsidRPr="004E0B49">
        <w:t>повышенными экологическими показателями.</w:t>
      </w:r>
    </w:p>
    <w:p w:rsidR="009B62DD" w:rsidRDefault="009B62DD" w:rsidP="009B62DD">
      <w:r>
        <w:t xml:space="preserve">Как показали </w:t>
      </w:r>
      <w:r w:rsidRPr="0029418E">
        <w:t>натурны</w:t>
      </w:r>
      <w:r>
        <w:t>е</w:t>
      </w:r>
      <w:r w:rsidRPr="0029418E">
        <w:t xml:space="preserve"> обследовани</w:t>
      </w:r>
      <w:r>
        <w:t xml:space="preserve">я,на территории исследуемого муниципального образования необходимо проведение комплекса мероприятий по обустройству остановок общественного транспорта. В таблице 8представлен перечень мероприятий по приведению остановочных пунктов на территории муниципального образования </w:t>
      </w:r>
      <w:r w:rsidR="00EA0739">
        <w:t>Танайское</w:t>
      </w:r>
      <w:r>
        <w:t xml:space="preserve"> в нормативное состояние.</w:t>
      </w:r>
    </w:p>
    <w:p w:rsidR="009B62DD" w:rsidRDefault="009B62DD" w:rsidP="009B62DD">
      <w:pPr>
        <w:pStyle w:val="afffffff6"/>
      </w:pPr>
      <w:r>
        <w:t>Таблица 8 – Мероприятия по обустройству остановочных пунктов автомобильного пассажирского маршрутного транспорта общего пользования</w:t>
      </w:r>
    </w:p>
    <w:p w:rsidR="00D8563D" w:rsidRDefault="00D8563D" w:rsidP="009B62DD">
      <w:pPr>
        <w:pStyle w:val="afffffff6"/>
      </w:pPr>
    </w:p>
    <w:tbl>
      <w:tblPr>
        <w:tblStyle w:val="afe"/>
        <w:tblW w:w="0" w:type="auto"/>
        <w:tblLook w:val="04A0"/>
      </w:tblPr>
      <w:tblGrid>
        <w:gridCol w:w="484"/>
        <w:gridCol w:w="4177"/>
        <w:gridCol w:w="1430"/>
        <w:gridCol w:w="3537"/>
      </w:tblGrid>
      <w:tr w:rsidR="009B62DD" w:rsidRPr="009C2F75" w:rsidTr="009633E2">
        <w:tc>
          <w:tcPr>
            <w:tcW w:w="484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автобусными павильонами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посадочной площадкой</w:t>
            </w:r>
          </w:p>
        </w:tc>
        <w:tc>
          <w:tcPr>
            <w:tcW w:w="1430" w:type="dxa"/>
            <w:vAlign w:val="center"/>
          </w:tcPr>
          <w:p w:rsidR="009B62DD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B4CF5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8</w:t>
      </w:r>
    </w:p>
    <w:tbl>
      <w:tblPr>
        <w:tblStyle w:val="afe"/>
        <w:tblW w:w="0" w:type="auto"/>
        <w:tblLook w:val="04A0"/>
      </w:tblPr>
      <w:tblGrid>
        <w:gridCol w:w="484"/>
        <w:gridCol w:w="4177"/>
        <w:gridCol w:w="1430"/>
        <w:gridCol w:w="3537"/>
      </w:tblGrid>
      <w:tr w:rsidR="00A5486C" w:rsidRPr="0071127B" w:rsidTr="00A5486C">
        <w:tc>
          <w:tcPr>
            <w:tcW w:w="484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№</w:t>
            </w:r>
          </w:p>
        </w:tc>
        <w:tc>
          <w:tcPr>
            <w:tcW w:w="417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30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Количество</w:t>
            </w:r>
          </w:p>
        </w:tc>
        <w:tc>
          <w:tcPr>
            <w:tcW w:w="3537" w:type="dxa"/>
          </w:tcPr>
          <w:p w:rsidR="00A5486C" w:rsidRPr="0071127B" w:rsidRDefault="00A5486C" w:rsidP="004F65C6">
            <w:pPr>
              <w:ind w:firstLine="0"/>
              <w:jc w:val="center"/>
              <w:rPr>
                <w:sz w:val="24"/>
                <w:szCs w:val="24"/>
              </w:rPr>
            </w:pPr>
            <w:r w:rsidRPr="0071127B">
              <w:rPr>
                <w:sz w:val="24"/>
                <w:szCs w:val="24"/>
              </w:rPr>
              <w:t>Название остановочного пункта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остановочной площадкой</w:t>
            </w:r>
          </w:p>
        </w:tc>
        <w:tc>
          <w:tcPr>
            <w:tcW w:w="1430" w:type="dxa"/>
            <w:vAlign w:val="center"/>
          </w:tcPr>
          <w:p w:rsidR="009B62DD" w:rsidRPr="0071127B" w:rsidRDefault="009B62DD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9B62DD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9B62DD">
              <w:rPr>
                <w:sz w:val="24"/>
                <w:szCs w:val="24"/>
              </w:rPr>
              <w:t>Н. п. Хлыстово</w:t>
            </w:r>
            <w:r w:rsidR="00EA0739">
              <w:rPr>
                <w:sz w:val="24"/>
                <w:szCs w:val="24"/>
              </w:rPr>
              <w:t xml:space="preserve"> (обратное)</w:t>
            </w:r>
            <w:r>
              <w:rPr>
                <w:sz w:val="24"/>
                <w:szCs w:val="24"/>
              </w:rPr>
              <w:t xml:space="preserve">, </w:t>
            </w:r>
            <w:r w:rsidRPr="009B62DD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77" w:type="dxa"/>
            <w:vAlign w:val="center"/>
          </w:tcPr>
          <w:p w:rsidR="009B62DD" w:rsidRPr="0071127B" w:rsidRDefault="002013E0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2013E0">
              <w:rPr>
                <w:sz w:val="24"/>
                <w:szCs w:val="24"/>
              </w:rPr>
              <w:t>Обустройство остановочных пунктов знаками 5.16 "Место остановки автобуса" и (или) троллейбуса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Pr="0071127B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177" w:type="dxa"/>
            <w:vAlign w:val="center"/>
          </w:tcPr>
          <w:p w:rsidR="009B62DD" w:rsidRPr="0071127B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искусственным освещением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Танайка</w:t>
            </w:r>
            <w:r>
              <w:rPr>
                <w:sz w:val="24"/>
                <w:szCs w:val="24"/>
              </w:rPr>
              <w:t xml:space="preserve">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(прямое), </w:t>
            </w:r>
            <w:r w:rsidRPr="00EA0739">
              <w:rPr>
                <w:sz w:val="24"/>
                <w:szCs w:val="24"/>
              </w:rPr>
              <w:t>Н. п. Хлыстово</w:t>
            </w:r>
            <w:r>
              <w:rPr>
                <w:sz w:val="24"/>
                <w:szCs w:val="24"/>
              </w:rPr>
              <w:t xml:space="preserve"> (обратное), </w:t>
            </w: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  <w:tr w:rsidR="009B62DD" w:rsidRPr="009C2F75" w:rsidTr="009B62DD">
        <w:tc>
          <w:tcPr>
            <w:tcW w:w="484" w:type="dxa"/>
            <w:vAlign w:val="center"/>
          </w:tcPr>
          <w:p w:rsidR="009B62DD" w:rsidRDefault="009B62DD" w:rsidP="009B62D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77" w:type="dxa"/>
            <w:vAlign w:val="center"/>
          </w:tcPr>
          <w:p w:rsidR="009B62DD" w:rsidRDefault="00D35608" w:rsidP="009633E2">
            <w:pPr>
              <w:ind w:firstLine="0"/>
              <w:jc w:val="left"/>
              <w:rPr>
                <w:sz w:val="24"/>
                <w:szCs w:val="24"/>
              </w:rPr>
            </w:pPr>
            <w:r w:rsidRPr="00D35608">
              <w:rPr>
                <w:sz w:val="24"/>
                <w:szCs w:val="24"/>
              </w:rPr>
              <w:t>Обустройство остановочных пунктов пешеходными переходами</w:t>
            </w:r>
          </w:p>
        </w:tc>
        <w:tc>
          <w:tcPr>
            <w:tcW w:w="1430" w:type="dxa"/>
            <w:vAlign w:val="center"/>
          </w:tcPr>
          <w:p w:rsidR="009B62DD" w:rsidRPr="0071127B" w:rsidRDefault="00EA0739" w:rsidP="009633E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37" w:type="dxa"/>
            <w:vAlign w:val="center"/>
          </w:tcPr>
          <w:p w:rsidR="009B62DD" w:rsidRPr="0071127B" w:rsidRDefault="00EA0739" w:rsidP="009633E2">
            <w:pPr>
              <w:widowControl/>
              <w:suppressAutoHyphens w:val="0"/>
              <w:ind w:firstLine="0"/>
              <w:jc w:val="left"/>
              <w:rPr>
                <w:sz w:val="24"/>
                <w:szCs w:val="24"/>
              </w:rPr>
            </w:pPr>
            <w:r w:rsidRPr="00EA0739">
              <w:rPr>
                <w:sz w:val="24"/>
                <w:szCs w:val="24"/>
              </w:rPr>
              <w:t>Н. п. Колосовка</w:t>
            </w:r>
          </w:p>
        </w:tc>
      </w:tr>
    </w:tbl>
    <w:p w:rsidR="009B62DD" w:rsidRDefault="009B62DD" w:rsidP="009B62DD">
      <w:pPr>
        <w:spacing w:before="120"/>
      </w:pPr>
      <w:r>
        <w:t>Мероприятия по обустройству остановочных пунктов должны быть проведены в соответствии с ГОСТ Р 52766-2007 «</w:t>
      </w:r>
      <w:r w:rsidRPr="00556656">
        <w:t>Дороги автомобильные общего пользования. Элементы обустройства. Общие требования</w:t>
      </w:r>
      <w:r>
        <w:t>».</w:t>
      </w:r>
    </w:p>
    <w:p w:rsidR="009B62DD" w:rsidRPr="00864FB5" w:rsidRDefault="009B62DD" w:rsidP="009B62DD">
      <w:r>
        <w:t xml:space="preserve">При проведении мероприятий по обустройству остановок общественного транспорта и замене подвижного состава необходимо учитывать методические рекомендации по проектированию мероприятий по обеспечению доступа инвалидов к объектам дорожного хозяйства (ОДМ 218.2.007–2011), а также требования приказа Минтранса РФ </w:t>
      </w:r>
      <w:r w:rsidRPr="00D776F8">
        <w:t>от 1 декабря 2015 года N</w:t>
      </w:r>
      <w:r>
        <w:t> </w:t>
      </w:r>
      <w:r w:rsidRPr="00D776F8">
        <w:t>347</w:t>
      </w:r>
      <w:r>
        <w:t xml:space="preserve"> «</w:t>
      </w:r>
      <w:r w:rsidRPr="00D776F8">
        <w:t>Об</w:t>
      </w:r>
      <w:r>
        <w:t> </w:t>
      </w:r>
      <w:r w:rsidRPr="00D776F8">
        <w:t>утверждении Порядка обеспечения условий доступности для пассажиров из</w:t>
      </w:r>
      <w:r>
        <w:t> </w:t>
      </w:r>
      <w:r w:rsidRPr="00D776F8">
        <w:t>числа инвалидов транспортных средств автомобильного транспорта и</w:t>
      </w:r>
      <w:r>
        <w:t> </w:t>
      </w:r>
      <w:r w:rsidRPr="00D776F8">
        <w:t>городского наземного электрического транспорта, автовокзалов, автостанций и предоставляемых услуг, а также оказания им при этом необходимой помощи</w:t>
      </w:r>
      <w:r>
        <w:t>».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89" w:name="_Toc515635368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для легкового автомобильного транспорта, включая развитие единого парковочного пространства</w:t>
      </w:r>
      <w:bookmarkEnd w:id="89"/>
    </w:p>
    <w:p w:rsidR="00A11672" w:rsidRDefault="00A11672" w:rsidP="00A11672">
      <w:r>
        <w:t>В настоящее время на территории муниципального образования Танайскоебольшая часть объектов транспортной инфраструктуры для легкового автомобильного транспорта, включая объекты дорожного сервиса, располагается на дороге федерального значения М-7 «Волга».</w:t>
      </w:r>
    </w:p>
    <w:p w:rsidR="00A11672" w:rsidRPr="00101AEC" w:rsidRDefault="00A11672" w:rsidP="00A11672">
      <w:pPr>
        <w:ind w:firstLine="720"/>
      </w:pPr>
      <w:r w:rsidRPr="00101AEC">
        <w:t xml:space="preserve">На территории </w:t>
      </w:r>
      <w:r>
        <w:t>Танайского сельского поселения</w:t>
      </w:r>
      <w:r w:rsidRPr="00101AEC">
        <w:t xml:space="preserve"> предлагается размещение комплексов дорожного сервиса в районе пересечения автомобильных дорог федерального значения М-7 «Волга» и «Подъезд к городам Ижевск и Пермь», а</w:t>
      </w:r>
      <w:r>
        <w:t> </w:t>
      </w:r>
      <w:r w:rsidRPr="00101AEC">
        <w:t>также площадок отдыха на федеральной автодороге М-7 «Волга».</w:t>
      </w:r>
    </w:p>
    <w:p w:rsidR="00A11672" w:rsidRDefault="00A11672" w:rsidP="00A11672">
      <w:pPr>
        <w:ind w:firstLine="720"/>
      </w:pPr>
      <w:r w:rsidRPr="00E2513A">
        <w:lastRenderedPageBreak/>
        <w:t>Помимо этого, генеральным планом вдоль автодороги М-7 «Волга» предусматривается территория площадью 2,935</w:t>
      </w:r>
      <w:r>
        <w:t> </w:t>
      </w:r>
      <w:r w:rsidRPr="00E2513A">
        <w:t>га под 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шиномонтаж).</w:t>
      </w:r>
    </w:p>
    <w:p w:rsidR="00A11672" w:rsidRPr="00DC1FB4" w:rsidRDefault="00A11672" w:rsidP="00A11672">
      <w:r>
        <w:t xml:space="preserve">Основным направлением развития инфраструктуры для легкового автомобильного транспорта в рамках выбранного варианта проектирования является создание и эффективное функционирование единого парковочного пространства. </w:t>
      </w:r>
      <w:bookmarkStart w:id="90" w:name="_Hlk480549760"/>
      <w:r>
        <w:t>При этом должен быть исключен дефицит парковочного пространства.</w:t>
      </w:r>
      <w:bookmarkEnd w:id="90"/>
    </w:p>
    <w:p w:rsidR="00A11672" w:rsidRDefault="00A11672" w:rsidP="00A11672">
      <w:pPr>
        <w:pStyle w:val="afffffffc"/>
        <w:spacing w:before="0"/>
        <w:rPr>
          <w:szCs w:val="28"/>
        </w:rPr>
      </w:pPr>
      <w:r w:rsidRPr="0061718A">
        <w:rPr>
          <w:szCs w:val="28"/>
        </w:rPr>
        <w:t>Согласно проведенно</w:t>
      </w:r>
      <w:r>
        <w:rPr>
          <w:szCs w:val="28"/>
        </w:rPr>
        <w:t>му</w:t>
      </w:r>
      <w:r w:rsidRPr="0061718A">
        <w:rPr>
          <w:szCs w:val="28"/>
        </w:rPr>
        <w:t xml:space="preserve"> расчет</w:t>
      </w:r>
      <w:r>
        <w:rPr>
          <w:szCs w:val="28"/>
        </w:rPr>
        <w:t>у</w:t>
      </w:r>
      <w:r w:rsidRPr="0061718A">
        <w:rPr>
          <w:szCs w:val="28"/>
        </w:rPr>
        <w:t xml:space="preserve"> потребности в машино-местах для временного хранения ТС</w:t>
      </w:r>
      <w:r>
        <w:rPr>
          <w:szCs w:val="28"/>
        </w:rPr>
        <w:t>,был выявлен дефицит</w:t>
      </w:r>
      <w:r w:rsidRPr="0061718A">
        <w:rPr>
          <w:szCs w:val="28"/>
        </w:rPr>
        <w:t xml:space="preserve"> у </w:t>
      </w:r>
      <w:r>
        <w:rPr>
          <w:szCs w:val="28"/>
        </w:rPr>
        <w:t xml:space="preserve">образовательных учреждений </w:t>
      </w:r>
      <w:r w:rsidRPr="001E5CF6">
        <w:rPr>
          <w:szCs w:val="28"/>
        </w:rPr>
        <w:t>«Танаевский детский сад»</w:t>
      </w:r>
      <w:r>
        <w:rPr>
          <w:szCs w:val="28"/>
        </w:rPr>
        <w:t xml:space="preserve"> и </w:t>
      </w:r>
      <w:r w:rsidRPr="001E5CF6">
        <w:rPr>
          <w:szCs w:val="28"/>
        </w:rPr>
        <w:t>«Танаевская СОШ»</w:t>
      </w:r>
      <w:r>
        <w:rPr>
          <w:szCs w:val="28"/>
        </w:rPr>
        <w:t xml:space="preserve"> в количестве 4 и 5 машино-мест соответственно, у объектов культуры </w:t>
      </w:r>
      <w:r w:rsidRPr="001E5CF6">
        <w:rPr>
          <w:szCs w:val="28"/>
        </w:rPr>
        <w:t>Танаевский СДК</w:t>
      </w:r>
      <w:r>
        <w:rPr>
          <w:szCs w:val="28"/>
        </w:rPr>
        <w:t xml:space="preserve">, </w:t>
      </w:r>
      <w:r w:rsidRPr="009F52D8">
        <w:rPr>
          <w:szCs w:val="28"/>
        </w:rPr>
        <w:t>Хлыстовский СДКаренда зд. ФОК</w:t>
      </w:r>
      <w:r>
        <w:rPr>
          <w:szCs w:val="28"/>
        </w:rPr>
        <w:t xml:space="preserve">, </w:t>
      </w:r>
      <w:r w:rsidRPr="009F52D8">
        <w:rPr>
          <w:szCs w:val="28"/>
        </w:rPr>
        <w:t>Колосовский СК</w:t>
      </w:r>
      <w:r>
        <w:rPr>
          <w:szCs w:val="28"/>
        </w:rPr>
        <w:t xml:space="preserve"> в количестве 89, 19 и 19 машино-мест соответственно, у объекта спорта </w:t>
      </w:r>
      <w:r w:rsidRPr="009F52D8">
        <w:rPr>
          <w:szCs w:val="28"/>
        </w:rPr>
        <w:t>ФОК с бассейном Хлыстово</w:t>
      </w:r>
      <w:r>
        <w:rPr>
          <w:szCs w:val="28"/>
        </w:rPr>
        <w:t xml:space="preserve"> в количестве 11 машино-мест.</w:t>
      </w:r>
    </w:p>
    <w:p w:rsidR="00A11672" w:rsidRDefault="00A11672" w:rsidP="00A11672">
      <w:r>
        <w:t xml:space="preserve">Перечень проектируемых парковок для временного хранения ТС </w:t>
      </w:r>
      <w:r w:rsidRPr="0071127B">
        <w:t>представлен в таблице</w:t>
      </w:r>
      <w:r>
        <w:t> 9</w:t>
      </w:r>
      <w:r w:rsidRPr="0071127B">
        <w:t>.</w:t>
      </w:r>
    </w:p>
    <w:p w:rsidR="00D8563D" w:rsidRDefault="00D8563D" w:rsidP="00A11672"/>
    <w:p w:rsidR="00A11672" w:rsidRDefault="00A11672" w:rsidP="00A11672">
      <w:pPr>
        <w:pStyle w:val="afffffff6"/>
      </w:pPr>
      <w:r w:rsidRPr="0071127B">
        <w:t>Таблица</w:t>
      </w:r>
      <w:r>
        <w:t> 9 – </w:t>
      </w:r>
      <w:r w:rsidRPr="0071127B">
        <w:t xml:space="preserve">Проектируемые парковки для </w:t>
      </w:r>
      <w:r>
        <w:t>временного</w:t>
      </w:r>
      <w:r w:rsidRPr="0071127B">
        <w:t xml:space="preserve"> хранения ТС</w:t>
      </w:r>
    </w:p>
    <w:p w:rsidR="00D8563D" w:rsidRDefault="00D8563D" w:rsidP="00A11672">
      <w:pPr>
        <w:pStyle w:val="afffffff6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5811"/>
        <w:gridCol w:w="2835"/>
      </w:tblGrid>
      <w:tr w:rsidR="00A11672" w:rsidRPr="008B1A3B" w:rsidTr="009633E2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167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  <w:hideMark/>
          </w:tcPr>
          <w:p w:rsidR="00A11672" w:rsidRPr="009633E2" w:rsidRDefault="00A1167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Шолохова,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1672" w:rsidRPr="009633E2" w:rsidRDefault="00A17DC2" w:rsidP="009633E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2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 Танайка, ул. 40 лет Победы, д. 16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</w:tr>
    </w:tbl>
    <w:p w:rsidR="00A5486C" w:rsidRDefault="00A5486C" w:rsidP="00A5486C">
      <w:pPr>
        <w:pStyle w:val="afffffff6"/>
      </w:pPr>
      <w:r>
        <w:t>Продолжение таблицы 9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"/>
        <w:gridCol w:w="5811"/>
        <w:gridCol w:w="2835"/>
      </w:tblGrid>
      <w:tr w:rsidR="00A5486C" w:rsidRPr="008B1A3B" w:rsidTr="004F65C6">
        <w:trPr>
          <w:trHeight w:val="383"/>
        </w:trPr>
        <w:tc>
          <w:tcPr>
            <w:tcW w:w="988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№ п/п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5486C" w:rsidRPr="009633E2" w:rsidRDefault="00A5486C" w:rsidP="004F65C6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Кол-во машино-мест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3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Танайка, ул. Ермазова, д. 9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89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4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Елабужский район, с. Хлыстово, ул. Энергетиков, д. 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5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Колосовка, ул. Центральная, 20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19</w:t>
            </w:r>
          </w:p>
        </w:tc>
      </w:tr>
      <w:tr w:rsidR="00A17DC2" w:rsidRPr="008B1A3B" w:rsidTr="009633E2">
        <w:trPr>
          <w:trHeight w:val="315"/>
        </w:trPr>
        <w:tc>
          <w:tcPr>
            <w:tcW w:w="988" w:type="dxa"/>
            <w:shd w:val="clear" w:color="auto" w:fill="auto"/>
            <w:noWrap/>
            <w:vAlign w:val="bottom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6</w:t>
            </w:r>
          </w:p>
        </w:tc>
        <w:tc>
          <w:tcPr>
            <w:tcW w:w="5811" w:type="dxa"/>
            <w:shd w:val="clear" w:color="000000" w:fill="FFFFFF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left"/>
              <w:rPr>
                <w:sz w:val="22"/>
                <w:szCs w:val="22"/>
              </w:rPr>
            </w:pPr>
            <w:r w:rsidRPr="009633E2">
              <w:rPr>
                <w:color w:val="000000"/>
                <w:sz w:val="22"/>
                <w:szCs w:val="22"/>
              </w:rPr>
              <w:t>с. Хлыстово, ул. Энергетиков, 1а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11</w:t>
            </w:r>
          </w:p>
        </w:tc>
      </w:tr>
      <w:tr w:rsidR="00A17DC2" w:rsidRPr="008B1A3B" w:rsidTr="009633E2">
        <w:trPr>
          <w:trHeight w:val="315"/>
        </w:trPr>
        <w:tc>
          <w:tcPr>
            <w:tcW w:w="6799" w:type="dxa"/>
            <w:gridSpan w:val="2"/>
            <w:shd w:val="clear" w:color="auto" w:fill="auto"/>
            <w:noWrap/>
            <w:vAlign w:val="bottom"/>
            <w:hideMark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right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17DC2" w:rsidRPr="009633E2" w:rsidRDefault="00A17DC2" w:rsidP="00A17DC2">
            <w:pPr>
              <w:widowControl/>
              <w:suppressAutoHyphens w:val="0"/>
              <w:ind w:firstLine="0"/>
              <w:jc w:val="center"/>
              <w:rPr>
                <w:sz w:val="22"/>
                <w:szCs w:val="22"/>
              </w:rPr>
            </w:pPr>
            <w:r w:rsidRPr="009633E2">
              <w:rPr>
                <w:sz w:val="22"/>
                <w:szCs w:val="22"/>
              </w:rPr>
              <w:t>147</w:t>
            </w:r>
          </w:p>
        </w:tc>
      </w:tr>
    </w:tbl>
    <w:p w:rsidR="00A11672" w:rsidRPr="00A21699" w:rsidRDefault="00A11672" w:rsidP="00A11672">
      <w:pPr>
        <w:spacing w:before="120"/>
      </w:pPr>
      <w:r>
        <w:t>Реализация мероприятий по исключению дефицита парковочного пространства будет выполняться за счет средств местного бюджета.</w:t>
      </w:r>
    </w:p>
    <w:p w:rsidR="00030A6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  <w:u w:val="single"/>
        </w:rPr>
      </w:pPr>
      <w:bookmarkStart w:id="91" w:name="_Toc515635369"/>
      <w:r w:rsidRPr="00D8563D">
        <w:rPr>
          <w:sz w:val="28"/>
          <w:szCs w:val="28"/>
          <w:u w:val="single"/>
        </w:rPr>
        <w:t>Мероприятия по р</w:t>
      </w:r>
      <w:r w:rsidR="00306E20" w:rsidRPr="00D8563D">
        <w:rPr>
          <w:sz w:val="28"/>
          <w:szCs w:val="28"/>
          <w:u w:val="single"/>
        </w:rPr>
        <w:t>азвити</w:t>
      </w:r>
      <w:r w:rsidRPr="00D8563D">
        <w:rPr>
          <w:sz w:val="28"/>
          <w:szCs w:val="28"/>
          <w:u w:val="single"/>
        </w:rPr>
        <w:t>ю</w:t>
      </w:r>
      <w:r w:rsidR="00306E20" w:rsidRPr="00D8563D">
        <w:rPr>
          <w:sz w:val="28"/>
          <w:szCs w:val="28"/>
          <w:u w:val="single"/>
        </w:rPr>
        <w:t xml:space="preserve"> инфраструктуры пешеходного и</w:t>
      </w:r>
      <w:r w:rsidR="00CE56FD" w:rsidRPr="00D8563D">
        <w:rPr>
          <w:sz w:val="28"/>
          <w:szCs w:val="28"/>
          <w:u w:val="single"/>
        </w:rPr>
        <w:t> </w:t>
      </w:r>
      <w:r w:rsidR="00306E20" w:rsidRPr="00D8563D">
        <w:rPr>
          <w:sz w:val="28"/>
          <w:szCs w:val="28"/>
          <w:u w:val="single"/>
        </w:rPr>
        <w:t>велосипедного передвижения</w:t>
      </w:r>
      <w:bookmarkEnd w:id="91"/>
    </w:p>
    <w:p w:rsidR="00A17DC2" w:rsidRPr="00145400" w:rsidRDefault="00A17DC2" w:rsidP="00A17DC2">
      <w:r w:rsidRPr="00AC1A24">
        <w:t xml:space="preserve">Мероприятия по развитию </w:t>
      </w:r>
      <w:r>
        <w:t xml:space="preserve">инфраструктуры </w:t>
      </w:r>
      <w:r w:rsidRPr="00CB0E24">
        <w:t>пешеходного</w:t>
      </w:r>
      <w:r>
        <w:t xml:space="preserve">и велосипедного передвижения на территории муниципального образования </w:t>
      </w:r>
      <w:r w:rsidR="002A213E">
        <w:t>Танайское</w:t>
      </w:r>
      <w:r w:rsidR="00D8563D">
        <w:t xml:space="preserve">сельское </w:t>
      </w:r>
      <w:r w:rsidR="00D8563D" w:rsidRPr="00CB0E24">
        <w:t>поселение</w:t>
      </w:r>
      <w:r w:rsidR="00B621EC">
        <w:t xml:space="preserve"> ЕМР РТ</w:t>
      </w:r>
      <w:r w:rsidR="008346DD" w:rsidRPr="00CB0E24">
        <w:t>:</w:t>
      </w:r>
      <w:r w:rsidRPr="00D8563D">
        <w:rPr>
          <w:color w:val="FF0000"/>
        </w:rPr>
        <w:t> </w:t>
      </w:r>
      <w:r w:rsidRPr="00CB0E24">
        <w:t>планируются</w:t>
      </w:r>
      <w:r w:rsidR="008346DD" w:rsidRPr="00CB0E24">
        <w:t xml:space="preserve"> строительство </w:t>
      </w:r>
      <w:r w:rsidR="008346DD">
        <w:t>по ул. Центральная с.Танайка протяженностью 1100 м.</w:t>
      </w:r>
    </w:p>
    <w:p w:rsidR="00306E20" w:rsidRPr="00D8563D" w:rsidRDefault="00DF2AF5" w:rsidP="00D8563D">
      <w:pPr>
        <w:pStyle w:val="21"/>
        <w:numPr>
          <w:ilvl w:val="1"/>
          <w:numId w:val="32"/>
        </w:numPr>
        <w:ind w:left="0" w:firstLine="709"/>
        <w:rPr>
          <w:sz w:val="28"/>
          <w:szCs w:val="28"/>
        </w:rPr>
      </w:pPr>
      <w:bookmarkStart w:id="92" w:name="_Toc515635370"/>
      <w:r w:rsidRPr="00D8563D">
        <w:rPr>
          <w:sz w:val="28"/>
          <w:szCs w:val="28"/>
        </w:rPr>
        <w:t>Мероприятия по р</w:t>
      </w:r>
      <w:r w:rsidR="00306E20" w:rsidRPr="00D8563D">
        <w:rPr>
          <w:sz w:val="28"/>
          <w:szCs w:val="28"/>
        </w:rPr>
        <w:t>азвити</w:t>
      </w:r>
      <w:r w:rsidRPr="00D8563D">
        <w:rPr>
          <w:sz w:val="28"/>
          <w:szCs w:val="28"/>
        </w:rPr>
        <w:t>ю</w:t>
      </w:r>
      <w:r w:rsidR="00306E20" w:rsidRPr="00D8563D">
        <w:rPr>
          <w:sz w:val="28"/>
          <w:szCs w:val="28"/>
        </w:rPr>
        <w:t xml:space="preserve"> инфраструктуры для грузового транспорта, транспортных средств коммунальных и дорожных служб</w:t>
      </w:r>
      <w:bookmarkEnd w:id="92"/>
    </w:p>
    <w:p w:rsidR="00A17DC2" w:rsidRPr="00F37710" w:rsidRDefault="00A17DC2" w:rsidP="00A17DC2">
      <w:r w:rsidRPr="00AC1A24">
        <w:t>Мероприятия по развитию инфраструктуры для грузового транспорта, транспортных средств коммунальных и дорожных служб не планируются.</w:t>
      </w:r>
    </w:p>
    <w:p w:rsidR="00660E3A" w:rsidRPr="007D352B" w:rsidRDefault="00DF2AF5" w:rsidP="00660E3A">
      <w:pPr>
        <w:pStyle w:val="21"/>
        <w:numPr>
          <w:ilvl w:val="1"/>
          <w:numId w:val="32"/>
        </w:numPr>
        <w:ind w:left="0" w:firstLine="709"/>
      </w:pPr>
      <w:bookmarkStart w:id="93" w:name="_Toc515635371"/>
      <w:r w:rsidRPr="007D352B">
        <w:rPr>
          <w:u w:val="single"/>
        </w:rPr>
        <w:t>Мероприятия по р</w:t>
      </w:r>
      <w:r w:rsidR="00306E20" w:rsidRPr="007D352B">
        <w:rPr>
          <w:u w:val="single"/>
        </w:rPr>
        <w:t>азвити</w:t>
      </w:r>
      <w:r w:rsidRPr="007D352B">
        <w:rPr>
          <w:u w:val="single"/>
        </w:rPr>
        <w:t>ю</w:t>
      </w:r>
      <w:r w:rsidR="00306E20" w:rsidRPr="007D352B">
        <w:rPr>
          <w:u w:val="single"/>
        </w:rPr>
        <w:t xml:space="preserve"> сети дорог </w:t>
      </w:r>
      <w:r w:rsidRPr="007D352B">
        <w:rPr>
          <w:u w:val="single"/>
        </w:rPr>
        <w:t>поселения</w:t>
      </w:r>
      <w:bookmarkStart w:id="94" w:name="_Hlk488852704"/>
      <w:bookmarkEnd w:id="93"/>
      <w:r w:rsidR="00660E3A" w:rsidRPr="007D352B">
        <w:t>Генеральным планом МОТанайское сельское поселение в целях развития опорной улично-дорожной сети поселения планируются мероприятия по строительству, ремонту и содержанию дорог:</w:t>
      </w:r>
    </w:p>
    <w:bookmarkEnd w:id="94"/>
    <w:p w:rsidR="00554433" w:rsidRPr="007D352B" w:rsidRDefault="00554433" w:rsidP="00554433">
      <w:pPr>
        <w:pStyle w:val="a6"/>
      </w:pPr>
      <w:r w:rsidRPr="007D352B">
        <w:t>реконструкция автомобильных дорог в с. Танайка протяженностью 25,7 кмв период 2021–2035 гг.;</w:t>
      </w:r>
    </w:p>
    <w:p w:rsidR="00554433" w:rsidRPr="007D352B" w:rsidRDefault="00554433" w:rsidP="00554433">
      <w:pPr>
        <w:pStyle w:val="a6"/>
      </w:pPr>
      <w:r w:rsidRPr="007D352B">
        <w:t>строительство автомобильных дорог в с. Танайка протяженностью 5,7 км, 4 км из которыхв период 2011–2020 гг., 1,7 – 2021–2035 гг.;</w:t>
      </w:r>
    </w:p>
    <w:p w:rsidR="00554433" w:rsidRPr="007D352B" w:rsidRDefault="00554433" w:rsidP="00554433">
      <w:pPr>
        <w:pStyle w:val="a6"/>
      </w:pPr>
      <w:r w:rsidRPr="007D352B">
        <w:t>реконструкция автомобильных дорог в д. Хлыстово протяженностью 7,8 кмв период 2011–2020 гг.;</w:t>
      </w:r>
    </w:p>
    <w:p w:rsidR="00554433" w:rsidRPr="007D352B" w:rsidRDefault="00554433" w:rsidP="00554433">
      <w:pPr>
        <w:pStyle w:val="a6"/>
      </w:pPr>
      <w:r w:rsidRPr="007D352B">
        <w:lastRenderedPageBreak/>
        <w:t>строительство автомобильных дорог в с. Танайка протяженностью 7,5 км, 4,5 км из которыхв период 2011–2020 гг., 3,0 – 2021–2035 гг.;</w:t>
      </w:r>
    </w:p>
    <w:p w:rsidR="00554433" w:rsidRPr="007D352B" w:rsidRDefault="00554433" w:rsidP="00554433">
      <w:pPr>
        <w:pStyle w:val="a6"/>
      </w:pPr>
      <w:r w:rsidRPr="007D352B">
        <w:t xml:space="preserve">реконструкция автомобильных дорог в </w:t>
      </w:r>
      <w:r w:rsidR="00384EAE">
        <w:t>д</w:t>
      </w:r>
      <w:r w:rsidRPr="007D352B">
        <w:t>. Колосовка протяженностью 5,1 кмв период 2011–2020 гг.;</w:t>
      </w:r>
    </w:p>
    <w:p w:rsidR="00554433" w:rsidRDefault="00554433" w:rsidP="00554433">
      <w:pPr>
        <w:pStyle w:val="a6"/>
      </w:pPr>
      <w:r w:rsidRPr="007D352B">
        <w:t xml:space="preserve">строительство автомобильных дорог в </w:t>
      </w:r>
      <w:r w:rsidR="00384EAE">
        <w:t>д</w:t>
      </w:r>
      <w:r w:rsidRPr="007D352B">
        <w:t>. </w:t>
      </w:r>
      <w:r w:rsidRPr="00385C62">
        <w:rPr>
          <w:color w:val="000000" w:themeColor="text1"/>
        </w:rPr>
        <w:t>Колосовка</w:t>
      </w:r>
      <w:r w:rsidRPr="007D352B">
        <w:t xml:space="preserve"> протяженностью 4,0 км, 2,4 км из которых</w:t>
      </w:r>
      <w:bookmarkStart w:id="95" w:name="_GoBack"/>
      <w:bookmarkEnd w:id="95"/>
      <w:r w:rsidRPr="007D352B">
        <w:t xml:space="preserve">в период 2011–2020 гг., </w:t>
      </w:r>
      <w:r w:rsidR="00384EAE">
        <w:t>14,0км</w:t>
      </w:r>
      <w:r w:rsidRPr="007D352B">
        <w:t> – 2021–2035 гг.;</w:t>
      </w:r>
    </w:p>
    <w:p w:rsidR="00385C62" w:rsidRPr="007D352B" w:rsidRDefault="00385C62" w:rsidP="00385C62">
      <w:pPr>
        <w:pStyle w:val="a6"/>
      </w:pPr>
      <w:r w:rsidRPr="007D352B">
        <w:t xml:space="preserve">строительство автомобильных дорог </w:t>
      </w:r>
      <w:r>
        <w:t>соединяющая д</w:t>
      </w:r>
      <w:r w:rsidRPr="00385C62">
        <w:rPr>
          <w:color w:val="000000" w:themeColor="text1"/>
        </w:rPr>
        <w:t xml:space="preserve">. Колосовка </w:t>
      </w:r>
      <w:r>
        <w:rPr>
          <w:color w:val="000000" w:themeColor="text1"/>
        </w:rPr>
        <w:t>с д.Хлыстово</w:t>
      </w:r>
      <w:r w:rsidRPr="007D352B">
        <w:t>протяженностью 4,</w:t>
      </w:r>
      <w:r>
        <w:t>5</w:t>
      </w:r>
      <w:r w:rsidRPr="007D352B">
        <w:t> км,</w:t>
      </w:r>
      <w:r>
        <w:t xml:space="preserve"> 2019</w:t>
      </w:r>
      <w:r w:rsidRPr="007D352B">
        <w:t xml:space="preserve">–2020 гг., </w:t>
      </w:r>
    </w:p>
    <w:p w:rsidR="00554433" w:rsidRPr="007D352B" w:rsidRDefault="00554433" w:rsidP="00554433">
      <w:pPr>
        <w:pStyle w:val="a6"/>
      </w:pPr>
      <w:r w:rsidRPr="007D352B">
        <w:t>строительство мостового переезда в с. Колосовка.</w:t>
      </w:r>
    </w:p>
    <w:p w:rsidR="00660E3A" w:rsidRDefault="00660E3A" w:rsidP="00660E3A">
      <w:r>
        <w:t>В</w:t>
      </w:r>
      <w:r w:rsidRPr="00FD35B8">
        <w:t xml:space="preserve"> целях повышения безопасности дорожного движения должно быть реализовано комплексное мероприятие по повышению эффективности организации дорожного</w:t>
      </w:r>
      <w:r>
        <w:t xml:space="preserve"> движения в этом направлении, включающее мероприятия по:</w:t>
      </w:r>
    </w:p>
    <w:p w:rsidR="00660E3A" w:rsidRDefault="00660E3A" w:rsidP="00660E3A">
      <w:pPr>
        <w:pStyle w:val="a6"/>
      </w:pPr>
      <w:r>
        <w:t>скоростному режиму движения транспортных средств на отдельных участках дорог или в различных зонах;</w:t>
      </w:r>
    </w:p>
    <w:p w:rsidR="00660E3A" w:rsidRDefault="00660E3A" w:rsidP="00660E3A">
      <w:pPr>
        <w:pStyle w:val="a6"/>
      </w:pPr>
      <w:r>
        <w:t>о</w:t>
      </w:r>
      <w:r w:rsidRPr="00505D69">
        <w:t>граничению доступа транспортных средств на определенные территории</w:t>
      </w:r>
      <w:r>
        <w:t>;</w:t>
      </w:r>
    </w:p>
    <w:p w:rsidR="00660E3A" w:rsidRDefault="00660E3A" w:rsidP="00660E3A">
      <w:pPr>
        <w:pStyle w:val="a6"/>
      </w:pPr>
      <w:r>
        <w:t>у</w:t>
      </w:r>
      <w:r w:rsidRPr="00505D69">
        <w:t>странени</w:t>
      </w:r>
      <w:r>
        <w:t>ю</w:t>
      </w:r>
      <w:r w:rsidRPr="00505D69">
        <w:t xml:space="preserve"> помех движению и факторов опасности (конфликтных ситуаций), создаваемых существующими дорожными условиями</w:t>
      </w:r>
      <w:r>
        <w:t>;</w:t>
      </w:r>
    </w:p>
    <w:p w:rsidR="00660E3A" w:rsidRDefault="00660E3A" w:rsidP="00660E3A">
      <w:pPr>
        <w:pStyle w:val="a6"/>
      </w:pPr>
      <w:r>
        <w:t>о</w:t>
      </w:r>
      <w:r w:rsidRPr="00505D69">
        <w:t>беспечени</w:t>
      </w:r>
      <w:r>
        <w:t>ю</w:t>
      </w:r>
      <w:r w:rsidRPr="00505D69">
        <w:t xml:space="preserve"> маршрутов безопасного движения детей к</w:t>
      </w:r>
      <w:r>
        <w:t> </w:t>
      </w:r>
      <w:r w:rsidRPr="00505D69">
        <w:t>образовательным организациям</w:t>
      </w:r>
      <w:r>
        <w:t>;</w:t>
      </w:r>
    </w:p>
    <w:p w:rsidR="00660E3A" w:rsidRDefault="00660E3A" w:rsidP="00660E3A">
      <w:pPr>
        <w:pStyle w:val="a6"/>
      </w:pPr>
      <w:r>
        <w:t>р</w:t>
      </w:r>
      <w:r w:rsidRPr="00505D69">
        <w:t>асстановк</w:t>
      </w:r>
      <w:r>
        <w:t>е</w:t>
      </w:r>
      <w:r w:rsidRPr="00505D69">
        <w:t xml:space="preserve"> работающих в автоматическом режиме средств фото- и</w:t>
      </w:r>
      <w:r>
        <w:t> </w:t>
      </w:r>
      <w:r w:rsidRPr="00505D69">
        <w:t>видеофиксации нарушений правил дорожного движения</w:t>
      </w:r>
      <w:r>
        <w:t>.</w:t>
      </w:r>
    </w:p>
    <w:p w:rsidR="00660E3A" w:rsidRDefault="00660E3A" w:rsidP="00660E3A">
      <w:r>
        <w:t>Также должна быть решена задача по организации системы мониторинга дорожного движения, установке детекторов транспортных потоков, организации сбора и хранения документации по ОДД, принципам формирования и ведения баз данных, условиям доступа к информации, периодичности ее актуализации.</w:t>
      </w:r>
    </w:p>
    <w:p w:rsidR="00660E3A" w:rsidRDefault="00660E3A" w:rsidP="00660E3A">
      <w:r>
        <w:t xml:space="preserve">Детализация данных мероприятий осуществляется посредством разработки проектов и схем организации дорожного движения, </w:t>
      </w:r>
      <w:r>
        <w:lastRenderedPageBreak/>
        <w:t>регламентированных приказом Министерства транспорта РФ от 17 марта 2015 г. № 43 «Об утверждении правил подготовки проектов и схем организации дорожного движения».</w:t>
      </w:r>
    </w:p>
    <w:p w:rsidR="00190EC9" w:rsidRDefault="00190EC9" w:rsidP="00660E3A"/>
    <w:p w:rsidR="00DF2E4F" w:rsidRPr="00F73B3F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6" w:name="_Toc515635372"/>
      <w:r w:rsidRPr="00F73B3F">
        <w:rPr>
          <w:b/>
          <w:sz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bookmarkEnd w:id="96"/>
    </w:p>
    <w:p w:rsidR="00E213A1" w:rsidRDefault="00E213A1" w:rsidP="00E213A1">
      <w: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E213A1" w:rsidRDefault="00E213A1" w:rsidP="00E213A1">
      <w:r>
        <w:t xml:space="preserve">Реализация мероприятий программы осуществляется за счет средств бюджета муниципального образования </w:t>
      </w:r>
      <w:r w:rsidR="000A6C03">
        <w:t>Танайское</w:t>
      </w:r>
      <w:r>
        <w:t xml:space="preserve"> и с привлечением дополнительных источников финансирования. Ежегодные объемы финансирования мероприятий, входящих в ПКРТИ, определяются при</w:t>
      </w:r>
      <w:r w:rsidR="000A6C03">
        <w:t> </w:t>
      </w:r>
      <w:r>
        <w:t xml:space="preserve">разработке бюджета </w:t>
      </w:r>
      <w:r w:rsidR="000A6C03">
        <w:t>Танайского</w:t>
      </w:r>
      <w:r>
        <w:t xml:space="preserve"> сельского поселения на очередной финансовый год.</w:t>
      </w:r>
    </w:p>
    <w:p w:rsidR="00E213A1" w:rsidRDefault="00E213A1" w:rsidP="00E213A1">
      <w:r>
        <w:t xml:space="preserve">Общий объем финансовых средств, необходимых для реализации мероприятия Программы на расчетный срок составляет </w:t>
      </w:r>
      <w:r w:rsidR="009F4E4B">
        <w:t>245150,02</w:t>
      </w:r>
      <w:r w:rsidRPr="00190EC9">
        <w:t>тыс.</w:t>
      </w:r>
      <w:r w:rsidR="004A19B2" w:rsidRPr="00190EC9">
        <w:t> </w:t>
      </w:r>
      <w:r w:rsidRPr="00190EC9">
        <w:t>руб.</w:t>
      </w:r>
    </w:p>
    <w:p w:rsidR="00480BF9" w:rsidRDefault="00E213A1" w:rsidP="00E213A1">
      <w:pPr>
        <w:sectPr w:rsidR="00480BF9" w:rsidSect="00AD2F20">
          <w:pgSz w:w="11906" w:h="16838"/>
          <w:pgMar w:top="1134" w:right="567" w:bottom="1134" w:left="1701" w:header="680" w:footer="680" w:gutter="0"/>
          <w:cols w:space="708"/>
          <w:docGrid w:linePitch="381"/>
        </w:sectPr>
      </w:pPr>
      <w:r>
        <w:t>Информация о расходах на реализацию программы представлена в таблице 10</w:t>
      </w:r>
      <w:r w:rsidRPr="00C662B8">
        <w:t>.</w:t>
      </w:r>
    </w:p>
    <w:p w:rsidR="00480BF9" w:rsidRPr="003F361F" w:rsidRDefault="00480BF9" w:rsidP="001463CF">
      <w:pPr>
        <w:pStyle w:val="afffffff6"/>
        <w:jc w:val="center"/>
        <w:rPr>
          <w:color w:val="auto"/>
        </w:rPr>
      </w:pPr>
      <w:r w:rsidRPr="00190EC9">
        <w:lastRenderedPageBreak/>
        <w:t>Таблица 10 – Оценка объемов и источников финансирования мероприятий</w:t>
      </w:r>
    </w:p>
    <w:tbl>
      <w:tblPr>
        <w:tblW w:w="0" w:type="auto"/>
        <w:tblInd w:w="-38" w:type="dxa"/>
        <w:tblLayout w:type="fixed"/>
        <w:tblLook w:val="0000"/>
      </w:tblPr>
      <w:tblGrid>
        <w:gridCol w:w="1080"/>
        <w:gridCol w:w="2804"/>
        <w:gridCol w:w="1080"/>
        <w:gridCol w:w="1080"/>
        <w:gridCol w:w="1080"/>
        <w:gridCol w:w="1080"/>
        <w:gridCol w:w="1080"/>
        <w:gridCol w:w="1236"/>
        <w:gridCol w:w="1276"/>
        <w:gridCol w:w="2409"/>
      </w:tblGrid>
      <w:tr w:rsidR="00480BF9" w:rsidRPr="00190EC9" w:rsidTr="00480BF9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91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80BF9" w:rsidRPr="00190EC9" w:rsidTr="00480BF9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201</w:t>
            </w:r>
            <w:r w:rsidR="001463C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DC543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DC543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DC5432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80BF9">
        <w:trPr>
          <w:trHeight w:val="353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Цель: развитие современной, эффективной и безопасной транспортной инфраструктуры муниципального образования Танайское, обеспечивающей высокий уровень доступности и качества оказываемых услуг транспортного комплекса для населения муниципального образования.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80BF9" w:rsidRPr="00190EC9" w:rsidTr="00480BF9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1463CF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2D05F7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7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17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384EAE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</w:t>
            </w:r>
            <w:r w:rsidR="002A213E" w:rsidRPr="00384EAE">
              <w:rPr>
                <w:color w:val="000000"/>
                <w:sz w:val="20"/>
                <w:szCs w:val="20"/>
              </w:rPr>
              <w:t> </w:t>
            </w:r>
            <w:r w:rsidRPr="00384EAE">
              <w:rPr>
                <w:color w:val="000000"/>
                <w:sz w:val="20"/>
                <w:szCs w:val="20"/>
              </w:rPr>
              <w:t>грузовых автомобилей, зона отдыха, СТО, автомойка, шиномонтаж)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480BF9" w:rsidRPr="00190EC9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72838" w:rsidTr="00480BF9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384EAE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84EA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2D05F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</w:tbl>
    <w:p w:rsidR="00B22EA5" w:rsidRPr="00190EC9" w:rsidRDefault="00B22EA5" w:rsidP="00B22EA5">
      <w:pPr>
        <w:pStyle w:val="afffffff6"/>
      </w:pPr>
      <w:r w:rsidRPr="00190EC9">
        <w:lastRenderedPageBreak/>
        <w:t>Продолжение таблицы 10</w:t>
      </w:r>
    </w:p>
    <w:tbl>
      <w:tblPr>
        <w:tblW w:w="0" w:type="auto"/>
        <w:tblInd w:w="-38" w:type="dxa"/>
        <w:tblLayout w:type="fixed"/>
        <w:tblLook w:val="0000"/>
      </w:tblPr>
      <w:tblGrid>
        <w:gridCol w:w="1080"/>
        <w:gridCol w:w="2494"/>
        <w:gridCol w:w="1390"/>
        <w:gridCol w:w="1080"/>
        <w:gridCol w:w="1080"/>
        <w:gridCol w:w="1080"/>
        <w:gridCol w:w="1182"/>
        <w:gridCol w:w="1250"/>
        <w:gridCol w:w="1276"/>
        <w:gridCol w:w="2293"/>
      </w:tblGrid>
      <w:tr w:rsidR="004A19B2" w:rsidRPr="00190EC9" w:rsidTr="004704A5">
        <w:trPr>
          <w:trHeight w:val="52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4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3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9E043D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финансирования,</w:t>
            </w:r>
            <w:r w:rsidR="004A19B2" w:rsidRPr="00190EC9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</w:tr>
      <w:tr w:rsidR="004A19B2" w:rsidRPr="00190EC9" w:rsidTr="004704A5">
        <w:trPr>
          <w:trHeight w:val="576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1463CF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1463C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</w:t>
            </w:r>
            <w:r w:rsidR="00F41A55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F41A55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202</w:t>
            </w:r>
            <w:r w:rsidR="00F41A55">
              <w:rPr>
                <w:color w:val="000000"/>
                <w:sz w:val="20"/>
                <w:szCs w:val="20"/>
              </w:rPr>
              <w:t>4</w:t>
            </w:r>
            <w:r w:rsidRPr="00190EC9">
              <w:rPr>
                <w:color w:val="000000"/>
                <w:sz w:val="20"/>
                <w:szCs w:val="20"/>
              </w:rPr>
              <w:t>-2035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2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A19B2" w:rsidRPr="00190EC9" w:rsidRDefault="004A19B2" w:rsidP="004A19B2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F41A55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F41A55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480BF9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BF9" w:rsidRPr="00190EC9" w:rsidRDefault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384EAE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80BF9" w:rsidRPr="00190EC9" w:rsidRDefault="00480BF9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E419E4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Ремонт дорог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419E4" w:rsidRPr="00190EC9" w:rsidRDefault="00E419E4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E043D" w:rsidRPr="00190EC9" w:rsidTr="004704A5">
        <w:trPr>
          <w:trHeight w:val="4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Default="009E043D" w:rsidP="00E419E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дорога по многодетным 4900 м.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776571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102000000,0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9E043D" w:rsidRPr="00190EC9" w:rsidRDefault="009E043D" w:rsidP="00480BF9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Заречная от д.27 до реки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1463CF" w:rsidP="009E043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</w:t>
            </w:r>
            <w:r w:rsidR="009E043D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 конец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1239976,00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239976,00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Водопроводный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732970,00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90EC9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Дорога на кладбище с. Танайка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</w:t>
            </w:r>
            <w:r w:rsidR="00FD017B" w:rsidRPr="00190E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 (от моста)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983221,00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 (после моста(гора)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776571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1361848,00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9E043D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Мира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D017B" w:rsidP="0077657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2220</w:t>
            </w:r>
            <w:r w:rsidR="00776571"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  <w:r w:rsidR="00776571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40 лет Победы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200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ул.Подгорная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F41A55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12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4F65C6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72838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4F65C6" w:rsidRPr="00190EC9" w:rsidRDefault="004F65C6" w:rsidP="004F65C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Молодежная (от ул. Центральная)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4F65C6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8127BA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4704A5" w:rsidRDefault="00FD017B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5</w:t>
            </w:r>
            <w:r w:rsidR="00B621EC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F65C6" w:rsidRPr="00190EC9" w:rsidRDefault="002D05F7" w:rsidP="00480BF9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 ул. Тукая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3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пер. Майский, ул. Водопроводная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000000,0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D05F7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8127BA" w:rsidRPr="00172838" w:rsidTr="004704A5">
        <w:trPr>
          <w:trHeight w:val="13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72838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B306DB" w:rsidRDefault="00B621EC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21EC">
              <w:rPr>
                <w:color w:val="000000"/>
                <w:sz w:val="20"/>
                <w:szCs w:val="20"/>
              </w:rPr>
              <w:t>4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B621EC">
              <w:rPr>
                <w:color w:val="000000"/>
                <w:sz w:val="20"/>
                <w:szCs w:val="20"/>
              </w:rPr>
              <w:t>200000,0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8127BA" w:rsidRPr="00190EC9" w:rsidRDefault="008127BA" w:rsidP="008127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900000,0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пер. Кленовый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Краснопартизанская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Полевая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210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Восточная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2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пер. Вишневый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Чехова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4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8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Ермазова (от ул. Молодежная)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6300000,0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4D0FC8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4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Набережная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Хлыстово, ул. Овражная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120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Нижняя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E65A0E">
              <w:rPr>
                <w:color w:val="000000"/>
                <w:sz w:val="20"/>
                <w:szCs w:val="20"/>
              </w:rPr>
              <w:t> </w:t>
            </w: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Шишкимна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330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Пушкина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4704A5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5268000,0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Садовая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0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Мелиораторов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6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75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д. Колосовка, ул. Яркова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Шолохова(от ул. Центральная до ул. Ермазова)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2250000,0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Танайка, ул. 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90000</w:t>
            </w: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900</w:t>
            </w:r>
            <w:r w:rsidR="004704A5" w:rsidRPr="004704A5">
              <w:rPr>
                <w:color w:val="000000"/>
                <w:sz w:val="20"/>
                <w:szCs w:val="20"/>
              </w:rPr>
              <w:t>0000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Дубовская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7500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50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Партизанская(начало улицы)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3840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380</w:t>
            </w:r>
            <w:r w:rsidR="004704A5" w:rsidRPr="004704A5">
              <w:rPr>
                <w:color w:val="000000"/>
                <w:sz w:val="20"/>
                <w:szCs w:val="20"/>
              </w:rPr>
              <w:t>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38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Ермазова (от магазина до 3-х этажек)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1500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150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2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Луговая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1920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192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ул. Островная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4800</w:t>
            </w:r>
            <w:r>
              <w:rPr>
                <w:color w:val="000000"/>
                <w:sz w:val="20"/>
                <w:szCs w:val="20"/>
              </w:rPr>
              <w:t>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48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с. Танайка ул. Пролетарская (от ул. Центральная до ул. Ермазова)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225</w:t>
            </w:r>
            <w:r>
              <w:rPr>
                <w:color w:val="000000"/>
                <w:sz w:val="20"/>
                <w:szCs w:val="20"/>
              </w:rPr>
              <w:t>000</w:t>
            </w: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225</w:t>
            </w:r>
            <w:r w:rsidR="004704A5" w:rsidRPr="004704A5">
              <w:rPr>
                <w:color w:val="000000"/>
                <w:sz w:val="20"/>
                <w:szCs w:val="20"/>
              </w:rPr>
              <w:t>000</w:t>
            </w:r>
            <w:r w:rsidRPr="004704A5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С.Танайкаул.Молодежная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2723453,00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С.Танайкаул.Центральная (ямочный ремонт)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</w:t>
            </w:r>
            <w:r w:rsidRPr="004704A5">
              <w:rPr>
                <w:color w:val="000000"/>
                <w:sz w:val="20"/>
                <w:szCs w:val="20"/>
              </w:rPr>
              <w:t>,</w:t>
            </w:r>
            <w:r w:rsidR="004704A5" w:rsidRPr="004704A5">
              <w:rPr>
                <w:color w:val="000000"/>
                <w:sz w:val="20"/>
                <w:szCs w:val="20"/>
              </w:rPr>
              <w:t>5</w:t>
            </w:r>
            <w:r w:rsidRPr="004704A5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Д.Колосовкаул.Центральная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265 625,00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65625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С.Танайкаул.Островная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371 812,50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371</w:t>
            </w:r>
            <w:r w:rsidR="004704A5" w:rsidRPr="004704A5">
              <w:rPr>
                <w:color w:val="000000"/>
                <w:sz w:val="20"/>
                <w:szCs w:val="20"/>
              </w:rPr>
              <w:t>812,50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Д.Хлыстовоул.Набережная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259 875,00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4704A5" w:rsidRDefault="00B621EC" w:rsidP="004704A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704A5">
              <w:rPr>
                <w:color w:val="000000"/>
                <w:sz w:val="20"/>
                <w:szCs w:val="20"/>
              </w:rPr>
              <w:t>2</w:t>
            </w:r>
            <w:r w:rsidR="004704A5" w:rsidRPr="004704A5">
              <w:rPr>
                <w:color w:val="000000"/>
                <w:sz w:val="20"/>
                <w:szCs w:val="20"/>
              </w:rPr>
              <w:t>59875</w:t>
            </w:r>
            <w:r w:rsidRPr="004704A5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(ул.Дружбы, Васильковая, Шоссейная, Яшьлек)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113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72838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Д.Колосовка (ул. Янтарная, Изумрудная, Еловая, Клеверная)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12480000,0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Default="00B621EC" w:rsidP="00B621E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7D352B" w:rsidTr="007D352B">
        <w:trPr>
          <w:trHeight w:val="304"/>
        </w:trPr>
        <w:tc>
          <w:tcPr>
            <w:tcW w:w="1420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7D352B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 w:rsidRPr="00A54BFF">
              <w:rPr>
                <w:color w:val="000000"/>
                <w:sz w:val="20"/>
                <w:szCs w:val="20"/>
              </w:rPr>
              <w:t xml:space="preserve">Железнодорожный транспорт </w:t>
            </w:r>
          </w:p>
        </w:tc>
      </w:tr>
      <w:tr w:rsidR="00B621EC" w:rsidRPr="00A54BFF" w:rsidTr="004704A5">
        <w:trPr>
          <w:trHeight w:val="18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solid" w:color="FFFFFF" w:fill="auto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A54BFF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54BFF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 xml:space="preserve">Итого (в разрезе источников </w:t>
            </w:r>
            <w:r w:rsidRPr="00190EC9">
              <w:rPr>
                <w:color w:val="000000"/>
                <w:sz w:val="20"/>
                <w:szCs w:val="20"/>
              </w:rPr>
              <w:lastRenderedPageBreak/>
              <w:t>финансирования):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107557991,0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8700000,00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2D05F7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59670000</w:t>
            </w:r>
            <w:r w:rsidR="00B621EC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704A5" w:rsidRDefault="004704A5" w:rsidP="00B621EC">
            <w:pPr>
              <w:ind w:firstLine="0"/>
              <w:rPr>
                <w:color w:val="000000"/>
                <w:sz w:val="18"/>
                <w:szCs w:val="18"/>
              </w:rPr>
            </w:pPr>
          </w:p>
          <w:p w:rsidR="00B621EC" w:rsidRPr="002D05F7" w:rsidRDefault="003F1337" w:rsidP="00B621EC">
            <w:pPr>
              <w:ind w:firstLine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244285991,0</w:t>
            </w:r>
          </w:p>
          <w:p w:rsidR="00B621EC" w:rsidRPr="002D05F7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Региональный бюджет</w:t>
            </w:r>
          </w:p>
        </w:tc>
      </w:tr>
      <w:tr w:rsidR="00B621EC" w:rsidRPr="00172838" w:rsidTr="004704A5">
        <w:trPr>
          <w:trHeight w:val="304"/>
        </w:trPr>
        <w:tc>
          <w:tcPr>
            <w:tcW w:w="3574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3 992 578,00</w:t>
            </w:r>
            <w:r w:rsidRPr="00190EC9">
              <w:rPr>
                <w:color w:val="000000"/>
                <w:sz w:val="20"/>
                <w:szCs w:val="20"/>
              </w:rPr>
              <w:t>Местный бюджет</w:t>
            </w:r>
          </w:p>
        </w:tc>
      </w:tr>
      <w:tr w:rsidR="00B621EC" w:rsidTr="004704A5">
        <w:trPr>
          <w:trHeight w:val="304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190EC9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111550569,0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29220000,0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16488000,0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22650000,0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8700000,0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B621EC" w:rsidP="003F1337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3F1337">
              <w:rPr>
                <w:color w:val="000000"/>
                <w:sz w:val="20"/>
                <w:szCs w:val="20"/>
              </w:rPr>
              <w:t>96700</w:t>
            </w:r>
            <w:r>
              <w:rPr>
                <w:color w:val="000000"/>
                <w:sz w:val="20"/>
                <w:szCs w:val="20"/>
              </w:rPr>
              <w:t>00,0</w:t>
            </w:r>
          </w:p>
        </w:tc>
        <w:tc>
          <w:tcPr>
            <w:tcW w:w="35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B621EC" w:rsidRPr="00190EC9" w:rsidRDefault="003F1337" w:rsidP="00B621EC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248278569,00</w:t>
            </w:r>
          </w:p>
        </w:tc>
      </w:tr>
    </w:tbl>
    <w:p w:rsidR="00480BF9" w:rsidRDefault="00480BF9" w:rsidP="00480BF9">
      <w:pPr>
        <w:ind w:firstLine="0"/>
        <w:sectPr w:rsidR="00480BF9" w:rsidSect="00480BF9">
          <w:pgSz w:w="16838" w:h="11906" w:orient="landscape"/>
          <w:pgMar w:top="1701" w:right="1134" w:bottom="567" w:left="1134" w:header="680" w:footer="680" w:gutter="0"/>
          <w:cols w:space="708"/>
          <w:docGrid w:linePitch="381"/>
        </w:sectPr>
      </w:pPr>
    </w:p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7" w:name="_Toc515635373"/>
      <w:r w:rsidRPr="004145A7">
        <w:rPr>
          <w:b/>
          <w:sz w:val="28"/>
        </w:rPr>
        <w:lastRenderedPageBreak/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</w:t>
      </w:r>
      <w:r w:rsidR="00CE56FD" w:rsidRPr="004145A7">
        <w:rPr>
          <w:b/>
          <w:sz w:val="28"/>
        </w:rPr>
        <w:t> </w:t>
      </w:r>
      <w:r w:rsidRPr="004145A7">
        <w:rPr>
          <w:b/>
          <w:sz w:val="28"/>
        </w:rPr>
        <w:t>реализации варианта развития транспортной инфраструктуры</w:t>
      </w:r>
      <w:bookmarkEnd w:id="97"/>
    </w:p>
    <w:p w:rsidR="004A19B2" w:rsidRDefault="004A19B2" w:rsidP="004A19B2">
      <w:r w:rsidRPr="00D0258B">
        <w:rPr>
          <w:rFonts w:cs="Arial"/>
          <w:bCs/>
          <w:iCs/>
        </w:rPr>
        <w:t xml:space="preserve">Оценка эффективности мероприятий </w:t>
      </w:r>
      <w:r>
        <w:t xml:space="preserve">(инвестиционных проектов) по 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проведена на основе сравнения целевых показателей (индикаторов) развития транспортной инфраструктуры муниципального образования </w:t>
      </w:r>
      <w:r w:rsidR="002A213E">
        <w:t>Танайское</w:t>
      </w:r>
      <w:r>
        <w:t xml:space="preserve"> с базовыми показателями. За базовые целевые показатели приняты показатели, характеризующие существующее состояние транспортной инфраструктуры.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Социально-экономический эффект от улучшения состояния дорожной сети муниципального обра</w:t>
      </w:r>
      <w:r>
        <w:rPr>
          <w:rFonts w:cs="Arial"/>
          <w:bCs/>
          <w:iCs/>
        </w:rPr>
        <w:t>зования выражается в следующем: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повышение комфорта и удобства поездок, уменьшение риска ДТП за</w:t>
      </w:r>
      <w:r>
        <w:t> </w:t>
      </w:r>
      <w:r w:rsidRPr="00D0258B">
        <w:t>счет улучшения качественных показателей сети</w:t>
      </w:r>
      <w:r>
        <w:t xml:space="preserve"> дорог;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экономия времени за счет увелич</w:t>
      </w:r>
      <w:r>
        <w:t>ения средней скорости движения;</w:t>
      </w:r>
    </w:p>
    <w:p w:rsidR="004A19B2" w:rsidRPr="00D0258B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</w:pPr>
      <w:r w:rsidRPr="00D0258B">
        <w:t>снижение затрат на транспортные перевозки как для граждан, так и для предприятий и организаций</w:t>
      </w:r>
      <w:r>
        <w:t xml:space="preserve"> муниципального образования;</w:t>
      </w:r>
    </w:p>
    <w:p w:rsidR="004A19B2" w:rsidRPr="007C4FEF" w:rsidRDefault="004A19B2" w:rsidP="004A19B2">
      <w:pPr>
        <w:pStyle w:val="a6"/>
        <w:widowControl w:val="0"/>
        <w:numPr>
          <w:ilvl w:val="0"/>
          <w:numId w:val="28"/>
        </w:numPr>
        <w:tabs>
          <w:tab w:val="left" w:pos="0"/>
          <w:tab w:val="left" w:pos="709"/>
        </w:tabs>
        <w:rPr>
          <w:rFonts w:cs="Arial"/>
          <w:bCs/>
          <w:iCs/>
        </w:rPr>
      </w:pPr>
      <w:r w:rsidRPr="00D0258B">
        <w:t>обеспечение доступности и повышение качества оказания транспортных услуг при перевозке пассажиров автомобильным транс</w:t>
      </w:r>
      <w:r>
        <w:t>портом по регулярным маршрутам.</w:t>
      </w:r>
    </w:p>
    <w:p w:rsidR="004A19B2" w:rsidRPr="00D0258B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Оценка эффективности реализации программы осуществляется по итогам 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 xml:space="preserve"> исполнения за отчетный период, и в целом</w:t>
      </w:r>
      <w:r>
        <w:rPr>
          <w:rFonts w:cs="Arial"/>
          <w:bCs/>
          <w:iCs/>
        </w:rPr>
        <w:t> – </w:t>
      </w:r>
      <w:r w:rsidRPr="00D0258B">
        <w:rPr>
          <w:rFonts w:cs="Arial"/>
          <w:bCs/>
          <w:iCs/>
        </w:rPr>
        <w:t>после завершения реализации программы. Критериями оценки являются: эффективность, результат</w:t>
      </w:r>
      <w:r>
        <w:rPr>
          <w:rFonts w:cs="Arial"/>
          <w:bCs/>
          <w:iCs/>
        </w:rPr>
        <w:t>ивность, финансовое исполнение.</w:t>
      </w:r>
    </w:p>
    <w:p w:rsidR="004A19B2" w:rsidRDefault="004A19B2" w:rsidP="004A19B2">
      <w:pPr>
        <w:rPr>
          <w:rFonts w:cs="Arial"/>
          <w:bCs/>
          <w:iCs/>
        </w:rPr>
      </w:pPr>
      <w:r w:rsidRPr="00D0258B">
        <w:rPr>
          <w:rFonts w:cs="Arial"/>
          <w:bCs/>
          <w:iCs/>
        </w:rPr>
        <w:t>Эффективность отражает соотношение результатов, достигнутых в</w:t>
      </w:r>
      <w:r>
        <w:rPr>
          <w:rFonts w:cs="Arial"/>
          <w:bCs/>
          <w:iCs/>
        </w:rPr>
        <w:t> </w:t>
      </w:r>
      <w:r w:rsidRPr="00D0258B">
        <w:rPr>
          <w:rFonts w:cs="Arial"/>
          <w:bCs/>
          <w:iCs/>
        </w:rPr>
        <w:t xml:space="preserve">процессе реализации Программы и финансовых затрат, связанных с </w:t>
      </w:r>
      <w:r w:rsidRPr="00D0258B">
        <w:rPr>
          <w:rFonts w:cs="Arial"/>
          <w:bCs/>
          <w:iCs/>
        </w:rPr>
        <w:lastRenderedPageBreak/>
        <w:t>е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реализацией. Результативность отражает степень достижения плановых значений целевых показателей Программы. Финансовое исполнение отражает соотношение фактических финансовых затрат, связанных с реализацией Программы, и ассигнований, утвержд</w:t>
      </w:r>
      <w:r>
        <w:rPr>
          <w:rFonts w:cs="Arial"/>
          <w:bCs/>
          <w:iCs/>
        </w:rPr>
        <w:t>е</w:t>
      </w:r>
      <w:r w:rsidRPr="00D0258B">
        <w:rPr>
          <w:rFonts w:cs="Arial"/>
          <w:bCs/>
          <w:iCs/>
        </w:rPr>
        <w:t>нных на очередной финансовый год.</w:t>
      </w:r>
    </w:p>
    <w:p w:rsidR="004A19B2" w:rsidRDefault="004A19B2" w:rsidP="004A19B2">
      <w:pPr>
        <w:rPr>
          <w:rFonts w:cs="Arial"/>
          <w:bCs/>
          <w:iCs/>
        </w:rPr>
      </w:pPr>
      <w:r>
        <w:rPr>
          <w:rFonts w:cs="Arial"/>
          <w:bCs/>
          <w:iCs/>
        </w:rPr>
        <w:t xml:space="preserve">Характеристика мероприятий ПКРТИ </w:t>
      </w:r>
      <w:r>
        <w:t xml:space="preserve">муниципального образования </w:t>
      </w:r>
      <w:r w:rsidR="000A6C03">
        <w:t>Танайское</w:t>
      </w:r>
      <w:r>
        <w:rPr>
          <w:rFonts w:cs="Arial"/>
          <w:bCs/>
          <w:iCs/>
        </w:rPr>
        <w:t xml:space="preserve"> приведена в табли</w:t>
      </w:r>
      <w:r w:rsidRPr="00A43817">
        <w:rPr>
          <w:rFonts w:cs="Arial"/>
          <w:bCs/>
          <w:iCs/>
        </w:rPr>
        <w:t>це</w:t>
      </w:r>
      <w:r>
        <w:rPr>
          <w:rFonts w:cs="Arial"/>
          <w:bCs/>
          <w:iCs/>
        </w:rPr>
        <w:t> 11.</w:t>
      </w:r>
    </w:p>
    <w:p w:rsidR="004A19B2" w:rsidRDefault="004A19B2" w:rsidP="004A19B2">
      <w:r w:rsidRPr="0084794A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таблиц</w:t>
      </w:r>
      <w:r w:rsidRPr="00A43817">
        <w:rPr>
          <w:rFonts w:eastAsiaTheme="minorHAnsi"/>
          <w:lang w:eastAsia="en-US"/>
        </w:rPr>
        <w:t>е</w:t>
      </w:r>
      <w:r>
        <w:rPr>
          <w:rFonts w:eastAsiaTheme="minorHAnsi"/>
          <w:lang w:eastAsia="en-US"/>
        </w:rPr>
        <w:t> 12</w:t>
      </w:r>
      <w:r w:rsidRPr="0084794A">
        <w:rPr>
          <w:rFonts w:eastAsiaTheme="minorHAnsi"/>
          <w:lang w:eastAsia="en-US"/>
        </w:rPr>
        <w:t xml:space="preserve"> представлен</w:t>
      </w:r>
      <w:r>
        <w:rPr>
          <w:rFonts w:eastAsiaTheme="minorHAnsi"/>
          <w:lang w:eastAsia="en-US"/>
        </w:rPr>
        <w:t>ы значения</w:t>
      </w:r>
      <w:r w:rsidRPr="0084794A">
        <w:rPr>
          <w:rFonts w:eastAsiaTheme="minorHAnsi"/>
          <w:lang w:eastAsia="en-US"/>
        </w:rPr>
        <w:t xml:space="preserve"> основных целевых показателей 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по проектированию, строительству и реконструкции объектов транспортной инфраструктуры </w:t>
      </w:r>
      <w:r>
        <w:t xml:space="preserve">муниципального образования </w:t>
      </w:r>
      <w:r w:rsidR="002A213E">
        <w:t>Танайское</w:t>
      </w:r>
      <w:r>
        <w:rPr>
          <w:rFonts w:eastAsiaTheme="minorHAnsi"/>
          <w:lang w:eastAsia="en-US"/>
        </w:rPr>
        <w:t>.</w:t>
      </w:r>
    </w:p>
    <w:p w:rsidR="004A19B2" w:rsidRDefault="004A19B2" w:rsidP="004A19B2">
      <w:pPr>
        <w:pStyle w:val="afffffff6"/>
      </w:pPr>
      <w:r>
        <w:t xml:space="preserve">Таблица 11 – Характеристика мероприятий ПКРТИ муниципального образования </w:t>
      </w:r>
      <w:r w:rsidR="002A213E">
        <w:t>Танайское</w:t>
      </w:r>
    </w:p>
    <w:tbl>
      <w:tblPr>
        <w:tblW w:w="9635" w:type="dxa"/>
        <w:tblCellMar>
          <w:top w:w="15" w:type="dxa"/>
          <w:bottom w:w="15" w:type="dxa"/>
        </w:tblCellMar>
        <w:tblLook w:val="04A0"/>
      </w:tblPr>
      <w:tblGrid>
        <w:gridCol w:w="727"/>
        <w:gridCol w:w="4781"/>
        <w:gridCol w:w="2272"/>
        <w:gridCol w:w="1929"/>
      </w:tblGrid>
      <w:tr w:rsidR="004A19B2" w:rsidRPr="004C5805" w:rsidTr="004A19B2">
        <w:trPr>
          <w:trHeight w:val="300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 </w:t>
            </w:r>
            <w:r w:rsidRPr="004C5805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Социально-экономический эффект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 нормативам градостроительного проектирования</w:t>
            </w:r>
          </w:p>
        </w:tc>
      </w:tr>
      <w:tr w:rsidR="004A19B2" w:rsidRPr="004C5805" w:rsidTr="004A19B2">
        <w:trPr>
          <w:trHeight w:val="483"/>
        </w:trPr>
        <w:tc>
          <w:tcPr>
            <w:tcW w:w="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4A19B2" w:rsidRPr="004C5805" w:rsidTr="004A19B2">
        <w:trPr>
          <w:trHeight w:val="197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A19B2" w:rsidRPr="004C5805" w:rsidTr="002A213E">
        <w:trPr>
          <w:trHeight w:val="499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 xml:space="preserve">Цель: развитие современной, эффективной и безопасной транспортной инфраструктуры </w:t>
            </w:r>
            <w:r>
              <w:rPr>
                <w:color w:val="000000"/>
                <w:sz w:val="20"/>
                <w:szCs w:val="20"/>
              </w:rPr>
              <w:t>муниципального образования</w:t>
            </w:r>
            <w:r w:rsidR="000A6C03" w:rsidRPr="000A6C03">
              <w:rPr>
                <w:sz w:val="20"/>
                <w:szCs w:val="20"/>
              </w:rPr>
              <w:t>Танайское</w:t>
            </w:r>
            <w:r w:rsidRPr="002E7883">
              <w:rPr>
                <w:color w:val="000000"/>
                <w:sz w:val="20"/>
                <w:szCs w:val="20"/>
              </w:rPr>
              <w:t>, обеспечивающей высокий уровень доступности и качества оказываемых услуг транспортного ком</w:t>
            </w:r>
            <w:r w:rsidRPr="004C5805">
              <w:rPr>
                <w:color w:val="000000"/>
                <w:sz w:val="20"/>
                <w:szCs w:val="20"/>
              </w:rPr>
              <w:t>плекса для населения муниципального образования.</w:t>
            </w:r>
          </w:p>
        </w:tc>
      </w:tr>
      <w:tr w:rsidR="004A19B2" w:rsidRPr="004C5805" w:rsidTr="002A213E">
        <w:trPr>
          <w:trHeight w:val="144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Задача: повышение эффективности и качества транспортного обслуживания</w:t>
            </w:r>
          </w:p>
        </w:tc>
      </w:tr>
      <w:tr w:rsidR="004A19B2" w:rsidRPr="004C5805" w:rsidTr="002A213E">
        <w:trPr>
          <w:trHeight w:val="208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Автомобильный транспорт</w:t>
            </w:r>
          </w:p>
        </w:tc>
      </w:tr>
      <w:tr w:rsidR="004A19B2" w:rsidRPr="004C5805" w:rsidTr="004A19B2">
        <w:trPr>
          <w:trHeight w:val="780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Приведение в нормативное состояние остановок общественного транспорта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оказания услуг пассажирски</w:t>
            </w:r>
            <w:r>
              <w:rPr>
                <w:sz w:val="20"/>
                <w:szCs w:val="20"/>
              </w:rPr>
              <w:t>хперевозок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Организация мест для временного хранения ТС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доступности объектов культуры и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(слева)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4A19B2" w:rsidRPr="004C5805" w:rsidTr="004A19B2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площадки отдыха вдоль автодороги М-7 «Волга», 1009 км (справа)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A19B2" w:rsidRPr="004C5805" w:rsidRDefault="004A19B2" w:rsidP="004A19B2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комплекса дорожного сервиса (гостиница, кафе, продуктовый магазин, магазин автозапчастей, стоянка для легковых и грузовых автомобилей, зона отдыха, СТО, автомойка, шиномонтаж)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2A213E">
      <w:pPr>
        <w:pStyle w:val="afffffff6"/>
      </w:pPr>
    </w:p>
    <w:p w:rsidR="004145A7" w:rsidRDefault="004145A7" w:rsidP="002A213E">
      <w:pPr>
        <w:pStyle w:val="afffffff6"/>
      </w:pPr>
    </w:p>
    <w:p w:rsidR="002A213E" w:rsidRPr="002E7883" w:rsidRDefault="002A213E" w:rsidP="002A213E">
      <w:pPr>
        <w:pStyle w:val="afffffff6"/>
      </w:pPr>
      <w:r>
        <w:lastRenderedPageBreak/>
        <w:t>Продолжение таблицы 11</w:t>
      </w:r>
    </w:p>
    <w:tbl>
      <w:tblPr>
        <w:tblW w:w="9635" w:type="dxa"/>
        <w:tblCellMar>
          <w:top w:w="15" w:type="dxa"/>
          <w:bottom w:w="15" w:type="dxa"/>
        </w:tblCellMar>
        <w:tblLook w:val="04A0"/>
      </w:tblPr>
      <w:tblGrid>
        <w:gridCol w:w="727"/>
        <w:gridCol w:w="4781"/>
        <w:gridCol w:w="1982"/>
        <w:gridCol w:w="2145"/>
      </w:tblGrid>
      <w:tr w:rsidR="002A213E" w:rsidRPr="004C5805" w:rsidTr="004F65C6">
        <w:trPr>
          <w:trHeight w:val="258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E788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2E7883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E7883">
              <w:rPr>
                <w:sz w:val="20"/>
                <w:szCs w:val="20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4F65C6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д. Хлыстово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Танайка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автомобильных дорог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мостового переезда в с. Колосовка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  <w:tr w:rsidR="002A213E" w:rsidRPr="004C5805" w:rsidTr="002A213E">
        <w:trPr>
          <w:trHeight w:val="156"/>
        </w:trPr>
        <w:tc>
          <w:tcPr>
            <w:tcW w:w="9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Железнодорожный транспорт</w:t>
            </w:r>
          </w:p>
        </w:tc>
      </w:tr>
      <w:tr w:rsidR="002A213E" w:rsidRPr="004C5805" w:rsidTr="002A213E">
        <w:trPr>
          <w:trHeight w:val="975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213E" w:rsidRDefault="002A213E" w:rsidP="002A213E">
            <w:pPr>
              <w:widowControl/>
              <w:suppressAutoHyphens w:val="0"/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железной дороги общего пользования Казань-Елабуга (со строительством железнодорожной станции около города Елабуги), проходящей по территории Танайского СП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5752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75205">
              <w:rPr>
                <w:sz w:val="20"/>
                <w:szCs w:val="20"/>
              </w:rPr>
              <w:t>Повышение качества обслуживания населения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213E" w:rsidRPr="004C5805" w:rsidRDefault="002A213E" w:rsidP="002A213E">
            <w:pPr>
              <w:widowControl/>
              <w:suppressAutoHyphens w:val="0"/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5805">
              <w:rPr>
                <w:color w:val="000000"/>
                <w:sz w:val="20"/>
                <w:szCs w:val="20"/>
              </w:rPr>
              <w:t>Соответствие</w:t>
            </w:r>
          </w:p>
        </w:tc>
      </w:tr>
    </w:tbl>
    <w:p w:rsidR="004145A7" w:rsidRDefault="004145A7" w:rsidP="004A19B2">
      <w:pPr>
        <w:pStyle w:val="afffffff6"/>
        <w:spacing w:before="120"/>
      </w:pPr>
    </w:p>
    <w:p w:rsidR="004A19B2" w:rsidRDefault="004A19B2" w:rsidP="004A19B2">
      <w:pPr>
        <w:pStyle w:val="afffffff6"/>
        <w:spacing w:before="120"/>
      </w:pPr>
      <w:r>
        <w:t xml:space="preserve">Таблица 12 – Значения основных целевых показателей </w:t>
      </w:r>
      <w:r w:rsidRPr="0084794A">
        <w:rPr>
          <w:rFonts w:eastAsiaTheme="minorHAnsi"/>
          <w:lang w:eastAsia="en-US"/>
        </w:rPr>
        <w:t xml:space="preserve">для оценки эффективности реализации мероприятий </w:t>
      </w:r>
      <w:r>
        <w:rPr>
          <w:rFonts w:eastAsiaTheme="minorHAnsi"/>
          <w:lang w:eastAsia="en-US"/>
        </w:rPr>
        <w:t xml:space="preserve">ПКРТИ </w:t>
      </w:r>
      <w:r w:rsidRPr="0084794A">
        <w:rPr>
          <w:rFonts w:eastAsiaTheme="minorHAnsi"/>
          <w:lang w:eastAsia="en-US"/>
        </w:rPr>
        <w:t xml:space="preserve">транспортной инфраструктуры </w:t>
      </w:r>
      <w:r>
        <w:t xml:space="preserve">муниципального образования </w:t>
      </w:r>
      <w:r w:rsidR="002A213E">
        <w:t>Танайское</w:t>
      </w:r>
    </w:p>
    <w:tbl>
      <w:tblPr>
        <w:tblStyle w:val="afe"/>
        <w:tblW w:w="5006" w:type="pct"/>
        <w:tblLayout w:type="fixed"/>
        <w:tblLook w:val="04A0"/>
      </w:tblPr>
      <w:tblGrid>
        <w:gridCol w:w="3430"/>
        <w:gridCol w:w="1446"/>
        <w:gridCol w:w="985"/>
        <w:gridCol w:w="801"/>
        <w:gridCol w:w="730"/>
        <w:gridCol w:w="724"/>
        <w:gridCol w:w="726"/>
        <w:gridCol w:w="1024"/>
      </w:tblGrid>
      <w:tr w:rsidR="004A19B2" w:rsidTr="000A6C03">
        <w:trPr>
          <w:trHeight w:val="273"/>
        </w:trPr>
        <w:tc>
          <w:tcPr>
            <w:tcW w:w="1738" w:type="pct"/>
            <w:vMerge w:val="restart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33" w:type="pct"/>
            <w:vMerge w:val="restart"/>
            <w:vAlign w:val="center"/>
          </w:tcPr>
          <w:p w:rsidR="004A19B2" w:rsidRPr="00A926E3" w:rsidRDefault="004A19B2" w:rsidP="004A19B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29" w:type="pct"/>
            <w:gridSpan w:val="6"/>
            <w:vAlign w:val="center"/>
          </w:tcPr>
          <w:p w:rsidR="004A19B2" w:rsidRPr="009051C4" w:rsidRDefault="004A19B2" w:rsidP="004A19B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4A19B2" w:rsidTr="000A6C03">
        <w:trPr>
          <w:cantSplit/>
          <w:trHeight w:val="1170"/>
        </w:trPr>
        <w:tc>
          <w:tcPr>
            <w:tcW w:w="1738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733" w:type="pct"/>
            <w:vMerge/>
            <w:vAlign w:val="center"/>
          </w:tcPr>
          <w:p w:rsidR="004A19B2" w:rsidRDefault="004A19B2" w:rsidP="004A19B2">
            <w:pPr>
              <w:spacing w:line="240" w:lineRule="auto"/>
              <w:ind w:firstLine="0"/>
              <w:jc w:val="center"/>
            </w:pPr>
          </w:p>
        </w:tc>
        <w:tc>
          <w:tcPr>
            <w:tcW w:w="499" w:type="pct"/>
            <w:textDirection w:val="tbRl"/>
            <w:vAlign w:val="center"/>
          </w:tcPr>
          <w:p w:rsidR="004A19B2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406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370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67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68" w:type="pct"/>
            <w:textDirection w:val="tbRl"/>
            <w:vAlign w:val="center"/>
          </w:tcPr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519" w:type="pct"/>
            <w:textDirection w:val="tbRl"/>
            <w:vAlign w:val="center"/>
          </w:tcPr>
          <w:p w:rsidR="004A19B2" w:rsidRDefault="004A19B2" w:rsidP="004A19B2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4A19B2" w:rsidRPr="00A926E3" w:rsidRDefault="004A19B2" w:rsidP="004A19B2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0A6C03">
        <w:trPr>
          <w:trHeight w:val="273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Пассажирские перевозки</w:t>
            </w:r>
          </w:p>
        </w:tc>
      </w:tr>
      <w:tr w:rsidR="004A19B2" w:rsidRPr="00A926E3" w:rsidTr="000A6C03">
        <w:trPr>
          <w:trHeight w:val="561"/>
        </w:trPr>
        <w:tc>
          <w:tcPr>
            <w:tcW w:w="1738" w:type="pct"/>
            <w:vAlign w:val="center"/>
          </w:tcPr>
          <w:p w:rsidR="004A19B2" w:rsidRPr="00E552B4" w:rsidRDefault="004A19B2" w:rsidP="004A19B2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0E6E">
              <w:rPr>
                <w:sz w:val="24"/>
                <w:szCs w:val="24"/>
              </w:rPr>
              <w:t xml:space="preserve">оличество </w:t>
            </w:r>
            <w:r>
              <w:rPr>
                <w:sz w:val="24"/>
                <w:szCs w:val="24"/>
              </w:rPr>
              <w:t xml:space="preserve">остановочных пунктов на </w:t>
            </w:r>
            <w:r w:rsidRPr="002D0E6E">
              <w:rPr>
                <w:sz w:val="24"/>
                <w:szCs w:val="24"/>
              </w:rPr>
              <w:lastRenderedPageBreak/>
              <w:t>маршрут</w:t>
            </w:r>
            <w:r>
              <w:rPr>
                <w:sz w:val="24"/>
                <w:szCs w:val="24"/>
              </w:rPr>
              <w:t>ахобщественного транспорта в нормативном состоянии</w:t>
            </w:r>
          </w:p>
        </w:tc>
        <w:tc>
          <w:tcPr>
            <w:tcW w:w="73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единиц</w:t>
            </w:r>
          </w:p>
        </w:tc>
        <w:tc>
          <w:tcPr>
            <w:tcW w:w="4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06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0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7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8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9" w:type="pct"/>
            <w:vAlign w:val="center"/>
          </w:tcPr>
          <w:p w:rsidR="004A19B2" w:rsidRPr="00A926E3" w:rsidRDefault="002A213E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A213E" w:rsidRDefault="002A213E" w:rsidP="002A213E">
      <w:pPr>
        <w:pStyle w:val="afffffff6"/>
      </w:pPr>
      <w:r>
        <w:lastRenderedPageBreak/>
        <w:t>Продолжение таблицы 12</w:t>
      </w:r>
    </w:p>
    <w:tbl>
      <w:tblPr>
        <w:tblStyle w:val="afe"/>
        <w:tblW w:w="5108" w:type="pct"/>
        <w:tblLayout w:type="fixed"/>
        <w:tblLook w:val="04A0"/>
      </w:tblPr>
      <w:tblGrid>
        <w:gridCol w:w="3431"/>
        <w:gridCol w:w="1448"/>
        <w:gridCol w:w="985"/>
        <w:gridCol w:w="801"/>
        <w:gridCol w:w="876"/>
        <w:gridCol w:w="771"/>
        <w:gridCol w:w="803"/>
        <w:gridCol w:w="952"/>
      </w:tblGrid>
      <w:tr w:rsidR="002A213E" w:rsidRPr="009051C4" w:rsidTr="004F65C6">
        <w:trPr>
          <w:trHeight w:val="273"/>
        </w:trPr>
        <w:tc>
          <w:tcPr>
            <w:tcW w:w="1704" w:type="pct"/>
            <w:vMerge w:val="restart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19" w:type="pct"/>
            <w:vMerge w:val="restart"/>
            <w:vAlign w:val="center"/>
          </w:tcPr>
          <w:p w:rsidR="002A213E" w:rsidRPr="00A926E3" w:rsidRDefault="002A213E" w:rsidP="004F65C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д. </w:t>
            </w:r>
            <w:r w:rsidRPr="00A926E3">
              <w:rPr>
                <w:sz w:val="22"/>
                <w:szCs w:val="22"/>
              </w:rPr>
              <w:t>измерения</w:t>
            </w:r>
          </w:p>
        </w:tc>
        <w:tc>
          <w:tcPr>
            <w:tcW w:w="2577" w:type="pct"/>
            <w:gridSpan w:val="6"/>
            <w:vAlign w:val="center"/>
          </w:tcPr>
          <w:p w:rsidR="002A213E" w:rsidRPr="009051C4" w:rsidRDefault="002A213E" w:rsidP="004F65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показателя, в том числе:</w:t>
            </w:r>
          </w:p>
        </w:tc>
      </w:tr>
      <w:tr w:rsidR="002A213E" w:rsidRPr="00A926E3" w:rsidTr="002A213E">
        <w:trPr>
          <w:cantSplit/>
          <w:trHeight w:val="1170"/>
        </w:trPr>
        <w:tc>
          <w:tcPr>
            <w:tcW w:w="1704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719" w:type="pct"/>
            <w:vMerge/>
            <w:vAlign w:val="center"/>
          </w:tcPr>
          <w:p w:rsidR="002A213E" w:rsidRDefault="002A213E" w:rsidP="004F65C6">
            <w:pPr>
              <w:spacing w:line="240" w:lineRule="auto"/>
              <w:ind w:firstLine="0"/>
              <w:jc w:val="center"/>
            </w:pPr>
          </w:p>
        </w:tc>
        <w:tc>
          <w:tcPr>
            <w:tcW w:w="489" w:type="pct"/>
            <w:textDirection w:val="tbRl"/>
            <w:vAlign w:val="center"/>
          </w:tcPr>
          <w:p w:rsidR="002A213E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A926E3">
              <w:rPr>
                <w:sz w:val="22"/>
                <w:szCs w:val="22"/>
              </w:rPr>
              <w:t>(базовый)</w:t>
            </w:r>
          </w:p>
        </w:tc>
        <w:tc>
          <w:tcPr>
            <w:tcW w:w="398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</w:t>
            </w:r>
          </w:p>
        </w:tc>
        <w:tc>
          <w:tcPr>
            <w:tcW w:w="435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383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399" w:type="pct"/>
            <w:textDirection w:val="tbRl"/>
            <w:vAlign w:val="center"/>
          </w:tcPr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20202 г.</w:t>
            </w:r>
          </w:p>
        </w:tc>
        <w:tc>
          <w:tcPr>
            <w:tcW w:w="473" w:type="pct"/>
            <w:textDirection w:val="tbRl"/>
            <w:vAlign w:val="center"/>
          </w:tcPr>
          <w:p w:rsidR="002A213E" w:rsidRDefault="002A213E" w:rsidP="004F65C6">
            <w:pPr>
              <w:spacing w:before="0"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–</w:t>
            </w:r>
          </w:p>
          <w:p w:rsidR="002A213E" w:rsidRPr="00A926E3" w:rsidRDefault="002A213E" w:rsidP="004F65C6">
            <w:pPr>
              <w:spacing w:line="240" w:lineRule="auto"/>
              <w:ind w:left="113" w:right="11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 гг.</w:t>
            </w:r>
          </w:p>
        </w:tc>
      </w:tr>
      <w:tr w:rsidR="004A19B2" w:rsidRPr="00A926E3" w:rsidTr="002A213E">
        <w:trPr>
          <w:trHeight w:val="288"/>
        </w:trPr>
        <w:tc>
          <w:tcPr>
            <w:tcW w:w="5000" w:type="pct"/>
            <w:gridSpan w:val="8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Автомобильный транспорт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A926E3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6A39E5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> </w:t>
            </w:r>
            <w:r w:rsidRPr="006A39E5">
              <w:rPr>
                <w:sz w:val="24"/>
                <w:szCs w:val="24"/>
              </w:rPr>
              <w:t>уровня обеспеченност</w:t>
            </w:r>
            <w:r>
              <w:rPr>
                <w:sz w:val="24"/>
                <w:szCs w:val="24"/>
              </w:rPr>
              <w:t>и временными парковками у </w:t>
            </w:r>
            <w:r w:rsidRPr="006A39E5">
              <w:rPr>
                <w:sz w:val="24"/>
                <w:szCs w:val="24"/>
              </w:rPr>
              <w:t xml:space="preserve">объектов </w:t>
            </w:r>
            <w:r>
              <w:rPr>
                <w:sz w:val="24"/>
                <w:szCs w:val="24"/>
              </w:rPr>
              <w:t>культуры и образования</w:t>
            </w:r>
          </w:p>
        </w:tc>
        <w:tc>
          <w:tcPr>
            <w:tcW w:w="71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</w:t>
            </w:r>
          </w:p>
        </w:tc>
        <w:tc>
          <w:tcPr>
            <w:tcW w:w="48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8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5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8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99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473" w:type="pct"/>
            <w:vAlign w:val="center"/>
          </w:tcPr>
          <w:p w:rsidR="004A19B2" w:rsidRPr="00A926E3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4A19B2" w:rsidRPr="00A926E3" w:rsidTr="002A213E">
        <w:trPr>
          <w:trHeight w:val="546"/>
        </w:trPr>
        <w:tc>
          <w:tcPr>
            <w:tcW w:w="1704" w:type="pct"/>
          </w:tcPr>
          <w:p w:rsidR="004A19B2" w:rsidRPr="006A39E5" w:rsidRDefault="004A19B2" w:rsidP="004A19B2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077144">
              <w:rPr>
                <w:sz w:val="24"/>
                <w:szCs w:val="24"/>
              </w:rPr>
              <w:t>Протяженность дорог общего пользования</w:t>
            </w:r>
          </w:p>
        </w:tc>
        <w:tc>
          <w:tcPr>
            <w:tcW w:w="719" w:type="pct"/>
            <w:vAlign w:val="center"/>
          </w:tcPr>
          <w:p w:rsidR="004A19B2" w:rsidRDefault="004A19B2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489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44,24</w:t>
            </w:r>
          </w:p>
        </w:tc>
        <w:tc>
          <w:tcPr>
            <w:tcW w:w="398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46,5</w:t>
            </w:r>
          </w:p>
        </w:tc>
        <w:tc>
          <w:tcPr>
            <w:tcW w:w="435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38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2A213E">
              <w:rPr>
                <w:sz w:val="24"/>
                <w:szCs w:val="24"/>
              </w:rPr>
              <w:t>,7</w:t>
            </w:r>
          </w:p>
        </w:tc>
        <w:tc>
          <w:tcPr>
            <w:tcW w:w="399" w:type="pct"/>
            <w:vAlign w:val="center"/>
          </w:tcPr>
          <w:p w:rsidR="004A19B2" w:rsidRDefault="002B7CDC" w:rsidP="002B7CD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2A213E">
              <w:rPr>
                <w:sz w:val="24"/>
                <w:szCs w:val="24"/>
              </w:rPr>
              <w:t>,6</w:t>
            </w:r>
          </w:p>
        </w:tc>
        <w:tc>
          <w:tcPr>
            <w:tcW w:w="473" w:type="pct"/>
            <w:vAlign w:val="center"/>
          </w:tcPr>
          <w:p w:rsidR="004A19B2" w:rsidRDefault="002B7CDC" w:rsidP="004A19B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2A213E">
              <w:rPr>
                <w:sz w:val="24"/>
                <w:szCs w:val="24"/>
              </w:rPr>
              <w:t>,44</w:t>
            </w:r>
          </w:p>
        </w:tc>
      </w:tr>
    </w:tbl>
    <w:p w:rsidR="00772D4D" w:rsidRPr="004145A7" w:rsidRDefault="00772D4D" w:rsidP="00D8563D">
      <w:pPr>
        <w:pStyle w:val="10"/>
        <w:numPr>
          <w:ilvl w:val="0"/>
          <w:numId w:val="32"/>
        </w:numPr>
        <w:ind w:left="0" w:firstLine="709"/>
        <w:rPr>
          <w:b/>
          <w:sz w:val="28"/>
        </w:rPr>
      </w:pPr>
      <w:bookmarkStart w:id="98" w:name="_Toc515635374"/>
      <w:r w:rsidRPr="004145A7">
        <w:rPr>
          <w:b/>
          <w:sz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98"/>
    </w:p>
    <w:p w:rsidR="007E776E" w:rsidRPr="00A528DF" w:rsidRDefault="007E776E" w:rsidP="007E776E">
      <w:r w:rsidRPr="00A528DF">
        <w:t>Проведенный в рамках разработки настоящей работы анализ условий функционирования системы экономических, политических, правовых и</w:t>
      </w:r>
      <w:r>
        <w:t> </w:t>
      </w:r>
      <w:r w:rsidRPr="00A528DF">
        <w:t>социальных институтов на территории исследуемого муниципального образования показал, что созданные формальные и неформальные условия хозяйственной деятельности соответствует рыночным условиям хозяйствования. Отношения собственности урегулированы в соответствии с</w:t>
      </w:r>
      <w:r>
        <w:t> </w:t>
      </w:r>
      <w:r w:rsidRPr="00A528DF">
        <w:t>действующим законодательством:</w:t>
      </w:r>
    </w:p>
    <w:p w:rsidR="007E776E" w:rsidRPr="00A528DF" w:rsidRDefault="007E776E" w:rsidP="007E776E">
      <w:pPr>
        <w:pStyle w:val="a6"/>
      </w:pPr>
      <w:r w:rsidRPr="00A528DF">
        <w:t>создан частный сектор;</w:t>
      </w:r>
    </w:p>
    <w:p w:rsidR="007E776E" w:rsidRPr="00A528DF" w:rsidRDefault="007E776E" w:rsidP="007E776E">
      <w:pPr>
        <w:pStyle w:val="a6"/>
      </w:pPr>
      <w:r w:rsidRPr="00A528DF">
        <w:t>сформированы учреждения и организации рыночного типа (коммерческие банки, инвестиционные фонды и т.п.);</w:t>
      </w:r>
    </w:p>
    <w:p w:rsidR="007E776E" w:rsidRPr="00A528DF" w:rsidRDefault="007E776E" w:rsidP="007E776E">
      <w:pPr>
        <w:pStyle w:val="a6"/>
      </w:pPr>
      <w:r w:rsidRPr="00A528DF">
        <w:lastRenderedPageBreak/>
        <w:t>в системе управления народным хозяйством успешно происходит замена административных рычагов экономическими, прежде всего бюджетными и налоговыми.</w:t>
      </w:r>
    </w:p>
    <w:p w:rsidR="007E776E" w:rsidRPr="00A528DF" w:rsidRDefault="007E776E" w:rsidP="007E776E">
      <w:r w:rsidRPr="00A528DF">
        <w:t>Развиваются предпринимательство и конкуренция, формируются новые рыночные структуры на основе добровольного соглашения между хозяйствующими субъектами. Действующая нормативно-правовая база позволяет эффективно реализовывать социально-экономическую политику, и</w:t>
      </w:r>
      <w:r>
        <w:t> </w:t>
      </w:r>
      <w:r w:rsidRPr="00A528DF">
        <w:t>тем самым создавать условия для динамичного развития муниципального образования как в каждой сфере развития транспортной инфраструктуры, так</w:t>
      </w:r>
      <w:r>
        <w:t> </w:t>
      </w:r>
      <w:r w:rsidRPr="00A528DF">
        <w:t>и</w:t>
      </w:r>
      <w:r>
        <w:t> </w:t>
      </w:r>
      <w:r w:rsidRPr="00A528DF">
        <w:t>в</w:t>
      </w:r>
      <w:r>
        <w:t> </w:t>
      </w:r>
      <w:r w:rsidRPr="00A528DF">
        <w:t>комплексе.</w:t>
      </w:r>
    </w:p>
    <w:p w:rsidR="007E776E" w:rsidRPr="00A528DF" w:rsidRDefault="007E776E" w:rsidP="007E776E">
      <w:r w:rsidRPr="00A528DF">
        <w:t>Проводимая органами местного самоуправления политика направлена на повышение уровня доверия населения к действующей власти, и, тем самым, к</w:t>
      </w:r>
      <w:r>
        <w:t> </w:t>
      </w:r>
      <w:r w:rsidRPr="00A528DF">
        <w:t>улучшению инвестиционного климата и активизации предпринимательства.</w:t>
      </w:r>
    </w:p>
    <w:p w:rsidR="007E776E" w:rsidRPr="00A528DF" w:rsidRDefault="007E776E" w:rsidP="007E776E">
      <w:r w:rsidRPr="00A528DF">
        <w:t xml:space="preserve">Таким образом, потребность в проведении институциональных преобразований на территории </w:t>
      </w:r>
      <w:r w:rsidR="00A5486C">
        <w:t>Танайского сельского поселения</w:t>
      </w:r>
      <w:r w:rsidRPr="00A528DF">
        <w:t xml:space="preserve"> отсутствует.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 Нормативно-правовая база для настоящей Программы сформирована.</w:t>
      </w:r>
    </w:p>
    <w:sectPr w:rsidR="007E776E" w:rsidRPr="00A528DF" w:rsidSect="00AD2F20">
      <w:pgSz w:w="11906" w:h="16838"/>
      <w:pgMar w:top="1134" w:right="567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C79" w:rsidRDefault="00052C79" w:rsidP="000F69CF">
      <w:r>
        <w:separator/>
      </w:r>
    </w:p>
    <w:p w:rsidR="00052C79" w:rsidRDefault="00052C79" w:rsidP="000F69CF"/>
    <w:p w:rsidR="00052C79" w:rsidRDefault="00052C79"/>
  </w:endnote>
  <w:endnote w:type="continuationSeparator" w:id="1">
    <w:p w:rsidR="00052C79" w:rsidRDefault="00052C79" w:rsidP="000F69CF">
      <w:r>
        <w:continuationSeparator/>
      </w:r>
    </w:p>
    <w:p w:rsidR="00052C79" w:rsidRDefault="00052C79" w:rsidP="000F69CF"/>
    <w:p w:rsidR="00052C79" w:rsidRDefault="00052C79"/>
  </w:endnote>
  <w:endnote w:type="continuationNotice" w:id="2">
    <w:p w:rsidR="00052C79" w:rsidRDefault="00052C79" w:rsidP="000F69CF"/>
    <w:p w:rsidR="00052C79" w:rsidRDefault="00052C7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eamViewer11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21361"/>
      <w:docPartObj>
        <w:docPartGallery w:val="Page Numbers (Bottom of Page)"/>
        <w:docPartUnique/>
      </w:docPartObj>
    </w:sdtPr>
    <w:sdtContent>
      <w:p w:rsidR="00B53D6F" w:rsidRDefault="00A8616E" w:rsidP="00AD2F20">
        <w:pPr>
          <w:pStyle w:val="af0"/>
          <w:ind w:firstLine="0"/>
        </w:pPr>
        <w:fldSimple w:instr="PAGE   \* MERGEFORMAT">
          <w:r w:rsidR="00805EF5">
            <w:rPr>
              <w:noProof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6F" w:rsidRDefault="00B53D6F" w:rsidP="00AD2F20">
    <w:pPr>
      <w:pStyle w:val="af0"/>
      <w:ind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6F" w:rsidRDefault="00A8616E" w:rsidP="000F69CF">
    <w:fldSimple w:instr="PAGE  ">
      <w:r w:rsidR="00B53D6F">
        <w:rPr>
          <w:noProof/>
        </w:rPr>
        <w:t>53</w:t>
      </w:r>
    </w:fldSimple>
  </w:p>
  <w:p w:rsidR="00B53D6F" w:rsidRPr="009A5009" w:rsidRDefault="00B53D6F" w:rsidP="000F69CF"/>
  <w:p w:rsidR="00B53D6F" w:rsidRDefault="00B53D6F" w:rsidP="000F69CF"/>
  <w:p w:rsidR="00B53D6F" w:rsidRDefault="00B53D6F" w:rsidP="000F69CF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577463"/>
      <w:docPartObj>
        <w:docPartGallery w:val="Page Numbers (Bottom of Page)"/>
        <w:docPartUnique/>
      </w:docPartObj>
    </w:sdtPr>
    <w:sdtContent>
      <w:p w:rsidR="00B53D6F" w:rsidRDefault="00A8616E" w:rsidP="00D06E0A">
        <w:pPr>
          <w:pStyle w:val="af0"/>
          <w:ind w:firstLine="0"/>
        </w:pPr>
        <w:fldSimple w:instr="PAGE   \* MERGEFORMAT">
          <w:r w:rsidR="00805EF5">
            <w:rPr>
              <w:noProof/>
            </w:rPr>
            <w:t>15</w:t>
          </w:r>
        </w:fldSimple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D6F" w:rsidRDefault="00A8616E" w:rsidP="000F69CF">
    <w:fldSimple w:instr="PAGE  ">
      <w:r w:rsidR="00B53D6F">
        <w:rPr>
          <w:noProof/>
        </w:rPr>
        <w:t>53</w:t>
      </w:r>
    </w:fldSimple>
  </w:p>
  <w:p w:rsidR="00B53D6F" w:rsidRPr="009A5009" w:rsidRDefault="00B53D6F" w:rsidP="000F69CF"/>
  <w:p w:rsidR="00B53D6F" w:rsidRDefault="00B53D6F" w:rsidP="000F69CF"/>
  <w:p w:rsidR="00B53D6F" w:rsidRDefault="00B53D6F" w:rsidP="000F69CF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2165355"/>
      <w:docPartObj>
        <w:docPartGallery w:val="Page Numbers (Bottom of Page)"/>
        <w:docPartUnique/>
      </w:docPartObj>
    </w:sdtPr>
    <w:sdtContent>
      <w:p w:rsidR="00B53D6F" w:rsidRDefault="00A8616E" w:rsidP="00D06E0A">
        <w:pPr>
          <w:pStyle w:val="af0"/>
          <w:ind w:firstLine="0"/>
        </w:pPr>
        <w:fldSimple w:instr="PAGE   \* MERGEFORMAT">
          <w:r w:rsidR="00805EF5">
            <w:rPr>
              <w:noProof/>
            </w:rPr>
            <w:t>54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C79" w:rsidRDefault="00052C79" w:rsidP="000F69CF">
      <w:r>
        <w:separator/>
      </w:r>
    </w:p>
    <w:p w:rsidR="00052C79" w:rsidRDefault="00052C79" w:rsidP="000F69CF"/>
    <w:p w:rsidR="00052C79" w:rsidRDefault="00052C79"/>
  </w:footnote>
  <w:footnote w:type="continuationSeparator" w:id="1">
    <w:p w:rsidR="00052C79" w:rsidRDefault="00052C79" w:rsidP="000F69CF">
      <w:r>
        <w:continuationSeparator/>
      </w:r>
    </w:p>
    <w:p w:rsidR="00052C79" w:rsidRDefault="00052C79" w:rsidP="000F69CF"/>
    <w:p w:rsidR="00052C79" w:rsidRDefault="00052C79"/>
  </w:footnote>
  <w:footnote w:type="continuationNotice" w:id="2">
    <w:p w:rsidR="00052C79" w:rsidRDefault="00052C79" w:rsidP="000F69CF"/>
    <w:p w:rsidR="00052C79" w:rsidRDefault="00052C79"/>
  </w:footnote>
  <w:footnote w:id="3">
    <w:p w:rsidR="00B53D6F" w:rsidRDefault="00B53D6F" w:rsidP="00E02D39">
      <w:pPr>
        <w:pStyle w:val="aff3"/>
        <w:tabs>
          <w:tab w:val="left" w:pos="1275"/>
        </w:tabs>
      </w:pPr>
      <w:r>
        <w:rPr>
          <w:rStyle w:val="aff5"/>
        </w:rPr>
        <w:footnoteRef/>
      </w:r>
      <w:r w:rsidRPr="00860F6A">
        <w:rPr>
          <w:rFonts w:ascii="Times New Roman" w:hAnsi="Times New Roman"/>
        </w:rPr>
        <w:t>Якимов М.Р. Транспортное планирование: создание транспортных моделей городов: монография / М.Р. Якимов. – М.: Логос, 2013 – 188 с.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11181F"/>
    <w:multiLevelType w:val="hybridMultilevel"/>
    <w:tmpl w:val="1A1AAEF6"/>
    <w:lvl w:ilvl="0" w:tplc="C7603A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A531C1"/>
    <w:multiLevelType w:val="multilevel"/>
    <w:tmpl w:val="C9D45E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>
    <w:nsid w:val="02C6130A"/>
    <w:multiLevelType w:val="hybridMultilevel"/>
    <w:tmpl w:val="804A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6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7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0AF81090"/>
    <w:multiLevelType w:val="hybridMultilevel"/>
    <w:tmpl w:val="419A1E28"/>
    <w:lvl w:ilvl="0" w:tplc="100053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10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2AC5EA4"/>
    <w:multiLevelType w:val="multilevel"/>
    <w:tmpl w:val="1370123C"/>
    <w:lvl w:ilvl="0">
      <w:start w:val="4"/>
      <w:numFmt w:val="decimal"/>
      <w:lvlText w:val="%1."/>
      <w:lvlJc w:val="left"/>
      <w:pPr>
        <w:ind w:left="906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4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91508A"/>
    <w:multiLevelType w:val="hybridMultilevel"/>
    <w:tmpl w:val="F992082A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58C66370"/>
    <w:multiLevelType w:val="multilevel"/>
    <w:tmpl w:val="2AF08C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8">
    <w:nsid w:val="65844F4F"/>
    <w:multiLevelType w:val="multilevel"/>
    <w:tmpl w:val="38185C62"/>
    <w:lvl w:ilvl="0">
      <w:start w:val="1"/>
      <w:numFmt w:val="decimal"/>
      <w:pStyle w:val="10"/>
      <w:lvlText w:val="%1"/>
      <w:lvlJc w:val="left"/>
      <w:pPr>
        <w:tabs>
          <w:tab w:val="num" w:pos="710"/>
        </w:tabs>
        <w:ind w:left="710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1560"/>
        </w:tabs>
        <w:ind w:left="1560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single"/>
        <w:effect w:val="none"/>
        <w:vertAlign w:val="baseline"/>
        <w:em w:val="none"/>
        <w:lang w:val="ru-RU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1702"/>
        </w:tabs>
        <w:ind w:left="1702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1560"/>
        </w:tabs>
        <w:ind w:left="1560" w:hanging="113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8"/>
  </w:num>
  <w:num w:numId="2">
    <w:abstractNumId w:val="11"/>
  </w:num>
  <w:num w:numId="3">
    <w:abstractNumId w:val="30"/>
  </w:num>
  <w:num w:numId="4">
    <w:abstractNumId w:val="19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0"/>
  </w:num>
  <w:num w:numId="9">
    <w:abstractNumId w:val="15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29"/>
  </w:num>
  <w:num w:numId="14">
    <w:abstractNumId w:val="26"/>
  </w:num>
  <w:num w:numId="15">
    <w:abstractNumId w:val="25"/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28"/>
  </w:num>
  <w:num w:numId="22">
    <w:abstractNumId w:val="14"/>
  </w:num>
  <w:num w:numId="23">
    <w:abstractNumId w:val="12"/>
  </w:num>
  <w:num w:numId="24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5">
    <w:abstractNumId w:val="6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6">
    <w:abstractNumId w:val="21"/>
  </w:num>
  <w:num w:numId="27">
    <w:abstractNumId w:val="23"/>
  </w:num>
  <w:num w:numId="28">
    <w:abstractNumId w:val="6"/>
    <w:lvlOverride w:ilvl="0">
      <w:lvl w:ilvl="0">
        <w:numFmt w:val="bullet"/>
        <w:lvlText w:val="-"/>
        <w:lvlJc w:val="left"/>
        <w:pPr>
          <w:ind w:left="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9">
    <w:abstractNumId w:val="18"/>
  </w:num>
  <w:num w:numId="30">
    <w:abstractNumId w:val="2"/>
  </w:num>
  <w:num w:numId="31">
    <w:abstractNumId w:val="8"/>
  </w:num>
  <w:num w:numId="32">
    <w:abstractNumId w:val="13"/>
  </w:num>
  <w:num w:numId="33">
    <w:abstractNumId w:val="3"/>
  </w:num>
  <w:num w:numId="34">
    <w:abstractNumId w:val="24"/>
  </w:num>
  <w:num w:numId="35">
    <w:abstractNumId w:val="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ru-RU" w:vendorID="1" w:dllVersion="512" w:checkStyle="1"/>
  <w:attachedTemplate r:id="rId1"/>
  <w:stylePaneFormatFilter w:val="3F01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11266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667561"/>
    <w:rsid w:val="000003B2"/>
    <w:rsid w:val="00000E03"/>
    <w:rsid w:val="000010A7"/>
    <w:rsid w:val="000010EE"/>
    <w:rsid w:val="0000119E"/>
    <w:rsid w:val="000011B1"/>
    <w:rsid w:val="000011EA"/>
    <w:rsid w:val="00001873"/>
    <w:rsid w:val="00001DD0"/>
    <w:rsid w:val="00002117"/>
    <w:rsid w:val="000021F4"/>
    <w:rsid w:val="000030EB"/>
    <w:rsid w:val="000030F0"/>
    <w:rsid w:val="00003B7C"/>
    <w:rsid w:val="00003CE5"/>
    <w:rsid w:val="0000436E"/>
    <w:rsid w:val="00004D2A"/>
    <w:rsid w:val="000052D8"/>
    <w:rsid w:val="00005706"/>
    <w:rsid w:val="00005B93"/>
    <w:rsid w:val="0000616A"/>
    <w:rsid w:val="000071F4"/>
    <w:rsid w:val="00007959"/>
    <w:rsid w:val="00007CDB"/>
    <w:rsid w:val="0001050F"/>
    <w:rsid w:val="0001068A"/>
    <w:rsid w:val="000107AB"/>
    <w:rsid w:val="000107D8"/>
    <w:rsid w:val="00011199"/>
    <w:rsid w:val="00011856"/>
    <w:rsid w:val="000121CA"/>
    <w:rsid w:val="0001221F"/>
    <w:rsid w:val="00012666"/>
    <w:rsid w:val="00012693"/>
    <w:rsid w:val="00012D19"/>
    <w:rsid w:val="000140D9"/>
    <w:rsid w:val="000142AC"/>
    <w:rsid w:val="000146D9"/>
    <w:rsid w:val="0001479A"/>
    <w:rsid w:val="00014A07"/>
    <w:rsid w:val="00014B24"/>
    <w:rsid w:val="000155A4"/>
    <w:rsid w:val="00015B69"/>
    <w:rsid w:val="00016AF4"/>
    <w:rsid w:val="00017364"/>
    <w:rsid w:val="0001753B"/>
    <w:rsid w:val="000176A1"/>
    <w:rsid w:val="00017935"/>
    <w:rsid w:val="00017C58"/>
    <w:rsid w:val="0002029F"/>
    <w:rsid w:val="0002090D"/>
    <w:rsid w:val="00020997"/>
    <w:rsid w:val="00021144"/>
    <w:rsid w:val="00021750"/>
    <w:rsid w:val="000217EC"/>
    <w:rsid w:val="000220E4"/>
    <w:rsid w:val="00022854"/>
    <w:rsid w:val="00022993"/>
    <w:rsid w:val="00023232"/>
    <w:rsid w:val="00023339"/>
    <w:rsid w:val="00023D1A"/>
    <w:rsid w:val="0002551A"/>
    <w:rsid w:val="00025566"/>
    <w:rsid w:val="000256F7"/>
    <w:rsid w:val="00025960"/>
    <w:rsid w:val="00025A36"/>
    <w:rsid w:val="000266A5"/>
    <w:rsid w:val="00027D4D"/>
    <w:rsid w:val="000300BA"/>
    <w:rsid w:val="00030718"/>
    <w:rsid w:val="00030A60"/>
    <w:rsid w:val="00030C52"/>
    <w:rsid w:val="000311E4"/>
    <w:rsid w:val="000312DC"/>
    <w:rsid w:val="000317B5"/>
    <w:rsid w:val="00031B40"/>
    <w:rsid w:val="00032026"/>
    <w:rsid w:val="000322D4"/>
    <w:rsid w:val="000323E3"/>
    <w:rsid w:val="00032A89"/>
    <w:rsid w:val="00032FED"/>
    <w:rsid w:val="000337AF"/>
    <w:rsid w:val="0003383F"/>
    <w:rsid w:val="00034203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933"/>
    <w:rsid w:val="00037C3C"/>
    <w:rsid w:val="00037D69"/>
    <w:rsid w:val="00040828"/>
    <w:rsid w:val="000409EA"/>
    <w:rsid w:val="00040FB2"/>
    <w:rsid w:val="00041191"/>
    <w:rsid w:val="00041904"/>
    <w:rsid w:val="00043321"/>
    <w:rsid w:val="000433B2"/>
    <w:rsid w:val="00044A1A"/>
    <w:rsid w:val="00044D61"/>
    <w:rsid w:val="000466C2"/>
    <w:rsid w:val="0004670C"/>
    <w:rsid w:val="00047831"/>
    <w:rsid w:val="00047C0F"/>
    <w:rsid w:val="00050F51"/>
    <w:rsid w:val="00051D80"/>
    <w:rsid w:val="0005260A"/>
    <w:rsid w:val="000529F6"/>
    <w:rsid w:val="00052C79"/>
    <w:rsid w:val="000530A3"/>
    <w:rsid w:val="00053826"/>
    <w:rsid w:val="00053EBC"/>
    <w:rsid w:val="00053FAB"/>
    <w:rsid w:val="000541C8"/>
    <w:rsid w:val="00054364"/>
    <w:rsid w:val="00054931"/>
    <w:rsid w:val="00054A75"/>
    <w:rsid w:val="00055C85"/>
    <w:rsid w:val="00055ECE"/>
    <w:rsid w:val="00055FE6"/>
    <w:rsid w:val="00056AE2"/>
    <w:rsid w:val="00056F99"/>
    <w:rsid w:val="00056FD6"/>
    <w:rsid w:val="00057389"/>
    <w:rsid w:val="000578F8"/>
    <w:rsid w:val="00057A8A"/>
    <w:rsid w:val="00057E8F"/>
    <w:rsid w:val="00060004"/>
    <w:rsid w:val="00060867"/>
    <w:rsid w:val="00060BC3"/>
    <w:rsid w:val="00060C10"/>
    <w:rsid w:val="00061609"/>
    <w:rsid w:val="00061BF5"/>
    <w:rsid w:val="00062132"/>
    <w:rsid w:val="00062239"/>
    <w:rsid w:val="00062469"/>
    <w:rsid w:val="000627EF"/>
    <w:rsid w:val="00062E24"/>
    <w:rsid w:val="000636B7"/>
    <w:rsid w:val="000637FC"/>
    <w:rsid w:val="00063891"/>
    <w:rsid w:val="00064317"/>
    <w:rsid w:val="0006523B"/>
    <w:rsid w:val="00065C43"/>
    <w:rsid w:val="00065CCF"/>
    <w:rsid w:val="000664B4"/>
    <w:rsid w:val="00066588"/>
    <w:rsid w:val="000668D5"/>
    <w:rsid w:val="00066AF1"/>
    <w:rsid w:val="000671C6"/>
    <w:rsid w:val="00067374"/>
    <w:rsid w:val="0007065A"/>
    <w:rsid w:val="00070E83"/>
    <w:rsid w:val="0007115E"/>
    <w:rsid w:val="00071864"/>
    <w:rsid w:val="0007195E"/>
    <w:rsid w:val="0007204E"/>
    <w:rsid w:val="00072491"/>
    <w:rsid w:val="000726D1"/>
    <w:rsid w:val="00072BE7"/>
    <w:rsid w:val="00072DFF"/>
    <w:rsid w:val="00072F5C"/>
    <w:rsid w:val="00073CA5"/>
    <w:rsid w:val="00074A9E"/>
    <w:rsid w:val="00074CC9"/>
    <w:rsid w:val="000751C8"/>
    <w:rsid w:val="00075216"/>
    <w:rsid w:val="00075E06"/>
    <w:rsid w:val="00075FF2"/>
    <w:rsid w:val="000766EC"/>
    <w:rsid w:val="00077F18"/>
    <w:rsid w:val="000802D0"/>
    <w:rsid w:val="000807AD"/>
    <w:rsid w:val="00080E4F"/>
    <w:rsid w:val="000813BB"/>
    <w:rsid w:val="000815E3"/>
    <w:rsid w:val="00082DDC"/>
    <w:rsid w:val="00083693"/>
    <w:rsid w:val="00083960"/>
    <w:rsid w:val="00083DD4"/>
    <w:rsid w:val="000849BD"/>
    <w:rsid w:val="000852B4"/>
    <w:rsid w:val="00085460"/>
    <w:rsid w:val="000854D7"/>
    <w:rsid w:val="00085750"/>
    <w:rsid w:val="00085827"/>
    <w:rsid w:val="00085932"/>
    <w:rsid w:val="00085E36"/>
    <w:rsid w:val="00086195"/>
    <w:rsid w:val="000866F1"/>
    <w:rsid w:val="00086BFF"/>
    <w:rsid w:val="000871E0"/>
    <w:rsid w:val="00087442"/>
    <w:rsid w:val="00087832"/>
    <w:rsid w:val="00087DB9"/>
    <w:rsid w:val="000901C2"/>
    <w:rsid w:val="00090DA1"/>
    <w:rsid w:val="000910F7"/>
    <w:rsid w:val="0009126D"/>
    <w:rsid w:val="0009157F"/>
    <w:rsid w:val="000918A7"/>
    <w:rsid w:val="000919B9"/>
    <w:rsid w:val="0009283A"/>
    <w:rsid w:val="000929F9"/>
    <w:rsid w:val="0009300E"/>
    <w:rsid w:val="000933E1"/>
    <w:rsid w:val="00094225"/>
    <w:rsid w:val="00094688"/>
    <w:rsid w:val="00094B17"/>
    <w:rsid w:val="00094F05"/>
    <w:rsid w:val="00095B86"/>
    <w:rsid w:val="00095E52"/>
    <w:rsid w:val="00096367"/>
    <w:rsid w:val="00096439"/>
    <w:rsid w:val="000966B2"/>
    <w:rsid w:val="00096904"/>
    <w:rsid w:val="00096FB3"/>
    <w:rsid w:val="000A08C5"/>
    <w:rsid w:val="000A0A88"/>
    <w:rsid w:val="000A0F0B"/>
    <w:rsid w:val="000A0F9C"/>
    <w:rsid w:val="000A18F4"/>
    <w:rsid w:val="000A256E"/>
    <w:rsid w:val="000A26A8"/>
    <w:rsid w:val="000A3553"/>
    <w:rsid w:val="000A4948"/>
    <w:rsid w:val="000A55C0"/>
    <w:rsid w:val="000A59A8"/>
    <w:rsid w:val="000A6C03"/>
    <w:rsid w:val="000A6C24"/>
    <w:rsid w:val="000A6D18"/>
    <w:rsid w:val="000A6FA0"/>
    <w:rsid w:val="000A7866"/>
    <w:rsid w:val="000A7E87"/>
    <w:rsid w:val="000B0081"/>
    <w:rsid w:val="000B00D3"/>
    <w:rsid w:val="000B0269"/>
    <w:rsid w:val="000B03E9"/>
    <w:rsid w:val="000B0402"/>
    <w:rsid w:val="000B06AF"/>
    <w:rsid w:val="000B0D8E"/>
    <w:rsid w:val="000B0EAF"/>
    <w:rsid w:val="000B0F83"/>
    <w:rsid w:val="000B133D"/>
    <w:rsid w:val="000B139F"/>
    <w:rsid w:val="000B15B2"/>
    <w:rsid w:val="000B1638"/>
    <w:rsid w:val="000B177E"/>
    <w:rsid w:val="000B1DD7"/>
    <w:rsid w:val="000B1E79"/>
    <w:rsid w:val="000B2228"/>
    <w:rsid w:val="000B2599"/>
    <w:rsid w:val="000B26E8"/>
    <w:rsid w:val="000B2A40"/>
    <w:rsid w:val="000B2AD2"/>
    <w:rsid w:val="000B2B12"/>
    <w:rsid w:val="000B3269"/>
    <w:rsid w:val="000B3410"/>
    <w:rsid w:val="000B3794"/>
    <w:rsid w:val="000B39CC"/>
    <w:rsid w:val="000B3E01"/>
    <w:rsid w:val="000B3F55"/>
    <w:rsid w:val="000B41FA"/>
    <w:rsid w:val="000B515C"/>
    <w:rsid w:val="000B5810"/>
    <w:rsid w:val="000B5A31"/>
    <w:rsid w:val="000B5B50"/>
    <w:rsid w:val="000B6021"/>
    <w:rsid w:val="000B6F07"/>
    <w:rsid w:val="000B707A"/>
    <w:rsid w:val="000B7080"/>
    <w:rsid w:val="000B7C85"/>
    <w:rsid w:val="000C00A9"/>
    <w:rsid w:val="000C07D5"/>
    <w:rsid w:val="000C0968"/>
    <w:rsid w:val="000C0A03"/>
    <w:rsid w:val="000C1725"/>
    <w:rsid w:val="000C1BC9"/>
    <w:rsid w:val="000C23CE"/>
    <w:rsid w:val="000C2B35"/>
    <w:rsid w:val="000C35F5"/>
    <w:rsid w:val="000C37B9"/>
    <w:rsid w:val="000C3C57"/>
    <w:rsid w:val="000C4068"/>
    <w:rsid w:val="000C45DB"/>
    <w:rsid w:val="000C49F2"/>
    <w:rsid w:val="000C4A13"/>
    <w:rsid w:val="000C56DA"/>
    <w:rsid w:val="000C593D"/>
    <w:rsid w:val="000C5A01"/>
    <w:rsid w:val="000C5A86"/>
    <w:rsid w:val="000C5B71"/>
    <w:rsid w:val="000C6049"/>
    <w:rsid w:val="000C628A"/>
    <w:rsid w:val="000C646C"/>
    <w:rsid w:val="000C6A99"/>
    <w:rsid w:val="000C7096"/>
    <w:rsid w:val="000C77ED"/>
    <w:rsid w:val="000C7867"/>
    <w:rsid w:val="000C7990"/>
    <w:rsid w:val="000C7FFC"/>
    <w:rsid w:val="000D037D"/>
    <w:rsid w:val="000D05A6"/>
    <w:rsid w:val="000D1B1F"/>
    <w:rsid w:val="000D264A"/>
    <w:rsid w:val="000D2772"/>
    <w:rsid w:val="000D2DCC"/>
    <w:rsid w:val="000D32B9"/>
    <w:rsid w:val="000D3592"/>
    <w:rsid w:val="000D41D8"/>
    <w:rsid w:val="000D41DF"/>
    <w:rsid w:val="000D43B5"/>
    <w:rsid w:val="000D4DB5"/>
    <w:rsid w:val="000D528A"/>
    <w:rsid w:val="000D5323"/>
    <w:rsid w:val="000D55F7"/>
    <w:rsid w:val="000D56B6"/>
    <w:rsid w:val="000D57A8"/>
    <w:rsid w:val="000D5AB3"/>
    <w:rsid w:val="000D5C48"/>
    <w:rsid w:val="000D63E8"/>
    <w:rsid w:val="000D6463"/>
    <w:rsid w:val="000D69D9"/>
    <w:rsid w:val="000D6F98"/>
    <w:rsid w:val="000D7D6D"/>
    <w:rsid w:val="000E275B"/>
    <w:rsid w:val="000E2B6F"/>
    <w:rsid w:val="000E2BCF"/>
    <w:rsid w:val="000E2C0F"/>
    <w:rsid w:val="000E3B2A"/>
    <w:rsid w:val="000E3CF8"/>
    <w:rsid w:val="000E4530"/>
    <w:rsid w:val="000E4691"/>
    <w:rsid w:val="000E542A"/>
    <w:rsid w:val="000E64FA"/>
    <w:rsid w:val="000E72C9"/>
    <w:rsid w:val="000E7EE5"/>
    <w:rsid w:val="000F009D"/>
    <w:rsid w:val="000F082C"/>
    <w:rsid w:val="000F0FB9"/>
    <w:rsid w:val="000F1082"/>
    <w:rsid w:val="000F13FA"/>
    <w:rsid w:val="000F146B"/>
    <w:rsid w:val="000F1651"/>
    <w:rsid w:val="000F1D4B"/>
    <w:rsid w:val="000F1FBD"/>
    <w:rsid w:val="000F2454"/>
    <w:rsid w:val="000F288F"/>
    <w:rsid w:val="000F331A"/>
    <w:rsid w:val="000F3DF9"/>
    <w:rsid w:val="000F4B40"/>
    <w:rsid w:val="000F4BC9"/>
    <w:rsid w:val="000F4BF4"/>
    <w:rsid w:val="000F4D85"/>
    <w:rsid w:val="000F4E71"/>
    <w:rsid w:val="000F5567"/>
    <w:rsid w:val="000F6039"/>
    <w:rsid w:val="000F61E6"/>
    <w:rsid w:val="000F6358"/>
    <w:rsid w:val="000F640A"/>
    <w:rsid w:val="000F69CF"/>
    <w:rsid w:val="000F7400"/>
    <w:rsid w:val="000F7CC1"/>
    <w:rsid w:val="001001A2"/>
    <w:rsid w:val="0010124C"/>
    <w:rsid w:val="001013C8"/>
    <w:rsid w:val="00101EC0"/>
    <w:rsid w:val="001022F1"/>
    <w:rsid w:val="001026CD"/>
    <w:rsid w:val="00102793"/>
    <w:rsid w:val="00103114"/>
    <w:rsid w:val="001033E0"/>
    <w:rsid w:val="00103CCB"/>
    <w:rsid w:val="00103F95"/>
    <w:rsid w:val="001044AA"/>
    <w:rsid w:val="00104E15"/>
    <w:rsid w:val="00105601"/>
    <w:rsid w:val="00105626"/>
    <w:rsid w:val="00106591"/>
    <w:rsid w:val="00106598"/>
    <w:rsid w:val="00106A5D"/>
    <w:rsid w:val="00106BF0"/>
    <w:rsid w:val="00106C1E"/>
    <w:rsid w:val="00106CF8"/>
    <w:rsid w:val="00106F4E"/>
    <w:rsid w:val="00107270"/>
    <w:rsid w:val="0010772C"/>
    <w:rsid w:val="00110424"/>
    <w:rsid w:val="0011076A"/>
    <w:rsid w:val="00110FB0"/>
    <w:rsid w:val="001111D8"/>
    <w:rsid w:val="001127FF"/>
    <w:rsid w:val="00112823"/>
    <w:rsid w:val="00112C32"/>
    <w:rsid w:val="001135FD"/>
    <w:rsid w:val="001136A2"/>
    <w:rsid w:val="00113A4C"/>
    <w:rsid w:val="00114FA7"/>
    <w:rsid w:val="00114FCD"/>
    <w:rsid w:val="001151F9"/>
    <w:rsid w:val="00115B52"/>
    <w:rsid w:val="00115C01"/>
    <w:rsid w:val="00115D26"/>
    <w:rsid w:val="00116237"/>
    <w:rsid w:val="001166B1"/>
    <w:rsid w:val="00116C52"/>
    <w:rsid w:val="00117014"/>
    <w:rsid w:val="001171F7"/>
    <w:rsid w:val="0011747D"/>
    <w:rsid w:val="00117A25"/>
    <w:rsid w:val="00117FDF"/>
    <w:rsid w:val="001204F9"/>
    <w:rsid w:val="00120E45"/>
    <w:rsid w:val="00121101"/>
    <w:rsid w:val="00121C03"/>
    <w:rsid w:val="001220A5"/>
    <w:rsid w:val="00122AFF"/>
    <w:rsid w:val="00122DA8"/>
    <w:rsid w:val="00123145"/>
    <w:rsid w:val="001235A9"/>
    <w:rsid w:val="00124327"/>
    <w:rsid w:val="00124475"/>
    <w:rsid w:val="00124910"/>
    <w:rsid w:val="0012505C"/>
    <w:rsid w:val="001256B1"/>
    <w:rsid w:val="00125995"/>
    <w:rsid w:val="00125DBF"/>
    <w:rsid w:val="00125F59"/>
    <w:rsid w:val="001260BE"/>
    <w:rsid w:val="0012655C"/>
    <w:rsid w:val="001265C4"/>
    <w:rsid w:val="001267EC"/>
    <w:rsid w:val="00126C3D"/>
    <w:rsid w:val="00126E4A"/>
    <w:rsid w:val="001279DC"/>
    <w:rsid w:val="00127B8E"/>
    <w:rsid w:val="00130E54"/>
    <w:rsid w:val="00130ECD"/>
    <w:rsid w:val="00131218"/>
    <w:rsid w:val="001312D4"/>
    <w:rsid w:val="00131546"/>
    <w:rsid w:val="00131B41"/>
    <w:rsid w:val="00131DC8"/>
    <w:rsid w:val="001320BB"/>
    <w:rsid w:val="0013217A"/>
    <w:rsid w:val="001321B0"/>
    <w:rsid w:val="00132293"/>
    <w:rsid w:val="00132BAC"/>
    <w:rsid w:val="001337F7"/>
    <w:rsid w:val="00133C8E"/>
    <w:rsid w:val="00133F2B"/>
    <w:rsid w:val="0013460F"/>
    <w:rsid w:val="00134878"/>
    <w:rsid w:val="00135A57"/>
    <w:rsid w:val="00135D05"/>
    <w:rsid w:val="00135F41"/>
    <w:rsid w:val="00136094"/>
    <w:rsid w:val="001368A2"/>
    <w:rsid w:val="001375EE"/>
    <w:rsid w:val="00140835"/>
    <w:rsid w:val="00140C5E"/>
    <w:rsid w:val="0014107E"/>
    <w:rsid w:val="001413DC"/>
    <w:rsid w:val="00141A94"/>
    <w:rsid w:val="00141B2E"/>
    <w:rsid w:val="00141C26"/>
    <w:rsid w:val="001425F1"/>
    <w:rsid w:val="00142719"/>
    <w:rsid w:val="00142DF3"/>
    <w:rsid w:val="0014310D"/>
    <w:rsid w:val="001431D5"/>
    <w:rsid w:val="00143619"/>
    <w:rsid w:val="00144281"/>
    <w:rsid w:val="00145FED"/>
    <w:rsid w:val="00146002"/>
    <w:rsid w:val="00146088"/>
    <w:rsid w:val="001460A5"/>
    <w:rsid w:val="0014636B"/>
    <w:rsid w:val="001463CF"/>
    <w:rsid w:val="001468D4"/>
    <w:rsid w:val="00146CA2"/>
    <w:rsid w:val="00146CCB"/>
    <w:rsid w:val="0014702E"/>
    <w:rsid w:val="001470C2"/>
    <w:rsid w:val="001471CE"/>
    <w:rsid w:val="00147F7C"/>
    <w:rsid w:val="001503AC"/>
    <w:rsid w:val="00150521"/>
    <w:rsid w:val="00150C62"/>
    <w:rsid w:val="001516AA"/>
    <w:rsid w:val="001519E3"/>
    <w:rsid w:val="00151B56"/>
    <w:rsid w:val="00152266"/>
    <w:rsid w:val="0015275D"/>
    <w:rsid w:val="00152F50"/>
    <w:rsid w:val="00153D48"/>
    <w:rsid w:val="001540DF"/>
    <w:rsid w:val="00154578"/>
    <w:rsid w:val="00154809"/>
    <w:rsid w:val="00154A0D"/>
    <w:rsid w:val="00154F72"/>
    <w:rsid w:val="0015508B"/>
    <w:rsid w:val="00156170"/>
    <w:rsid w:val="00156917"/>
    <w:rsid w:val="00156E37"/>
    <w:rsid w:val="00156F03"/>
    <w:rsid w:val="0015726A"/>
    <w:rsid w:val="0016036C"/>
    <w:rsid w:val="001604EA"/>
    <w:rsid w:val="001608DB"/>
    <w:rsid w:val="0016092F"/>
    <w:rsid w:val="00161018"/>
    <w:rsid w:val="0016133A"/>
    <w:rsid w:val="00161614"/>
    <w:rsid w:val="00161AEA"/>
    <w:rsid w:val="001623C4"/>
    <w:rsid w:val="001624CD"/>
    <w:rsid w:val="001634BD"/>
    <w:rsid w:val="001637A7"/>
    <w:rsid w:val="0016385C"/>
    <w:rsid w:val="00164C9B"/>
    <w:rsid w:val="001655F8"/>
    <w:rsid w:val="00165B10"/>
    <w:rsid w:val="00166011"/>
    <w:rsid w:val="001667E0"/>
    <w:rsid w:val="00166AF9"/>
    <w:rsid w:val="00166B02"/>
    <w:rsid w:val="00166F68"/>
    <w:rsid w:val="00167217"/>
    <w:rsid w:val="00167378"/>
    <w:rsid w:val="00167545"/>
    <w:rsid w:val="001679CF"/>
    <w:rsid w:val="00167F00"/>
    <w:rsid w:val="00167F6C"/>
    <w:rsid w:val="001704EA"/>
    <w:rsid w:val="00170534"/>
    <w:rsid w:val="00170828"/>
    <w:rsid w:val="00170EC7"/>
    <w:rsid w:val="0017118C"/>
    <w:rsid w:val="00171D9C"/>
    <w:rsid w:val="001722BA"/>
    <w:rsid w:val="00172838"/>
    <w:rsid w:val="00172877"/>
    <w:rsid w:val="00172C2C"/>
    <w:rsid w:val="00172DCC"/>
    <w:rsid w:val="00172EC3"/>
    <w:rsid w:val="001730F7"/>
    <w:rsid w:val="00173129"/>
    <w:rsid w:val="00173935"/>
    <w:rsid w:val="00173A16"/>
    <w:rsid w:val="00173C48"/>
    <w:rsid w:val="00173D53"/>
    <w:rsid w:val="00173DBF"/>
    <w:rsid w:val="00174700"/>
    <w:rsid w:val="001747D0"/>
    <w:rsid w:val="00174CA5"/>
    <w:rsid w:val="00174DB6"/>
    <w:rsid w:val="00174FAC"/>
    <w:rsid w:val="00175C08"/>
    <w:rsid w:val="00175EA3"/>
    <w:rsid w:val="001767F7"/>
    <w:rsid w:val="00176C4B"/>
    <w:rsid w:val="00177531"/>
    <w:rsid w:val="00177DA0"/>
    <w:rsid w:val="00180409"/>
    <w:rsid w:val="001806DF"/>
    <w:rsid w:val="00180A1E"/>
    <w:rsid w:val="00180A83"/>
    <w:rsid w:val="00180B02"/>
    <w:rsid w:val="00180D4B"/>
    <w:rsid w:val="00182624"/>
    <w:rsid w:val="00182811"/>
    <w:rsid w:val="00182ADE"/>
    <w:rsid w:val="00182BF4"/>
    <w:rsid w:val="0018356C"/>
    <w:rsid w:val="00183EB3"/>
    <w:rsid w:val="00183F22"/>
    <w:rsid w:val="0018404B"/>
    <w:rsid w:val="001840DB"/>
    <w:rsid w:val="001845B0"/>
    <w:rsid w:val="00185FEC"/>
    <w:rsid w:val="001860BF"/>
    <w:rsid w:val="00187473"/>
    <w:rsid w:val="00187771"/>
    <w:rsid w:val="00187DDC"/>
    <w:rsid w:val="00187ECE"/>
    <w:rsid w:val="001903D5"/>
    <w:rsid w:val="00190AAC"/>
    <w:rsid w:val="00190C5A"/>
    <w:rsid w:val="00190E56"/>
    <w:rsid w:val="00190EC9"/>
    <w:rsid w:val="0019112E"/>
    <w:rsid w:val="00191362"/>
    <w:rsid w:val="00191608"/>
    <w:rsid w:val="00192030"/>
    <w:rsid w:val="001925EC"/>
    <w:rsid w:val="001926BD"/>
    <w:rsid w:val="00192C54"/>
    <w:rsid w:val="00192D5F"/>
    <w:rsid w:val="00192E4C"/>
    <w:rsid w:val="001931A0"/>
    <w:rsid w:val="001937F1"/>
    <w:rsid w:val="0019505C"/>
    <w:rsid w:val="00195173"/>
    <w:rsid w:val="0019557B"/>
    <w:rsid w:val="001957E5"/>
    <w:rsid w:val="001959D7"/>
    <w:rsid w:val="00197820"/>
    <w:rsid w:val="001A0182"/>
    <w:rsid w:val="001A0C17"/>
    <w:rsid w:val="001A1288"/>
    <w:rsid w:val="001A1917"/>
    <w:rsid w:val="001A19A2"/>
    <w:rsid w:val="001A1C03"/>
    <w:rsid w:val="001A23F7"/>
    <w:rsid w:val="001A28A8"/>
    <w:rsid w:val="001A2997"/>
    <w:rsid w:val="001A394E"/>
    <w:rsid w:val="001A3B2E"/>
    <w:rsid w:val="001A3EEA"/>
    <w:rsid w:val="001A400C"/>
    <w:rsid w:val="001A4253"/>
    <w:rsid w:val="001A4443"/>
    <w:rsid w:val="001A4513"/>
    <w:rsid w:val="001A46C9"/>
    <w:rsid w:val="001A547C"/>
    <w:rsid w:val="001A5D63"/>
    <w:rsid w:val="001A6EF3"/>
    <w:rsid w:val="001A75D4"/>
    <w:rsid w:val="001A7AA6"/>
    <w:rsid w:val="001A7ADD"/>
    <w:rsid w:val="001A7B5C"/>
    <w:rsid w:val="001B097C"/>
    <w:rsid w:val="001B1B7F"/>
    <w:rsid w:val="001B1CF0"/>
    <w:rsid w:val="001B206C"/>
    <w:rsid w:val="001B2256"/>
    <w:rsid w:val="001B2444"/>
    <w:rsid w:val="001B2862"/>
    <w:rsid w:val="001B29F1"/>
    <w:rsid w:val="001B2F64"/>
    <w:rsid w:val="001B3FA5"/>
    <w:rsid w:val="001B4033"/>
    <w:rsid w:val="001B41EF"/>
    <w:rsid w:val="001B4D2E"/>
    <w:rsid w:val="001B4F6D"/>
    <w:rsid w:val="001B4F88"/>
    <w:rsid w:val="001B559F"/>
    <w:rsid w:val="001B58FF"/>
    <w:rsid w:val="001B5E4B"/>
    <w:rsid w:val="001B6374"/>
    <w:rsid w:val="001B6899"/>
    <w:rsid w:val="001B71DB"/>
    <w:rsid w:val="001B741B"/>
    <w:rsid w:val="001B75FF"/>
    <w:rsid w:val="001B799B"/>
    <w:rsid w:val="001C0D18"/>
    <w:rsid w:val="001C12E9"/>
    <w:rsid w:val="001C1379"/>
    <w:rsid w:val="001C16D6"/>
    <w:rsid w:val="001C1723"/>
    <w:rsid w:val="001C186E"/>
    <w:rsid w:val="001C1DAE"/>
    <w:rsid w:val="001C1F37"/>
    <w:rsid w:val="001C248D"/>
    <w:rsid w:val="001C2586"/>
    <w:rsid w:val="001C26F2"/>
    <w:rsid w:val="001C3240"/>
    <w:rsid w:val="001C39FD"/>
    <w:rsid w:val="001C3BA8"/>
    <w:rsid w:val="001C3FA5"/>
    <w:rsid w:val="001C478D"/>
    <w:rsid w:val="001C4810"/>
    <w:rsid w:val="001C4BE6"/>
    <w:rsid w:val="001C4DEF"/>
    <w:rsid w:val="001C4FEF"/>
    <w:rsid w:val="001C51AC"/>
    <w:rsid w:val="001C52E1"/>
    <w:rsid w:val="001C5C38"/>
    <w:rsid w:val="001C62DA"/>
    <w:rsid w:val="001C64B6"/>
    <w:rsid w:val="001C65C9"/>
    <w:rsid w:val="001C665C"/>
    <w:rsid w:val="001C6CAA"/>
    <w:rsid w:val="001C7001"/>
    <w:rsid w:val="001C77F6"/>
    <w:rsid w:val="001C7BC1"/>
    <w:rsid w:val="001C7C21"/>
    <w:rsid w:val="001C7C6D"/>
    <w:rsid w:val="001C7CA1"/>
    <w:rsid w:val="001C7FA5"/>
    <w:rsid w:val="001D01D1"/>
    <w:rsid w:val="001D03B0"/>
    <w:rsid w:val="001D0602"/>
    <w:rsid w:val="001D0B94"/>
    <w:rsid w:val="001D127F"/>
    <w:rsid w:val="001D19BF"/>
    <w:rsid w:val="001D1E92"/>
    <w:rsid w:val="001D1EA3"/>
    <w:rsid w:val="001D262A"/>
    <w:rsid w:val="001D2B99"/>
    <w:rsid w:val="001D2DCE"/>
    <w:rsid w:val="001D361B"/>
    <w:rsid w:val="001D3BF4"/>
    <w:rsid w:val="001D3C73"/>
    <w:rsid w:val="001D44D3"/>
    <w:rsid w:val="001D474B"/>
    <w:rsid w:val="001D478E"/>
    <w:rsid w:val="001D4CE1"/>
    <w:rsid w:val="001D52E1"/>
    <w:rsid w:val="001D58D9"/>
    <w:rsid w:val="001D6169"/>
    <w:rsid w:val="001D6182"/>
    <w:rsid w:val="001D68EA"/>
    <w:rsid w:val="001D6E12"/>
    <w:rsid w:val="001D760B"/>
    <w:rsid w:val="001E027C"/>
    <w:rsid w:val="001E16D8"/>
    <w:rsid w:val="001E18EA"/>
    <w:rsid w:val="001E1A7C"/>
    <w:rsid w:val="001E1AF5"/>
    <w:rsid w:val="001E1CAE"/>
    <w:rsid w:val="001E1E2C"/>
    <w:rsid w:val="001E2677"/>
    <w:rsid w:val="001E269E"/>
    <w:rsid w:val="001E341C"/>
    <w:rsid w:val="001E34CD"/>
    <w:rsid w:val="001E3D4B"/>
    <w:rsid w:val="001E3D68"/>
    <w:rsid w:val="001E3DEB"/>
    <w:rsid w:val="001E423E"/>
    <w:rsid w:val="001E4435"/>
    <w:rsid w:val="001E45F8"/>
    <w:rsid w:val="001E46AE"/>
    <w:rsid w:val="001E4EFC"/>
    <w:rsid w:val="001E57AF"/>
    <w:rsid w:val="001E5876"/>
    <w:rsid w:val="001E58B6"/>
    <w:rsid w:val="001E5CF6"/>
    <w:rsid w:val="001E5D52"/>
    <w:rsid w:val="001E62BF"/>
    <w:rsid w:val="001E64FC"/>
    <w:rsid w:val="001E65FE"/>
    <w:rsid w:val="001E6A9E"/>
    <w:rsid w:val="001E6B94"/>
    <w:rsid w:val="001E6F94"/>
    <w:rsid w:val="001E7204"/>
    <w:rsid w:val="001E74C7"/>
    <w:rsid w:val="001E75E7"/>
    <w:rsid w:val="001E7F01"/>
    <w:rsid w:val="001F0095"/>
    <w:rsid w:val="001F0AD8"/>
    <w:rsid w:val="001F0BBB"/>
    <w:rsid w:val="001F10F0"/>
    <w:rsid w:val="001F12B8"/>
    <w:rsid w:val="001F1F64"/>
    <w:rsid w:val="001F2015"/>
    <w:rsid w:val="001F2A8D"/>
    <w:rsid w:val="001F38E9"/>
    <w:rsid w:val="001F3B47"/>
    <w:rsid w:val="001F4409"/>
    <w:rsid w:val="001F4542"/>
    <w:rsid w:val="001F46A7"/>
    <w:rsid w:val="001F478E"/>
    <w:rsid w:val="001F4F8F"/>
    <w:rsid w:val="001F5855"/>
    <w:rsid w:val="001F5B54"/>
    <w:rsid w:val="001F5BD5"/>
    <w:rsid w:val="001F5C27"/>
    <w:rsid w:val="001F6473"/>
    <w:rsid w:val="001F64D5"/>
    <w:rsid w:val="001F665A"/>
    <w:rsid w:val="001F67CF"/>
    <w:rsid w:val="001F70BF"/>
    <w:rsid w:val="001F71D5"/>
    <w:rsid w:val="001F7643"/>
    <w:rsid w:val="001F78C8"/>
    <w:rsid w:val="0020002A"/>
    <w:rsid w:val="0020056F"/>
    <w:rsid w:val="002005B2"/>
    <w:rsid w:val="002009BB"/>
    <w:rsid w:val="00200B08"/>
    <w:rsid w:val="00200BEF"/>
    <w:rsid w:val="00200C21"/>
    <w:rsid w:val="00200DB9"/>
    <w:rsid w:val="00200E7E"/>
    <w:rsid w:val="00201138"/>
    <w:rsid w:val="002012DE"/>
    <w:rsid w:val="002013E0"/>
    <w:rsid w:val="0020165F"/>
    <w:rsid w:val="002016AF"/>
    <w:rsid w:val="002016FA"/>
    <w:rsid w:val="0020196F"/>
    <w:rsid w:val="00202795"/>
    <w:rsid w:val="00202CD5"/>
    <w:rsid w:val="00202FBF"/>
    <w:rsid w:val="002034AA"/>
    <w:rsid w:val="002039E0"/>
    <w:rsid w:val="00204849"/>
    <w:rsid w:val="0020490B"/>
    <w:rsid w:val="00204AE3"/>
    <w:rsid w:val="002055B6"/>
    <w:rsid w:val="00205841"/>
    <w:rsid w:val="00205A2C"/>
    <w:rsid w:val="00205E49"/>
    <w:rsid w:val="00205F47"/>
    <w:rsid w:val="00206409"/>
    <w:rsid w:val="0020673A"/>
    <w:rsid w:val="00207025"/>
    <w:rsid w:val="0020798F"/>
    <w:rsid w:val="002105EC"/>
    <w:rsid w:val="0021094C"/>
    <w:rsid w:val="00210B23"/>
    <w:rsid w:val="00210C04"/>
    <w:rsid w:val="0021150D"/>
    <w:rsid w:val="00211FB2"/>
    <w:rsid w:val="0021239E"/>
    <w:rsid w:val="0021276A"/>
    <w:rsid w:val="0021298B"/>
    <w:rsid w:val="00213932"/>
    <w:rsid w:val="0021458A"/>
    <w:rsid w:val="00215350"/>
    <w:rsid w:val="002154EA"/>
    <w:rsid w:val="00215B31"/>
    <w:rsid w:val="002161F3"/>
    <w:rsid w:val="00216509"/>
    <w:rsid w:val="002167F0"/>
    <w:rsid w:val="00216948"/>
    <w:rsid w:val="00216E3E"/>
    <w:rsid w:val="002176EB"/>
    <w:rsid w:val="002178B2"/>
    <w:rsid w:val="00220478"/>
    <w:rsid w:val="002204B1"/>
    <w:rsid w:val="00220574"/>
    <w:rsid w:val="00220A35"/>
    <w:rsid w:val="00220F50"/>
    <w:rsid w:val="00221253"/>
    <w:rsid w:val="002218CD"/>
    <w:rsid w:val="0022241B"/>
    <w:rsid w:val="002224FF"/>
    <w:rsid w:val="002227BC"/>
    <w:rsid w:val="00222A7D"/>
    <w:rsid w:val="00222E77"/>
    <w:rsid w:val="00222EC5"/>
    <w:rsid w:val="0022356D"/>
    <w:rsid w:val="00223B46"/>
    <w:rsid w:val="00223DFA"/>
    <w:rsid w:val="0022547F"/>
    <w:rsid w:val="002260D9"/>
    <w:rsid w:val="00226D9E"/>
    <w:rsid w:val="00227396"/>
    <w:rsid w:val="00227867"/>
    <w:rsid w:val="00227ADF"/>
    <w:rsid w:val="00227B3C"/>
    <w:rsid w:val="00227D70"/>
    <w:rsid w:val="0023026C"/>
    <w:rsid w:val="00230435"/>
    <w:rsid w:val="00230996"/>
    <w:rsid w:val="002314E5"/>
    <w:rsid w:val="002316EF"/>
    <w:rsid w:val="00231730"/>
    <w:rsid w:val="002317A9"/>
    <w:rsid w:val="00231A0A"/>
    <w:rsid w:val="00232DCD"/>
    <w:rsid w:val="002331C7"/>
    <w:rsid w:val="00233BFF"/>
    <w:rsid w:val="00233F4A"/>
    <w:rsid w:val="00234872"/>
    <w:rsid w:val="00234D66"/>
    <w:rsid w:val="00234DED"/>
    <w:rsid w:val="0023529B"/>
    <w:rsid w:val="002352D9"/>
    <w:rsid w:val="00235392"/>
    <w:rsid w:val="00235EAD"/>
    <w:rsid w:val="00236573"/>
    <w:rsid w:val="0023659D"/>
    <w:rsid w:val="002366A5"/>
    <w:rsid w:val="00236773"/>
    <w:rsid w:val="00236867"/>
    <w:rsid w:val="00236B66"/>
    <w:rsid w:val="00240751"/>
    <w:rsid w:val="002407C5"/>
    <w:rsid w:val="00241670"/>
    <w:rsid w:val="00241AE1"/>
    <w:rsid w:val="00242E19"/>
    <w:rsid w:val="002437D5"/>
    <w:rsid w:val="00243AC5"/>
    <w:rsid w:val="00244261"/>
    <w:rsid w:val="00244812"/>
    <w:rsid w:val="00244C12"/>
    <w:rsid w:val="00244E6B"/>
    <w:rsid w:val="002452E1"/>
    <w:rsid w:val="00245416"/>
    <w:rsid w:val="002456D7"/>
    <w:rsid w:val="00245EC2"/>
    <w:rsid w:val="00245FB7"/>
    <w:rsid w:val="00246630"/>
    <w:rsid w:val="00246FB8"/>
    <w:rsid w:val="00247130"/>
    <w:rsid w:val="00247304"/>
    <w:rsid w:val="00247E5C"/>
    <w:rsid w:val="00250215"/>
    <w:rsid w:val="00250419"/>
    <w:rsid w:val="002505BF"/>
    <w:rsid w:val="0025095C"/>
    <w:rsid w:val="00250979"/>
    <w:rsid w:val="00250B43"/>
    <w:rsid w:val="00250FC3"/>
    <w:rsid w:val="00251120"/>
    <w:rsid w:val="00251D7C"/>
    <w:rsid w:val="00251F36"/>
    <w:rsid w:val="00252D39"/>
    <w:rsid w:val="00252FB6"/>
    <w:rsid w:val="00252FC2"/>
    <w:rsid w:val="00253659"/>
    <w:rsid w:val="0025378F"/>
    <w:rsid w:val="00253A5F"/>
    <w:rsid w:val="00253C9A"/>
    <w:rsid w:val="00253E6A"/>
    <w:rsid w:val="002540C0"/>
    <w:rsid w:val="00254B8B"/>
    <w:rsid w:val="002553C2"/>
    <w:rsid w:val="00255DE3"/>
    <w:rsid w:val="00255E81"/>
    <w:rsid w:val="00256089"/>
    <w:rsid w:val="002564B1"/>
    <w:rsid w:val="00256926"/>
    <w:rsid w:val="00256D5D"/>
    <w:rsid w:val="00257A3C"/>
    <w:rsid w:val="00257CB8"/>
    <w:rsid w:val="002601BB"/>
    <w:rsid w:val="00261157"/>
    <w:rsid w:val="002619A4"/>
    <w:rsid w:val="00261CFE"/>
    <w:rsid w:val="00262241"/>
    <w:rsid w:val="00262B4F"/>
    <w:rsid w:val="00262CE2"/>
    <w:rsid w:val="00262F05"/>
    <w:rsid w:val="00263CC4"/>
    <w:rsid w:val="0026455B"/>
    <w:rsid w:val="00264F47"/>
    <w:rsid w:val="00264F51"/>
    <w:rsid w:val="00265016"/>
    <w:rsid w:val="002659C0"/>
    <w:rsid w:val="00265C2D"/>
    <w:rsid w:val="002666F8"/>
    <w:rsid w:val="002675DC"/>
    <w:rsid w:val="00267700"/>
    <w:rsid w:val="002679DB"/>
    <w:rsid w:val="002679E3"/>
    <w:rsid w:val="00267CE8"/>
    <w:rsid w:val="00267F66"/>
    <w:rsid w:val="002701A4"/>
    <w:rsid w:val="002709FD"/>
    <w:rsid w:val="00270D27"/>
    <w:rsid w:val="00271201"/>
    <w:rsid w:val="002713E2"/>
    <w:rsid w:val="00271761"/>
    <w:rsid w:val="00271A82"/>
    <w:rsid w:val="00271CB4"/>
    <w:rsid w:val="00271E0A"/>
    <w:rsid w:val="00271E71"/>
    <w:rsid w:val="00272133"/>
    <w:rsid w:val="00272773"/>
    <w:rsid w:val="002731E7"/>
    <w:rsid w:val="00273421"/>
    <w:rsid w:val="00274053"/>
    <w:rsid w:val="002747C9"/>
    <w:rsid w:val="00274F6E"/>
    <w:rsid w:val="00275D77"/>
    <w:rsid w:val="00275E93"/>
    <w:rsid w:val="00276018"/>
    <w:rsid w:val="002765D8"/>
    <w:rsid w:val="00276BE5"/>
    <w:rsid w:val="00276CBA"/>
    <w:rsid w:val="00276DA2"/>
    <w:rsid w:val="00276E2D"/>
    <w:rsid w:val="00276FEB"/>
    <w:rsid w:val="00277092"/>
    <w:rsid w:val="002776C8"/>
    <w:rsid w:val="00277A50"/>
    <w:rsid w:val="00277BCE"/>
    <w:rsid w:val="00277EAC"/>
    <w:rsid w:val="002808DB"/>
    <w:rsid w:val="002809B3"/>
    <w:rsid w:val="00280D91"/>
    <w:rsid w:val="00280DFB"/>
    <w:rsid w:val="00280EED"/>
    <w:rsid w:val="00280FDD"/>
    <w:rsid w:val="0028132B"/>
    <w:rsid w:val="002813B1"/>
    <w:rsid w:val="00282F04"/>
    <w:rsid w:val="002831A5"/>
    <w:rsid w:val="0028427E"/>
    <w:rsid w:val="002842B2"/>
    <w:rsid w:val="00284C23"/>
    <w:rsid w:val="00285747"/>
    <w:rsid w:val="00285BD3"/>
    <w:rsid w:val="00285EA2"/>
    <w:rsid w:val="00286874"/>
    <w:rsid w:val="002869E2"/>
    <w:rsid w:val="00286B42"/>
    <w:rsid w:val="00286C1C"/>
    <w:rsid w:val="00286C79"/>
    <w:rsid w:val="0028771E"/>
    <w:rsid w:val="00287A24"/>
    <w:rsid w:val="00287B7A"/>
    <w:rsid w:val="002901D0"/>
    <w:rsid w:val="002902E0"/>
    <w:rsid w:val="00290D79"/>
    <w:rsid w:val="002919F0"/>
    <w:rsid w:val="00291AC6"/>
    <w:rsid w:val="00291C7D"/>
    <w:rsid w:val="00291C91"/>
    <w:rsid w:val="00291F41"/>
    <w:rsid w:val="00292247"/>
    <w:rsid w:val="002924CB"/>
    <w:rsid w:val="0029263B"/>
    <w:rsid w:val="00292A28"/>
    <w:rsid w:val="00292AA3"/>
    <w:rsid w:val="00292FF5"/>
    <w:rsid w:val="00293050"/>
    <w:rsid w:val="00293595"/>
    <w:rsid w:val="00293D0F"/>
    <w:rsid w:val="0029418E"/>
    <w:rsid w:val="002944F1"/>
    <w:rsid w:val="00294D53"/>
    <w:rsid w:val="00294EED"/>
    <w:rsid w:val="00295662"/>
    <w:rsid w:val="002957BA"/>
    <w:rsid w:val="002957C2"/>
    <w:rsid w:val="00295D7D"/>
    <w:rsid w:val="00296061"/>
    <w:rsid w:val="0029619C"/>
    <w:rsid w:val="002965DD"/>
    <w:rsid w:val="0029688E"/>
    <w:rsid w:val="00296B8D"/>
    <w:rsid w:val="00297A42"/>
    <w:rsid w:val="00297DFD"/>
    <w:rsid w:val="002A04F4"/>
    <w:rsid w:val="002A091E"/>
    <w:rsid w:val="002A105C"/>
    <w:rsid w:val="002A1C0C"/>
    <w:rsid w:val="002A20DD"/>
    <w:rsid w:val="002A213E"/>
    <w:rsid w:val="002A34D6"/>
    <w:rsid w:val="002A3A1F"/>
    <w:rsid w:val="002A3BD0"/>
    <w:rsid w:val="002A3F20"/>
    <w:rsid w:val="002A4A48"/>
    <w:rsid w:val="002A53E1"/>
    <w:rsid w:val="002A56A2"/>
    <w:rsid w:val="002A5814"/>
    <w:rsid w:val="002A58AB"/>
    <w:rsid w:val="002A7229"/>
    <w:rsid w:val="002A7478"/>
    <w:rsid w:val="002A7794"/>
    <w:rsid w:val="002A779A"/>
    <w:rsid w:val="002A7A03"/>
    <w:rsid w:val="002A7C44"/>
    <w:rsid w:val="002B05CF"/>
    <w:rsid w:val="002B06F7"/>
    <w:rsid w:val="002B0D33"/>
    <w:rsid w:val="002B0F23"/>
    <w:rsid w:val="002B15FD"/>
    <w:rsid w:val="002B1BBE"/>
    <w:rsid w:val="002B2313"/>
    <w:rsid w:val="002B24B2"/>
    <w:rsid w:val="002B2A39"/>
    <w:rsid w:val="002B34EB"/>
    <w:rsid w:val="002B3798"/>
    <w:rsid w:val="002B3CB4"/>
    <w:rsid w:val="002B3E38"/>
    <w:rsid w:val="002B43C8"/>
    <w:rsid w:val="002B455D"/>
    <w:rsid w:val="002B498B"/>
    <w:rsid w:val="002B5132"/>
    <w:rsid w:val="002B5E0C"/>
    <w:rsid w:val="002B7CDC"/>
    <w:rsid w:val="002C000A"/>
    <w:rsid w:val="002C01D7"/>
    <w:rsid w:val="002C0610"/>
    <w:rsid w:val="002C0731"/>
    <w:rsid w:val="002C07A6"/>
    <w:rsid w:val="002C2139"/>
    <w:rsid w:val="002C229F"/>
    <w:rsid w:val="002C22CB"/>
    <w:rsid w:val="002C22F4"/>
    <w:rsid w:val="002C3031"/>
    <w:rsid w:val="002C3396"/>
    <w:rsid w:val="002C3757"/>
    <w:rsid w:val="002C3DEB"/>
    <w:rsid w:val="002C425C"/>
    <w:rsid w:val="002C42DF"/>
    <w:rsid w:val="002C458F"/>
    <w:rsid w:val="002C497F"/>
    <w:rsid w:val="002C4C37"/>
    <w:rsid w:val="002C4DA2"/>
    <w:rsid w:val="002C5535"/>
    <w:rsid w:val="002C5CC9"/>
    <w:rsid w:val="002C62ED"/>
    <w:rsid w:val="002C6A8E"/>
    <w:rsid w:val="002C7046"/>
    <w:rsid w:val="002C751B"/>
    <w:rsid w:val="002C7545"/>
    <w:rsid w:val="002C78EA"/>
    <w:rsid w:val="002C7F3D"/>
    <w:rsid w:val="002D022F"/>
    <w:rsid w:val="002D05F7"/>
    <w:rsid w:val="002D0666"/>
    <w:rsid w:val="002D074C"/>
    <w:rsid w:val="002D0EEF"/>
    <w:rsid w:val="002D2640"/>
    <w:rsid w:val="002D30BC"/>
    <w:rsid w:val="002D3A84"/>
    <w:rsid w:val="002D470C"/>
    <w:rsid w:val="002D4E4B"/>
    <w:rsid w:val="002D585F"/>
    <w:rsid w:val="002D5CB3"/>
    <w:rsid w:val="002D5DA6"/>
    <w:rsid w:val="002D63D8"/>
    <w:rsid w:val="002D6516"/>
    <w:rsid w:val="002D692A"/>
    <w:rsid w:val="002D75D4"/>
    <w:rsid w:val="002D7B73"/>
    <w:rsid w:val="002E0409"/>
    <w:rsid w:val="002E0508"/>
    <w:rsid w:val="002E0C6D"/>
    <w:rsid w:val="002E0D11"/>
    <w:rsid w:val="002E0D39"/>
    <w:rsid w:val="002E1379"/>
    <w:rsid w:val="002E13DA"/>
    <w:rsid w:val="002E1701"/>
    <w:rsid w:val="002E22B4"/>
    <w:rsid w:val="002E2A03"/>
    <w:rsid w:val="002E2A5B"/>
    <w:rsid w:val="002E2AD5"/>
    <w:rsid w:val="002E2F70"/>
    <w:rsid w:val="002E32C9"/>
    <w:rsid w:val="002E33D5"/>
    <w:rsid w:val="002E3722"/>
    <w:rsid w:val="002E37A1"/>
    <w:rsid w:val="002E3B7B"/>
    <w:rsid w:val="002E3DDE"/>
    <w:rsid w:val="002E43E4"/>
    <w:rsid w:val="002E4412"/>
    <w:rsid w:val="002E4A13"/>
    <w:rsid w:val="002E4EEA"/>
    <w:rsid w:val="002E533F"/>
    <w:rsid w:val="002E5636"/>
    <w:rsid w:val="002E5BFD"/>
    <w:rsid w:val="002E6468"/>
    <w:rsid w:val="002E6783"/>
    <w:rsid w:val="002E68D1"/>
    <w:rsid w:val="002E7436"/>
    <w:rsid w:val="002F006C"/>
    <w:rsid w:val="002F0A8B"/>
    <w:rsid w:val="002F0B29"/>
    <w:rsid w:val="002F0CE8"/>
    <w:rsid w:val="002F1B36"/>
    <w:rsid w:val="002F1BC9"/>
    <w:rsid w:val="002F2453"/>
    <w:rsid w:val="002F25C3"/>
    <w:rsid w:val="002F2D02"/>
    <w:rsid w:val="002F325B"/>
    <w:rsid w:val="002F418B"/>
    <w:rsid w:val="002F4FF0"/>
    <w:rsid w:val="002F5016"/>
    <w:rsid w:val="002F5963"/>
    <w:rsid w:val="002F5A3F"/>
    <w:rsid w:val="002F625A"/>
    <w:rsid w:val="002F6731"/>
    <w:rsid w:val="002F6F99"/>
    <w:rsid w:val="002F70A9"/>
    <w:rsid w:val="002F75BC"/>
    <w:rsid w:val="002F777F"/>
    <w:rsid w:val="002F79D0"/>
    <w:rsid w:val="002F7A21"/>
    <w:rsid w:val="002F7E67"/>
    <w:rsid w:val="002F7F48"/>
    <w:rsid w:val="003002C9"/>
    <w:rsid w:val="00300CF6"/>
    <w:rsid w:val="00300DAC"/>
    <w:rsid w:val="00301CC2"/>
    <w:rsid w:val="00302A4A"/>
    <w:rsid w:val="0030492B"/>
    <w:rsid w:val="00305A65"/>
    <w:rsid w:val="00305E04"/>
    <w:rsid w:val="00306447"/>
    <w:rsid w:val="00306E20"/>
    <w:rsid w:val="00307153"/>
    <w:rsid w:val="003071F2"/>
    <w:rsid w:val="0030764B"/>
    <w:rsid w:val="003077B1"/>
    <w:rsid w:val="00307C91"/>
    <w:rsid w:val="00310B03"/>
    <w:rsid w:val="00310CB7"/>
    <w:rsid w:val="00310DFC"/>
    <w:rsid w:val="00311B76"/>
    <w:rsid w:val="00311FE1"/>
    <w:rsid w:val="0031212D"/>
    <w:rsid w:val="00312585"/>
    <w:rsid w:val="003134C2"/>
    <w:rsid w:val="0031372D"/>
    <w:rsid w:val="00313AB8"/>
    <w:rsid w:val="00313D8C"/>
    <w:rsid w:val="0031407F"/>
    <w:rsid w:val="00314489"/>
    <w:rsid w:val="003147A9"/>
    <w:rsid w:val="0031582C"/>
    <w:rsid w:val="0031584E"/>
    <w:rsid w:val="003158F6"/>
    <w:rsid w:val="00316E10"/>
    <w:rsid w:val="00317676"/>
    <w:rsid w:val="003176E2"/>
    <w:rsid w:val="00317942"/>
    <w:rsid w:val="00317C88"/>
    <w:rsid w:val="00317F63"/>
    <w:rsid w:val="00320F97"/>
    <w:rsid w:val="0032107D"/>
    <w:rsid w:val="003212BE"/>
    <w:rsid w:val="00321355"/>
    <w:rsid w:val="003219CF"/>
    <w:rsid w:val="00322523"/>
    <w:rsid w:val="003225C6"/>
    <w:rsid w:val="00322BD0"/>
    <w:rsid w:val="00322C42"/>
    <w:rsid w:val="00322E01"/>
    <w:rsid w:val="0032337E"/>
    <w:rsid w:val="003238BD"/>
    <w:rsid w:val="003243A4"/>
    <w:rsid w:val="0032442C"/>
    <w:rsid w:val="003244CA"/>
    <w:rsid w:val="003245F3"/>
    <w:rsid w:val="0032492B"/>
    <w:rsid w:val="00324A7A"/>
    <w:rsid w:val="003251B5"/>
    <w:rsid w:val="0032577E"/>
    <w:rsid w:val="0032578F"/>
    <w:rsid w:val="003257B7"/>
    <w:rsid w:val="00325A2B"/>
    <w:rsid w:val="00325D02"/>
    <w:rsid w:val="0032627D"/>
    <w:rsid w:val="003262D0"/>
    <w:rsid w:val="0032690F"/>
    <w:rsid w:val="00326B60"/>
    <w:rsid w:val="00327371"/>
    <w:rsid w:val="00327815"/>
    <w:rsid w:val="00327EFF"/>
    <w:rsid w:val="003306BE"/>
    <w:rsid w:val="0033126E"/>
    <w:rsid w:val="003315FA"/>
    <w:rsid w:val="003318A3"/>
    <w:rsid w:val="003322E1"/>
    <w:rsid w:val="0033253C"/>
    <w:rsid w:val="0033274D"/>
    <w:rsid w:val="003327C5"/>
    <w:rsid w:val="00332FCC"/>
    <w:rsid w:val="00333BC1"/>
    <w:rsid w:val="003342B0"/>
    <w:rsid w:val="00334D26"/>
    <w:rsid w:val="00334FBC"/>
    <w:rsid w:val="00335D87"/>
    <w:rsid w:val="003369E8"/>
    <w:rsid w:val="00336A97"/>
    <w:rsid w:val="00336B29"/>
    <w:rsid w:val="00336CEC"/>
    <w:rsid w:val="0033749D"/>
    <w:rsid w:val="003374DB"/>
    <w:rsid w:val="003378F3"/>
    <w:rsid w:val="00340128"/>
    <w:rsid w:val="00340572"/>
    <w:rsid w:val="00340851"/>
    <w:rsid w:val="0034097D"/>
    <w:rsid w:val="00341232"/>
    <w:rsid w:val="003415F7"/>
    <w:rsid w:val="00341826"/>
    <w:rsid w:val="00341848"/>
    <w:rsid w:val="00341877"/>
    <w:rsid w:val="00341911"/>
    <w:rsid w:val="00341D15"/>
    <w:rsid w:val="00341FCB"/>
    <w:rsid w:val="00342295"/>
    <w:rsid w:val="003425AC"/>
    <w:rsid w:val="00342706"/>
    <w:rsid w:val="003429A0"/>
    <w:rsid w:val="00342D46"/>
    <w:rsid w:val="00342D62"/>
    <w:rsid w:val="00343C19"/>
    <w:rsid w:val="00343EED"/>
    <w:rsid w:val="003445FF"/>
    <w:rsid w:val="003450AF"/>
    <w:rsid w:val="0034525A"/>
    <w:rsid w:val="003459D5"/>
    <w:rsid w:val="00345C29"/>
    <w:rsid w:val="00345C3A"/>
    <w:rsid w:val="003464CA"/>
    <w:rsid w:val="0034669B"/>
    <w:rsid w:val="00346980"/>
    <w:rsid w:val="003479D2"/>
    <w:rsid w:val="00347F13"/>
    <w:rsid w:val="00347F2D"/>
    <w:rsid w:val="00350029"/>
    <w:rsid w:val="00350260"/>
    <w:rsid w:val="00350510"/>
    <w:rsid w:val="00351BAF"/>
    <w:rsid w:val="00351EC1"/>
    <w:rsid w:val="00351EF5"/>
    <w:rsid w:val="0035207C"/>
    <w:rsid w:val="003522E1"/>
    <w:rsid w:val="003529B5"/>
    <w:rsid w:val="00352A0F"/>
    <w:rsid w:val="00352C4E"/>
    <w:rsid w:val="00352CC9"/>
    <w:rsid w:val="003534E3"/>
    <w:rsid w:val="00353991"/>
    <w:rsid w:val="00353F57"/>
    <w:rsid w:val="00354993"/>
    <w:rsid w:val="003549A0"/>
    <w:rsid w:val="00354BBA"/>
    <w:rsid w:val="0035584F"/>
    <w:rsid w:val="00355B0A"/>
    <w:rsid w:val="00355B60"/>
    <w:rsid w:val="00355DA3"/>
    <w:rsid w:val="00356238"/>
    <w:rsid w:val="0035674D"/>
    <w:rsid w:val="00357027"/>
    <w:rsid w:val="00357FA1"/>
    <w:rsid w:val="00357FAB"/>
    <w:rsid w:val="00360F89"/>
    <w:rsid w:val="00361330"/>
    <w:rsid w:val="00361B13"/>
    <w:rsid w:val="00361E3D"/>
    <w:rsid w:val="00362177"/>
    <w:rsid w:val="003634EB"/>
    <w:rsid w:val="0036360B"/>
    <w:rsid w:val="003643EB"/>
    <w:rsid w:val="00365294"/>
    <w:rsid w:val="003658B0"/>
    <w:rsid w:val="003658EA"/>
    <w:rsid w:val="00365D4A"/>
    <w:rsid w:val="003660DB"/>
    <w:rsid w:val="003661B3"/>
    <w:rsid w:val="0036641B"/>
    <w:rsid w:val="0036752A"/>
    <w:rsid w:val="00370749"/>
    <w:rsid w:val="00370857"/>
    <w:rsid w:val="003709CE"/>
    <w:rsid w:val="00370B0F"/>
    <w:rsid w:val="00370E86"/>
    <w:rsid w:val="00371398"/>
    <w:rsid w:val="00371494"/>
    <w:rsid w:val="00371A6E"/>
    <w:rsid w:val="003720B8"/>
    <w:rsid w:val="00373864"/>
    <w:rsid w:val="00373981"/>
    <w:rsid w:val="0037471C"/>
    <w:rsid w:val="003754E3"/>
    <w:rsid w:val="0037555A"/>
    <w:rsid w:val="00376249"/>
    <w:rsid w:val="00376A7B"/>
    <w:rsid w:val="00376BE1"/>
    <w:rsid w:val="003771A7"/>
    <w:rsid w:val="003774AE"/>
    <w:rsid w:val="003774E2"/>
    <w:rsid w:val="00377649"/>
    <w:rsid w:val="00377BF0"/>
    <w:rsid w:val="00377D98"/>
    <w:rsid w:val="00380278"/>
    <w:rsid w:val="00380A42"/>
    <w:rsid w:val="00380E79"/>
    <w:rsid w:val="003829A4"/>
    <w:rsid w:val="00382AE5"/>
    <w:rsid w:val="00382C2B"/>
    <w:rsid w:val="00382CE7"/>
    <w:rsid w:val="00382DEE"/>
    <w:rsid w:val="003840D4"/>
    <w:rsid w:val="003841E1"/>
    <w:rsid w:val="00384EAE"/>
    <w:rsid w:val="00384EFF"/>
    <w:rsid w:val="00384F82"/>
    <w:rsid w:val="00385802"/>
    <w:rsid w:val="00385822"/>
    <w:rsid w:val="00385ACC"/>
    <w:rsid w:val="00385B8B"/>
    <w:rsid w:val="00385C62"/>
    <w:rsid w:val="00386807"/>
    <w:rsid w:val="00386F12"/>
    <w:rsid w:val="00386FC9"/>
    <w:rsid w:val="00386FD3"/>
    <w:rsid w:val="00387834"/>
    <w:rsid w:val="00387AEA"/>
    <w:rsid w:val="0039017E"/>
    <w:rsid w:val="003901CD"/>
    <w:rsid w:val="00390967"/>
    <w:rsid w:val="00390C42"/>
    <w:rsid w:val="00391067"/>
    <w:rsid w:val="00391305"/>
    <w:rsid w:val="00391442"/>
    <w:rsid w:val="003925DE"/>
    <w:rsid w:val="00392808"/>
    <w:rsid w:val="00392E09"/>
    <w:rsid w:val="00392FAB"/>
    <w:rsid w:val="00393059"/>
    <w:rsid w:val="0039307B"/>
    <w:rsid w:val="00393768"/>
    <w:rsid w:val="00393A12"/>
    <w:rsid w:val="00394C85"/>
    <w:rsid w:val="0039502B"/>
    <w:rsid w:val="00395082"/>
    <w:rsid w:val="00395A61"/>
    <w:rsid w:val="00395FDE"/>
    <w:rsid w:val="00396BB3"/>
    <w:rsid w:val="00396EA3"/>
    <w:rsid w:val="00397E61"/>
    <w:rsid w:val="00397FE1"/>
    <w:rsid w:val="003A093B"/>
    <w:rsid w:val="003A22E2"/>
    <w:rsid w:val="003A24FB"/>
    <w:rsid w:val="003A2DA1"/>
    <w:rsid w:val="003A38C3"/>
    <w:rsid w:val="003A3BDB"/>
    <w:rsid w:val="003A4178"/>
    <w:rsid w:val="003A423A"/>
    <w:rsid w:val="003A4443"/>
    <w:rsid w:val="003A4724"/>
    <w:rsid w:val="003A47E8"/>
    <w:rsid w:val="003A4A09"/>
    <w:rsid w:val="003A4C00"/>
    <w:rsid w:val="003A4C61"/>
    <w:rsid w:val="003A4E45"/>
    <w:rsid w:val="003A563F"/>
    <w:rsid w:val="003A57AA"/>
    <w:rsid w:val="003A5C22"/>
    <w:rsid w:val="003A6305"/>
    <w:rsid w:val="003A671B"/>
    <w:rsid w:val="003A6B3F"/>
    <w:rsid w:val="003A6DF0"/>
    <w:rsid w:val="003A7543"/>
    <w:rsid w:val="003A7758"/>
    <w:rsid w:val="003A7DE5"/>
    <w:rsid w:val="003B0579"/>
    <w:rsid w:val="003B0886"/>
    <w:rsid w:val="003B1120"/>
    <w:rsid w:val="003B1609"/>
    <w:rsid w:val="003B212F"/>
    <w:rsid w:val="003B2838"/>
    <w:rsid w:val="003B2844"/>
    <w:rsid w:val="003B29E7"/>
    <w:rsid w:val="003B3890"/>
    <w:rsid w:val="003B3A80"/>
    <w:rsid w:val="003B40C9"/>
    <w:rsid w:val="003B4108"/>
    <w:rsid w:val="003B4544"/>
    <w:rsid w:val="003B49A3"/>
    <w:rsid w:val="003B49F8"/>
    <w:rsid w:val="003B53C6"/>
    <w:rsid w:val="003B5D85"/>
    <w:rsid w:val="003B61AF"/>
    <w:rsid w:val="003B67C3"/>
    <w:rsid w:val="003B6D09"/>
    <w:rsid w:val="003B7255"/>
    <w:rsid w:val="003B72A5"/>
    <w:rsid w:val="003B7523"/>
    <w:rsid w:val="003C01B4"/>
    <w:rsid w:val="003C0233"/>
    <w:rsid w:val="003C08DA"/>
    <w:rsid w:val="003C0DA6"/>
    <w:rsid w:val="003C1044"/>
    <w:rsid w:val="003C134D"/>
    <w:rsid w:val="003C149E"/>
    <w:rsid w:val="003C1B90"/>
    <w:rsid w:val="003C1C6B"/>
    <w:rsid w:val="003C1DA2"/>
    <w:rsid w:val="003C23DC"/>
    <w:rsid w:val="003C25F8"/>
    <w:rsid w:val="003C295A"/>
    <w:rsid w:val="003C3166"/>
    <w:rsid w:val="003C355A"/>
    <w:rsid w:val="003C3727"/>
    <w:rsid w:val="003C3854"/>
    <w:rsid w:val="003C3882"/>
    <w:rsid w:val="003C3CF8"/>
    <w:rsid w:val="003C40CB"/>
    <w:rsid w:val="003C4191"/>
    <w:rsid w:val="003C4AD5"/>
    <w:rsid w:val="003C4B99"/>
    <w:rsid w:val="003C4BCA"/>
    <w:rsid w:val="003C59DC"/>
    <w:rsid w:val="003C5F5D"/>
    <w:rsid w:val="003C635B"/>
    <w:rsid w:val="003C6FB1"/>
    <w:rsid w:val="003C728F"/>
    <w:rsid w:val="003C7737"/>
    <w:rsid w:val="003C77B1"/>
    <w:rsid w:val="003C7A5A"/>
    <w:rsid w:val="003D0332"/>
    <w:rsid w:val="003D0631"/>
    <w:rsid w:val="003D123D"/>
    <w:rsid w:val="003D15C7"/>
    <w:rsid w:val="003D2004"/>
    <w:rsid w:val="003D282D"/>
    <w:rsid w:val="003D29E0"/>
    <w:rsid w:val="003D35C4"/>
    <w:rsid w:val="003D39FA"/>
    <w:rsid w:val="003D3A7C"/>
    <w:rsid w:val="003D3ED8"/>
    <w:rsid w:val="003D4115"/>
    <w:rsid w:val="003D4220"/>
    <w:rsid w:val="003D49EC"/>
    <w:rsid w:val="003D55B2"/>
    <w:rsid w:val="003D6941"/>
    <w:rsid w:val="003D6975"/>
    <w:rsid w:val="003D6E8C"/>
    <w:rsid w:val="003D7771"/>
    <w:rsid w:val="003D7E3C"/>
    <w:rsid w:val="003D7EA3"/>
    <w:rsid w:val="003E0970"/>
    <w:rsid w:val="003E0A4E"/>
    <w:rsid w:val="003E0D7C"/>
    <w:rsid w:val="003E14AC"/>
    <w:rsid w:val="003E1503"/>
    <w:rsid w:val="003E1753"/>
    <w:rsid w:val="003E1B32"/>
    <w:rsid w:val="003E1CA1"/>
    <w:rsid w:val="003E1F7D"/>
    <w:rsid w:val="003E2171"/>
    <w:rsid w:val="003E23B7"/>
    <w:rsid w:val="003E2E0B"/>
    <w:rsid w:val="003E3153"/>
    <w:rsid w:val="003E373C"/>
    <w:rsid w:val="003E3A4A"/>
    <w:rsid w:val="003E3C50"/>
    <w:rsid w:val="003E4239"/>
    <w:rsid w:val="003E4273"/>
    <w:rsid w:val="003E42A3"/>
    <w:rsid w:val="003E4A84"/>
    <w:rsid w:val="003E4C19"/>
    <w:rsid w:val="003E4C8A"/>
    <w:rsid w:val="003E5110"/>
    <w:rsid w:val="003E5698"/>
    <w:rsid w:val="003E5864"/>
    <w:rsid w:val="003E5892"/>
    <w:rsid w:val="003E6103"/>
    <w:rsid w:val="003E6197"/>
    <w:rsid w:val="003E6279"/>
    <w:rsid w:val="003E68A3"/>
    <w:rsid w:val="003E72E5"/>
    <w:rsid w:val="003E767C"/>
    <w:rsid w:val="003F01A8"/>
    <w:rsid w:val="003F024F"/>
    <w:rsid w:val="003F025A"/>
    <w:rsid w:val="003F077D"/>
    <w:rsid w:val="003F07E9"/>
    <w:rsid w:val="003F0B56"/>
    <w:rsid w:val="003F1337"/>
    <w:rsid w:val="003F21D4"/>
    <w:rsid w:val="003F2EBB"/>
    <w:rsid w:val="003F3184"/>
    <w:rsid w:val="003F319A"/>
    <w:rsid w:val="003F332A"/>
    <w:rsid w:val="003F361F"/>
    <w:rsid w:val="003F38F0"/>
    <w:rsid w:val="003F39AB"/>
    <w:rsid w:val="003F3D4A"/>
    <w:rsid w:val="003F3FEC"/>
    <w:rsid w:val="003F44B2"/>
    <w:rsid w:val="003F48BF"/>
    <w:rsid w:val="003F4E7E"/>
    <w:rsid w:val="003F50A4"/>
    <w:rsid w:val="003F5526"/>
    <w:rsid w:val="003F5850"/>
    <w:rsid w:val="003F5B60"/>
    <w:rsid w:val="003F66BE"/>
    <w:rsid w:val="003F7696"/>
    <w:rsid w:val="003F7764"/>
    <w:rsid w:val="003F782E"/>
    <w:rsid w:val="00400185"/>
    <w:rsid w:val="00400B85"/>
    <w:rsid w:val="00401F3E"/>
    <w:rsid w:val="0040201E"/>
    <w:rsid w:val="0040230F"/>
    <w:rsid w:val="00402A8B"/>
    <w:rsid w:val="00402EEB"/>
    <w:rsid w:val="00402FFE"/>
    <w:rsid w:val="0040332A"/>
    <w:rsid w:val="004034E4"/>
    <w:rsid w:val="00403690"/>
    <w:rsid w:val="00403806"/>
    <w:rsid w:val="0040398E"/>
    <w:rsid w:val="00403AE2"/>
    <w:rsid w:val="00403D86"/>
    <w:rsid w:val="00404431"/>
    <w:rsid w:val="00404F75"/>
    <w:rsid w:val="00405869"/>
    <w:rsid w:val="004059B5"/>
    <w:rsid w:val="00405B31"/>
    <w:rsid w:val="00405B92"/>
    <w:rsid w:val="004066E4"/>
    <w:rsid w:val="004069DE"/>
    <w:rsid w:val="00406B17"/>
    <w:rsid w:val="00406B2A"/>
    <w:rsid w:val="0040730B"/>
    <w:rsid w:val="00407E40"/>
    <w:rsid w:val="004107DB"/>
    <w:rsid w:val="00410B55"/>
    <w:rsid w:val="00411005"/>
    <w:rsid w:val="00411148"/>
    <w:rsid w:val="0041259A"/>
    <w:rsid w:val="00412761"/>
    <w:rsid w:val="00412822"/>
    <w:rsid w:val="004135DC"/>
    <w:rsid w:val="00413953"/>
    <w:rsid w:val="004145A7"/>
    <w:rsid w:val="00414838"/>
    <w:rsid w:val="00415023"/>
    <w:rsid w:val="00415114"/>
    <w:rsid w:val="0041524F"/>
    <w:rsid w:val="00415426"/>
    <w:rsid w:val="0041558E"/>
    <w:rsid w:val="004161EA"/>
    <w:rsid w:val="0041662E"/>
    <w:rsid w:val="00417429"/>
    <w:rsid w:val="0041746C"/>
    <w:rsid w:val="00417D9A"/>
    <w:rsid w:val="00420312"/>
    <w:rsid w:val="00420754"/>
    <w:rsid w:val="004207B0"/>
    <w:rsid w:val="00420D95"/>
    <w:rsid w:val="004210B5"/>
    <w:rsid w:val="00421984"/>
    <w:rsid w:val="004228A8"/>
    <w:rsid w:val="0042353F"/>
    <w:rsid w:val="00423B09"/>
    <w:rsid w:val="00423FD2"/>
    <w:rsid w:val="004244BC"/>
    <w:rsid w:val="00424E17"/>
    <w:rsid w:val="004258B1"/>
    <w:rsid w:val="00425C06"/>
    <w:rsid w:val="00425F43"/>
    <w:rsid w:val="0042620F"/>
    <w:rsid w:val="004263EC"/>
    <w:rsid w:val="004267A1"/>
    <w:rsid w:val="0042694D"/>
    <w:rsid w:val="00430545"/>
    <w:rsid w:val="004309E2"/>
    <w:rsid w:val="004326C3"/>
    <w:rsid w:val="00432FB4"/>
    <w:rsid w:val="004336FB"/>
    <w:rsid w:val="00433A45"/>
    <w:rsid w:val="00433CF1"/>
    <w:rsid w:val="0043416B"/>
    <w:rsid w:val="0043459C"/>
    <w:rsid w:val="00435E2D"/>
    <w:rsid w:val="00436126"/>
    <w:rsid w:val="00436425"/>
    <w:rsid w:val="00436470"/>
    <w:rsid w:val="00436481"/>
    <w:rsid w:val="004364C9"/>
    <w:rsid w:val="0043682F"/>
    <w:rsid w:val="004377B5"/>
    <w:rsid w:val="00437A55"/>
    <w:rsid w:val="004403FC"/>
    <w:rsid w:val="00440651"/>
    <w:rsid w:val="00440C85"/>
    <w:rsid w:val="00440EF6"/>
    <w:rsid w:val="00441269"/>
    <w:rsid w:val="0044171A"/>
    <w:rsid w:val="00441C1E"/>
    <w:rsid w:val="00442080"/>
    <w:rsid w:val="004420B0"/>
    <w:rsid w:val="0044242A"/>
    <w:rsid w:val="00442679"/>
    <w:rsid w:val="004427D6"/>
    <w:rsid w:val="004428E2"/>
    <w:rsid w:val="00442B7B"/>
    <w:rsid w:val="00442BC2"/>
    <w:rsid w:val="0044334F"/>
    <w:rsid w:val="00443B15"/>
    <w:rsid w:val="00444655"/>
    <w:rsid w:val="00445A4F"/>
    <w:rsid w:val="00445A6E"/>
    <w:rsid w:val="00445AA5"/>
    <w:rsid w:val="00445BD5"/>
    <w:rsid w:val="00446568"/>
    <w:rsid w:val="00446ED6"/>
    <w:rsid w:val="004475DD"/>
    <w:rsid w:val="004479BF"/>
    <w:rsid w:val="00447A1D"/>
    <w:rsid w:val="00447CC8"/>
    <w:rsid w:val="00447EFC"/>
    <w:rsid w:val="004510D5"/>
    <w:rsid w:val="004513C0"/>
    <w:rsid w:val="004513C6"/>
    <w:rsid w:val="00451587"/>
    <w:rsid w:val="004515AE"/>
    <w:rsid w:val="00451864"/>
    <w:rsid w:val="004519DE"/>
    <w:rsid w:val="00451AC2"/>
    <w:rsid w:val="004520CC"/>
    <w:rsid w:val="0045210B"/>
    <w:rsid w:val="0045266D"/>
    <w:rsid w:val="004534A5"/>
    <w:rsid w:val="00453860"/>
    <w:rsid w:val="004538BD"/>
    <w:rsid w:val="00453BCE"/>
    <w:rsid w:val="0045426B"/>
    <w:rsid w:val="004544FD"/>
    <w:rsid w:val="00454812"/>
    <w:rsid w:val="004550E9"/>
    <w:rsid w:val="004558E3"/>
    <w:rsid w:val="00455E2D"/>
    <w:rsid w:val="0045632B"/>
    <w:rsid w:val="00456843"/>
    <w:rsid w:val="00456E11"/>
    <w:rsid w:val="004577B1"/>
    <w:rsid w:val="00457CAD"/>
    <w:rsid w:val="00460C83"/>
    <w:rsid w:val="00460D5C"/>
    <w:rsid w:val="00460F61"/>
    <w:rsid w:val="00461326"/>
    <w:rsid w:val="00461405"/>
    <w:rsid w:val="004618CD"/>
    <w:rsid w:val="00461A30"/>
    <w:rsid w:val="004620CC"/>
    <w:rsid w:val="004628BE"/>
    <w:rsid w:val="00462AC2"/>
    <w:rsid w:val="00462BD9"/>
    <w:rsid w:val="00462D36"/>
    <w:rsid w:val="00462D40"/>
    <w:rsid w:val="00462DFE"/>
    <w:rsid w:val="00463AB3"/>
    <w:rsid w:val="0046418A"/>
    <w:rsid w:val="0046421F"/>
    <w:rsid w:val="004643B3"/>
    <w:rsid w:val="00464A4C"/>
    <w:rsid w:val="00465610"/>
    <w:rsid w:val="004658B1"/>
    <w:rsid w:val="00465EB0"/>
    <w:rsid w:val="004663CB"/>
    <w:rsid w:val="004665CE"/>
    <w:rsid w:val="00466C44"/>
    <w:rsid w:val="00466C98"/>
    <w:rsid w:val="00466F94"/>
    <w:rsid w:val="00467712"/>
    <w:rsid w:val="00467EE7"/>
    <w:rsid w:val="004704A5"/>
    <w:rsid w:val="00470AED"/>
    <w:rsid w:val="00470EF4"/>
    <w:rsid w:val="00471331"/>
    <w:rsid w:val="00471696"/>
    <w:rsid w:val="0047208F"/>
    <w:rsid w:val="004721CC"/>
    <w:rsid w:val="00472C66"/>
    <w:rsid w:val="00472E36"/>
    <w:rsid w:val="0047467C"/>
    <w:rsid w:val="00474793"/>
    <w:rsid w:val="004749DC"/>
    <w:rsid w:val="00474CA1"/>
    <w:rsid w:val="00475086"/>
    <w:rsid w:val="00475428"/>
    <w:rsid w:val="0047554F"/>
    <w:rsid w:val="00475ADC"/>
    <w:rsid w:val="00476CCE"/>
    <w:rsid w:val="00476D25"/>
    <w:rsid w:val="00477152"/>
    <w:rsid w:val="0047717F"/>
    <w:rsid w:val="004772A5"/>
    <w:rsid w:val="00477962"/>
    <w:rsid w:val="00477C2D"/>
    <w:rsid w:val="00480BF9"/>
    <w:rsid w:val="00480EF8"/>
    <w:rsid w:val="00480FF9"/>
    <w:rsid w:val="00481670"/>
    <w:rsid w:val="004818BB"/>
    <w:rsid w:val="004819A5"/>
    <w:rsid w:val="00482245"/>
    <w:rsid w:val="004822C7"/>
    <w:rsid w:val="004822E2"/>
    <w:rsid w:val="0048234D"/>
    <w:rsid w:val="00482610"/>
    <w:rsid w:val="004826E3"/>
    <w:rsid w:val="00482DD6"/>
    <w:rsid w:val="0048303A"/>
    <w:rsid w:val="004830D1"/>
    <w:rsid w:val="00483607"/>
    <w:rsid w:val="0048396C"/>
    <w:rsid w:val="0048547C"/>
    <w:rsid w:val="00485AF7"/>
    <w:rsid w:val="00485E65"/>
    <w:rsid w:val="00486A94"/>
    <w:rsid w:val="00486AEC"/>
    <w:rsid w:val="004875CB"/>
    <w:rsid w:val="00490066"/>
    <w:rsid w:val="00490107"/>
    <w:rsid w:val="004903D3"/>
    <w:rsid w:val="00490654"/>
    <w:rsid w:val="00491A9C"/>
    <w:rsid w:val="00491CE7"/>
    <w:rsid w:val="0049239E"/>
    <w:rsid w:val="00492585"/>
    <w:rsid w:val="00492D8E"/>
    <w:rsid w:val="004947DA"/>
    <w:rsid w:val="00494BF8"/>
    <w:rsid w:val="00494C69"/>
    <w:rsid w:val="00494DCA"/>
    <w:rsid w:val="004954C1"/>
    <w:rsid w:val="00495828"/>
    <w:rsid w:val="00495879"/>
    <w:rsid w:val="004960C2"/>
    <w:rsid w:val="004971E1"/>
    <w:rsid w:val="00497696"/>
    <w:rsid w:val="004979F4"/>
    <w:rsid w:val="00497B6F"/>
    <w:rsid w:val="004A0264"/>
    <w:rsid w:val="004A0502"/>
    <w:rsid w:val="004A0DB7"/>
    <w:rsid w:val="004A0DE9"/>
    <w:rsid w:val="004A1629"/>
    <w:rsid w:val="004A19B2"/>
    <w:rsid w:val="004A1A36"/>
    <w:rsid w:val="004A1AAF"/>
    <w:rsid w:val="004A251D"/>
    <w:rsid w:val="004A3260"/>
    <w:rsid w:val="004A3362"/>
    <w:rsid w:val="004A3AD6"/>
    <w:rsid w:val="004A3DDD"/>
    <w:rsid w:val="004A3F16"/>
    <w:rsid w:val="004A4022"/>
    <w:rsid w:val="004A43C3"/>
    <w:rsid w:val="004A443E"/>
    <w:rsid w:val="004A46C8"/>
    <w:rsid w:val="004A471E"/>
    <w:rsid w:val="004A48B0"/>
    <w:rsid w:val="004A5265"/>
    <w:rsid w:val="004A527B"/>
    <w:rsid w:val="004A54A3"/>
    <w:rsid w:val="004A5913"/>
    <w:rsid w:val="004A59BD"/>
    <w:rsid w:val="004A6B84"/>
    <w:rsid w:val="004A7552"/>
    <w:rsid w:val="004A789E"/>
    <w:rsid w:val="004A794D"/>
    <w:rsid w:val="004A7AEF"/>
    <w:rsid w:val="004A7F03"/>
    <w:rsid w:val="004B00EE"/>
    <w:rsid w:val="004B02D8"/>
    <w:rsid w:val="004B03E0"/>
    <w:rsid w:val="004B1E7F"/>
    <w:rsid w:val="004B1EED"/>
    <w:rsid w:val="004B2413"/>
    <w:rsid w:val="004B29F8"/>
    <w:rsid w:val="004B2C25"/>
    <w:rsid w:val="004B2EB8"/>
    <w:rsid w:val="004B2EE5"/>
    <w:rsid w:val="004B2FB9"/>
    <w:rsid w:val="004B3054"/>
    <w:rsid w:val="004B3B44"/>
    <w:rsid w:val="004B3DFF"/>
    <w:rsid w:val="004B3E50"/>
    <w:rsid w:val="004B4000"/>
    <w:rsid w:val="004B422D"/>
    <w:rsid w:val="004B46B5"/>
    <w:rsid w:val="004B48D0"/>
    <w:rsid w:val="004B4AB0"/>
    <w:rsid w:val="004B4F30"/>
    <w:rsid w:val="004B56FB"/>
    <w:rsid w:val="004B5B0E"/>
    <w:rsid w:val="004B64E3"/>
    <w:rsid w:val="004B660B"/>
    <w:rsid w:val="004B6AF8"/>
    <w:rsid w:val="004B6EE3"/>
    <w:rsid w:val="004B71F0"/>
    <w:rsid w:val="004B7354"/>
    <w:rsid w:val="004B7986"/>
    <w:rsid w:val="004B7FBA"/>
    <w:rsid w:val="004C008F"/>
    <w:rsid w:val="004C043B"/>
    <w:rsid w:val="004C138C"/>
    <w:rsid w:val="004C1ED5"/>
    <w:rsid w:val="004C215F"/>
    <w:rsid w:val="004C26E4"/>
    <w:rsid w:val="004C3099"/>
    <w:rsid w:val="004C31E1"/>
    <w:rsid w:val="004C334C"/>
    <w:rsid w:val="004C3634"/>
    <w:rsid w:val="004C3DE6"/>
    <w:rsid w:val="004C4439"/>
    <w:rsid w:val="004C51BD"/>
    <w:rsid w:val="004C5441"/>
    <w:rsid w:val="004C54FE"/>
    <w:rsid w:val="004C5628"/>
    <w:rsid w:val="004C58D7"/>
    <w:rsid w:val="004C5D05"/>
    <w:rsid w:val="004C5E55"/>
    <w:rsid w:val="004C646E"/>
    <w:rsid w:val="004C6DFE"/>
    <w:rsid w:val="004C78E5"/>
    <w:rsid w:val="004D067D"/>
    <w:rsid w:val="004D0FC8"/>
    <w:rsid w:val="004D1450"/>
    <w:rsid w:val="004D15DD"/>
    <w:rsid w:val="004D19D2"/>
    <w:rsid w:val="004D23BE"/>
    <w:rsid w:val="004D2781"/>
    <w:rsid w:val="004D2D42"/>
    <w:rsid w:val="004D2E37"/>
    <w:rsid w:val="004D2EC8"/>
    <w:rsid w:val="004D3144"/>
    <w:rsid w:val="004D3AA2"/>
    <w:rsid w:val="004D4A9C"/>
    <w:rsid w:val="004D52E4"/>
    <w:rsid w:val="004D565D"/>
    <w:rsid w:val="004D5AB1"/>
    <w:rsid w:val="004D61D4"/>
    <w:rsid w:val="004D63C8"/>
    <w:rsid w:val="004D63EF"/>
    <w:rsid w:val="004D6F0D"/>
    <w:rsid w:val="004D7AB0"/>
    <w:rsid w:val="004E000F"/>
    <w:rsid w:val="004E006F"/>
    <w:rsid w:val="004E00C9"/>
    <w:rsid w:val="004E01A6"/>
    <w:rsid w:val="004E05AC"/>
    <w:rsid w:val="004E08C6"/>
    <w:rsid w:val="004E0C7F"/>
    <w:rsid w:val="004E155B"/>
    <w:rsid w:val="004E220B"/>
    <w:rsid w:val="004E28DD"/>
    <w:rsid w:val="004E3062"/>
    <w:rsid w:val="004E3557"/>
    <w:rsid w:val="004E4038"/>
    <w:rsid w:val="004E45D9"/>
    <w:rsid w:val="004E4961"/>
    <w:rsid w:val="004E4A79"/>
    <w:rsid w:val="004E5295"/>
    <w:rsid w:val="004E5373"/>
    <w:rsid w:val="004E57AA"/>
    <w:rsid w:val="004E59DC"/>
    <w:rsid w:val="004E6453"/>
    <w:rsid w:val="004E678C"/>
    <w:rsid w:val="004E6797"/>
    <w:rsid w:val="004E67E5"/>
    <w:rsid w:val="004E71D4"/>
    <w:rsid w:val="004E726D"/>
    <w:rsid w:val="004E7CFB"/>
    <w:rsid w:val="004F0D30"/>
    <w:rsid w:val="004F141A"/>
    <w:rsid w:val="004F182E"/>
    <w:rsid w:val="004F19A1"/>
    <w:rsid w:val="004F1CCC"/>
    <w:rsid w:val="004F201F"/>
    <w:rsid w:val="004F23B7"/>
    <w:rsid w:val="004F251F"/>
    <w:rsid w:val="004F2EA4"/>
    <w:rsid w:val="004F2FD5"/>
    <w:rsid w:val="004F326E"/>
    <w:rsid w:val="004F460D"/>
    <w:rsid w:val="004F48AD"/>
    <w:rsid w:val="004F491F"/>
    <w:rsid w:val="004F5307"/>
    <w:rsid w:val="004F546C"/>
    <w:rsid w:val="004F584B"/>
    <w:rsid w:val="004F5895"/>
    <w:rsid w:val="004F5A7E"/>
    <w:rsid w:val="004F5E06"/>
    <w:rsid w:val="004F5F38"/>
    <w:rsid w:val="004F6426"/>
    <w:rsid w:val="004F654D"/>
    <w:rsid w:val="004F65C6"/>
    <w:rsid w:val="004F6624"/>
    <w:rsid w:val="004F7298"/>
    <w:rsid w:val="004F78FC"/>
    <w:rsid w:val="004F7CD4"/>
    <w:rsid w:val="0050046A"/>
    <w:rsid w:val="00500531"/>
    <w:rsid w:val="005007A4"/>
    <w:rsid w:val="00500C4F"/>
    <w:rsid w:val="00500C73"/>
    <w:rsid w:val="0050154F"/>
    <w:rsid w:val="00501719"/>
    <w:rsid w:val="00501FF9"/>
    <w:rsid w:val="0050259F"/>
    <w:rsid w:val="005028C8"/>
    <w:rsid w:val="005035C2"/>
    <w:rsid w:val="00503706"/>
    <w:rsid w:val="0050386F"/>
    <w:rsid w:val="005039FD"/>
    <w:rsid w:val="0050403E"/>
    <w:rsid w:val="005048C0"/>
    <w:rsid w:val="00505C5A"/>
    <w:rsid w:val="00505FC0"/>
    <w:rsid w:val="00506B31"/>
    <w:rsid w:val="00506F52"/>
    <w:rsid w:val="0050712B"/>
    <w:rsid w:val="00507A61"/>
    <w:rsid w:val="00507B2A"/>
    <w:rsid w:val="00510144"/>
    <w:rsid w:val="0051034E"/>
    <w:rsid w:val="0051041A"/>
    <w:rsid w:val="00510A75"/>
    <w:rsid w:val="00510AE1"/>
    <w:rsid w:val="00511065"/>
    <w:rsid w:val="00511824"/>
    <w:rsid w:val="0051231D"/>
    <w:rsid w:val="00512356"/>
    <w:rsid w:val="005123A9"/>
    <w:rsid w:val="00512F27"/>
    <w:rsid w:val="00513198"/>
    <w:rsid w:val="005131CA"/>
    <w:rsid w:val="005138BE"/>
    <w:rsid w:val="00513FC6"/>
    <w:rsid w:val="00514221"/>
    <w:rsid w:val="0051475E"/>
    <w:rsid w:val="00514C18"/>
    <w:rsid w:val="00514DAC"/>
    <w:rsid w:val="00515A9E"/>
    <w:rsid w:val="00515AC7"/>
    <w:rsid w:val="00515C31"/>
    <w:rsid w:val="00516343"/>
    <w:rsid w:val="005164CC"/>
    <w:rsid w:val="00516A1A"/>
    <w:rsid w:val="005172FE"/>
    <w:rsid w:val="00517324"/>
    <w:rsid w:val="00517564"/>
    <w:rsid w:val="00517DD1"/>
    <w:rsid w:val="0052086C"/>
    <w:rsid w:val="0052094C"/>
    <w:rsid w:val="00520957"/>
    <w:rsid w:val="00521067"/>
    <w:rsid w:val="00523304"/>
    <w:rsid w:val="00523401"/>
    <w:rsid w:val="00523BB0"/>
    <w:rsid w:val="00523DFD"/>
    <w:rsid w:val="00524246"/>
    <w:rsid w:val="00525080"/>
    <w:rsid w:val="0052526F"/>
    <w:rsid w:val="005253E3"/>
    <w:rsid w:val="005254DF"/>
    <w:rsid w:val="005256A8"/>
    <w:rsid w:val="00526B11"/>
    <w:rsid w:val="005301B9"/>
    <w:rsid w:val="005302FE"/>
    <w:rsid w:val="005304A9"/>
    <w:rsid w:val="00530EAF"/>
    <w:rsid w:val="0053116C"/>
    <w:rsid w:val="0053127E"/>
    <w:rsid w:val="00531294"/>
    <w:rsid w:val="005315AA"/>
    <w:rsid w:val="00531F17"/>
    <w:rsid w:val="00532344"/>
    <w:rsid w:val="00532733"/>
    <w:rsid w:val="00533413"/>
    <w:rsid w:val="00533780"/>
    <w:rsid w:val="00533DF2"/>
    <w:rsid w:val="00533E59"/>
    <w:rsid w:val="0053444C"/>
    <w:rsid w:val="005353C4"/>
    <w:rsid w:val="005353FC"/>
    <w:rsid w:val="005359C4"/>
    <w:rsid w:val="00535B72"/>
    <w:rsid w:val="00535CA8"/>
    <w:rsid w:val="00535DD8"/>
    <w:rsid w:val="00535EDF"/>
    <w:rsid w:val="0053608A"/>
    <w:rsid w:val="00536199"/>
    <w:rsid w:val="00536517"/>
    <w:rsid w:val="005367BE"/>
    <w:rsid w:val="00537033"/>
    <w:rsid w:val="005372FB"/>
    <w:rsid w:val="005375C7"/>
    <w:rsid w:val="00537642"/>
    <w:rsid w:val="00537DE2"/>
    <w:rsid w:val="0054031E"/>
    <w:rsid w:val="005405D3"/>
    <w:rsid w:val="005408A6"/>
    <w:rsid w:val="005409A8"/>
    <w:rsid w:val="00540F95"/>
    <w:rsid w:val="00541466"/>
    <w:rsid w:val="00542158"/>
    <w:rsid w:val="0054234F"/>
    <w:rsid w:val="00542B5C"/>
    <w:rsid w:val="00542B93"/>
    <w:rsid w:val="00542D5B"/>
    <w:rsid w:val="00542D96"/>
    <w:rsid w:val="00542DCF"/>
    <w:rsid w:val="00543375"/>
    <w:rsid w:val="005433E1"/>
    <w:rsid w:val="005433FC"/>
    <w:rsid w:val="005434D3"/>
    <w:rsid w:val="00543FB2"/>
    <w:rsid w:val="0054436F"/>
    <w:rsid w:val="005443DC"/>
    <w:rsid w:val="005451B4"/>
    <w:rsid w:val="0054601C"/>
    <w:rsid w:val="005461CB"/>
    <w:rsid w:val="0054685E"/>
    <w:rsid w:val="00546A5A"/>
    <w:rsid w:val="00546DB2"/>
    <w:rsid w:val="00546FD1"/>
    <w:rsid w:val="005470EC"/>
    <w:rsid w:val="00547855"/>
    <w:rsid w:val="00547A31"/>
    <w:rsid w:val="00547C41"/>
    <w:rsid w:val="0055059F"/>
    <w:rsid w:val="00551196"/>
    <w:rsid w:val="005521D2"/>
    <w:rsid w:val="00553067"/>
    <w:rsid w:val="005540CD"/>
    <w:rsid w:val="0055422F"/>
    <w:rsid w:val="00554433"/>
    <w:rsid w:val="005544EC"/>
    <w:rsid w:val="005545CE"/>
    <w:rsid w:val="0055495D"/>
    <w:rsid w:val="00554B1A"/>
    <w:rsid w:val="00554CF3"/>
    <w:rsid w:val="00554D5F"/>
    <w:rsid w:val="005556F2"/>
    <w:rsid w:val="00555DB4"/>
    <w:rsid w:val="0055697B"/>
    <w:rsid w:val="00556A5E"/>
    <w:rsid w:val="00556EE6"/>
    <w:rsid w:val="00557860"/>
    <w:rsid w:val="005578DA"/>
    <w:rsid w:val="0056001D"/>
    <w:rsid w:val="0056013C"/>
    <w:rsid w:val="0056021D"/>
    <w:rsid w:val="00560523"/>
    <w:rsid w:val="00560C9E"/>
    <w:rsid w:val="0056133C"/>
    <w:rsid w:val="00561FBA"/>
    <w:rsid w:val="005622B4"/>
    <w:rsid w:val="0056287D"/>
    <w:rsid w:val="00562CC3"/>
    <w:rsid w:val="00562EB4"/>
    <w:rsid w:val="00563167"/>
    <w:rsid w:val="00563587"/>
    <w:rsid w:val="00563729"/>
    <w:rsid w:val="00564B21"/>
    <w:rsid w:val="00565385"/>
    <w:rsid w:val="005656AC"/>
    <w:rsid w:val="00565AAB"/>
    <w:rsid w:val="00565E97"/>
    <w:rsid w:val="00566358"/>
    <w:rsid w:val="005664A5"/>
    <w:rsid w:val="005669AB"/>
    <w:rsid w:val="00566C2E"/>
    <w:rsid w:val="00566ED4"/>
    <w:rsid w:val="00567445"/>
    <w:rsid w:val="005674B1"/>
    <w:rsid w:val="005674EB"/>
    <w:rsid w:val="00570176"/>
    <w:rsid w:val="005705CD"/>
    <w:rsid w:val="005707BF"/>
    <w:rsid w:val="00570E33"/>
    <w:rsid w:val="00571030"/>
    <w:rsid w:val="00571066"/>
    <w:rsid w:val="00571A64"/>
    <w:rsid w:val="005724DD"/>
    <w:rsid w:val="005727DD"/>
    <w:rsid w:val="00572953"/>
    <w:rsid w:val="00572C0E"/>
    <w:rsid w:val="00572C6E"/>
    <w:rsid w:val="005737C3"/>
    <w:rsid w:val="00573D4A"/>
    <w:rsid w:val="00573F6E"/>
    <w:rsid w:val="00574539"/>
    <w:rsid w:val="00575AB4"/>
    <w:rsid w:val="00576C48"/>
    <w:rsid w:val="00576CA9"/>
    <w:rsid w:val="00576D3D"/>
    <w:rsid w:val="00576D45"/>
    <w:rsid w:val="0057798B"/>
    <w:rsid w:val="005779A8"/>
    <w:rsid w:val="0058005E"/>
    <w:rsid w:val="00580073"/>
    <w:rsid w:val="00580A15"/>
    <w:rsid w:val="005811B0"/>
    <w:rsid w:val="00581B66"/>
    <w:rsid w:val="00582044"/>
    <w:rsid w:val="00582304"/>
    <w:rsid w:val="00582A84"/>
    <w:rsid w:val="00582C1D"/>
    <w:rsid w:val="00582F60"/>
    <w:rsid w:val="0058348D"/>
    <w:rsid w:val="00583CDE"/>
    <w:rsid w:val="00583E65"/>
    <w:rsid w:val="00584074"/>
    <w:rsid w:val="005845F7"/>
    <w:rsid w:val="00584A1D"/>
    <w:rsid w:val="00584D03"/>
    <w:rsid w:val="00585D2D"/>
    <w:rsid w:val="005869C4"/>
    <w:rsid w:val="00586DB6"/>
    <w:rsid w:val="005875DC"/>
    <w:rsid w:val="0059072D"/>
    <w:rsid w:val="00590E8E"/>
    <w:rsid w:val="00590F00"/>
    <w:rsid w:val="005910D8"/>
    <w:rsid w:val="005913BB"/>
    <w:rsid w:val="005916C3"/>
    <w:rsid w:val="00591B4A"/>
    <w:rsid w:val="00591EFB"/>
    <w:rsid w:val="00592AD9"/>
    <w:rsid w:val="0059309C"/>
    <w:rsid w:val="00593387"/>
    <w:rsid w:val="00593A25"/>
    <w:rsid w:val="00593DC7"/>
    <w:rsid w:val="00594359"/>
    <w:rsid w:val="0059458B"/>
    <w:rsid w:val="0059495C"/>
    <w:rsid w:val="00594E72"/>
    <w:rsid w:val="005950A8"/>
    <w:rsid w:val="00595238"/>
    <w:rsid w:val="00595272"/>
    <w:rsid w:val="0059559B"/>
    <w:rsid w:val="00595E53"/>
    <w:rsid w:val="0059637E"/>
    <w:rsid w:val="00596587"/>
    <w:rsid w:val="005966FA"/>
    <w:rsid w:val="0059682E"/>
    <w:rsid w:val="00597589"/>
    <w:rsid w:val="00597871"/>
    <w:rsid w:val="005A0109"/>
    <w:rsid w:val="005A02C2"/>
    <w:rsid w:val="005A060A"/>
    <w:rsid w:val="005A0C61"/>
    <w:rsid w:val="005A0D35"/>
    <w:rsid w:val="005A19D7"/>
    <w:rsid w:val="005A20E5"/>
    <w:rsid w:val="005A2606"/>
    <w:rsid w:val="005A28FC"/>
    <w:rsid w:val="005A2AD7"/>
    <w:rsid w:val="005A337A"/>
    <w:rsid w:val="005A4299"/>
    <w:rsid w:val="005A4436"/>
    <w:rsid w:val="005A48F9"/>
    <w:rsid w:val="005A5648"/>
    <w:rsid w:val="005A58B0"/>
    <w:rsid w:val="005A5AE0"/>
    <w:rsid w:val="005A5D8E"/>
    <w:rsid w:val="005A60E5"/>
    <w:rsid w:val="005A64F4"/>
    <w:rsid w:val="005A6A92"/>
    <w:rsid w:val="005A7768"/>
    <w:rsid w:val="005A793B"/>
    <w:rsid w:val="005A7F91"/>
    <w:rsid w:val="005B0365"/>
    <w:rsid w:val="005B05AF"/>
    <w:rsid w:val="005B0724"/>
    <w:rsid w:val="005B172B"/>
    <w:rsid w:val="005B1991"/>
    <w:rsid w:val="005B1C83"/>
    <w:rsid w:val="005B23D8"/>
    <w:rsid w:val="005B24A4"/>
    <w:rsid w:val="005B4047"/>
    <w:rsid w:val="005B40B2"/>
    <w:rsid w:val="005B43D2"/>
    <w:rsid w:val="005B4EB4"/>
    <w:rsid w:val="005B5673"/>
    <w:rsid w:val="005B5960"/>
    <w:rsid w:val="005B5FB3"/>
    <w:rsid w:val="005B60B2"/>
    <w:rsid w:val="005B620D"/>
    <w:rsid w:val="005B64F4"/>
    <w:rsid w:val="005B650D"/>
    <w:rsid w:val="005B653B"/>
    <w:rsid w:val="005B6B88"/>
    <w:rsid w:val="005B6D83"/>
    <w:rsid w:val="005B7316"/>
    <w:rsid w:val="005B769D"/>
    <w:rsid w:val="005B7966"/>
    <w:rsid w:val="005C0224"/>
    <w:rsid w:val="005C034D"/>
    <w:rsid w:val="005C132C"/>
    <w:rsid w:val="005C1A1C"/>
    <w:rsid w:val="005C1E53"/>
    <w:rsid w:val="005C2083"/>
    <w:rsid w:val="005C29BB"/>
    <w:rsid w:val="005C36BB"/>
    <w:rsid w:val="005C383E"/>
    <w:rsid w:val="005C3C13"/>
    <w:rsid w:val="005C3C33"/>
    <w:rsid w:val="005C3D34"/>
    <w:rsid w:val="005C54B0"/>
    <w:rsid w:val="005C5ACB"/>
    <w:rsid w:val="005C5E13"/>
    <w:rsid w:val="005C5F67"/>
    <w:rsid w:val="005C6737"/>
    <w:rsid w:val="005C6EC5"/>
    <w:rsid w:val="005C778C"/>
    <w:rsid w:val="005C7C23"/>
    <w:rsid w:val="005D0313"/>
    <w:rsid w:val="005D0488"/>
    <w:rsid w:val="005D14BA"/>
    <w:rsid w:val="005D1666"/>
    <w:rsid w:val="005D16DF"/>
    <w:rsid w:val="005D283B"/>
    <w:rsid w:val="005D284D"/>
    <w:rsid w:val="005D2DB7"/>
    <w:rsid w:val="005D2DDB"/>
    <w:rsid w:val="005D3295"/>
    <w:rsid w:val="005D3CEE"/>
    <w:rsid w:val="005D473D"/>
    <w:rsid w:val="005D4862"/>
    <w:rsid w:val="005D4A3C"/>
    <w:rsid w:val="005D5A7F"/>
    <w:rsid w:val="005D5EAD"/>
    <w:rsid w:val="005D5ED7"/>
    <w:rsid w:val="005D60C9"/>
    <w:rsid w:val="005D675F"/>
    <w:rsid w:val="005D6985"/>
    <w:rsid w:val="005D6A69"/>
    <w:rsid w:val="005D6D74"/>
    <w:rsid w:val="005D712A"/>
    <w:rsid w:val="005E0D2B"/>
    <w:rsid w:val="005E1237"/>
    <w:rsid w:val="005E126C"/>
    <w:rsid w:val="005E17B9"/>
    <w:rsid w:val="005E18C7"/>
    <w:rsid w:val="005E1F2D"/>
    <w:rsid w:val="005E2369"/>
    <w:rsid w:val="005E247E"/>
    <w:rsid w:val="005E3DB6"/>
    <w:rsid w:val="005E4948"/>
    <w:rsid w:val="005E4B24"/>
    <w:rsid w:val="005E4BC0"/>
    <w:rsid w:val="005E54BC"/>
    <w:rsid w:val="005E5948"/>
    <w:rsid w:val="005E5B0F"/>
    <w:rsid w:val="005E6140"/>
    <w:rsid w:val="005E67B7"/>
    <w:rsid w:val="005E681A"/>
    <w:rsid w:val="005E6F56"/>
    <w:rsid w:val="005E7308"/>
    <w:rsid w:val="005E7937"/>
    <w:rsid w:val="005E7F35"/>
    <w:rsid w:val="005F0568"/>
    <w:rsid w:val="005F165A"/>
    <w:rsid w:val="005F1ED7"/>
    <w:rsid w:val="005F26C7"/>
    <w:rsid w:val="005F2AF9"/>
    <w:rsid w:val="005F2F5F"/>
    <w:rsid w:val="005F308F"/>
    <w:rsid w:val="005F3195"/>
    <w:rsid w:val="005F38F5"/>
    <w:rsid w:val="005F3A3F"/>
    <w:rsid w:val="005F3C4B"/>
    <w:rsid w:val="005F4DA8"/>
    <w:rsid w:val="005F4F7F"/>
    <w:rsid w:val="005F54F5"/>
    <w:rsid w:val="005F56A3"/>
    <w:rsid w:val="005F5DEE"/>
    <w:rsid w:val="005F62C9"/>
    <w:rsid w:val="005F6C37"/>
    <w:rsid w:val="005F6FCA"/>
    <w:rsid w:val="005F7664"/>
    <w:rsid w:val="005F7A91"/>
    <w:rsid w:val="006001C4"/>
    <w:rsid w:val="006005F5"/>
    <w:rsid w:val="00600665"/>
    <w:rsid w:val="006016EE"/>
    <w:rsid w:val="00601D8A"/>
    <w:rsid w:val="00601E91"/>
    <w:rsid w:val="00601F60"/>
    <w:rsid w:val="00601F69"/>
    <w:rsid w:val="00602586"/>
    <w:rsid w:val="00602CF9"/>
    <w:rsid w:val="0060337B"/>
    <w:rsid w:val="00603A58"/>
    <w:rsid w:val="00603D1E"/>
    <w:rsid w:val="00603D69"/>
    <w:rsid w:val="0060400A"/>
    <w:rsid w:val="00604C69"/>
    <w:rsid w:val="00605DE8"/>
    <w:rsid w:val="00606E1B"/>
    <w:rsid w:val="00606E26"/>
    <w:rsid w:val="0061027B"/>
    <w:rsid w:val="00610408"/>
    <w:rsid w:val="00610CA2"/>
    <w:rsid w:val="00610E49"/>
    <w:rsid w:val="006112DA"/>
    <w:rsid w:val="006112E9"/>
    <w:rsid w:val="00612081"/>
    <w:rsid w:val="0061243E"/>
    <w:rsid w:val="006127AB"/>
    <w:rsid w:val="006128BD"/>
    <w:rsid w:val="00612A1D"/>
    <w:rsid w:val="00612DB1"/>
    <w:rsid w:val="00612DE2"/>
    <w:rsid w:val="00612F15"/>
    <w:rsid w:val="00612FA5"/>
    <w:rsid w:val="00613400"/>
    <w:rsid w:val="006134D8"/>
    <w:rsid w:val="00613CAA"/>
    <w:rsid w:val="0061410D"/>
    <w:rsid w:val="006141CE"/>
    <w:rsid w:val="00614575"/>
    <w:rsid w:val="00614B0E"/>
    <w:rsid w:val="00614BC0"/>
    <w:rsid w:val="006156FF"/>
    <w:rsid w:val="00615EE9"/>
    <w:rsid w:val="00616026"/>
    <w:rsid w:val="0061613D"/>
    <w:rsid w:val="006163C6"/>
    <w:rsid w:val="00616501"/>
    <w:rsid w:val="00616BA2"/>
    <w:rsid w:val="0061733C"/>
    <w:rsid w:val="006176D0"/>
    <w:rsid w:val="006177A9"/>
    <w:rsid w:val="00617C17"/>
    <w:rsid w:val="00617E14"/>
    <w:rsid w:val="006208EA"/>
    <w:rsid w:val="00620DAC"/>
    <w:rsid w:val="00621713"/>
    <w:rsid w:val="00621A37"/>
    <w:rsid w:val="00621C0C"/>
    <w:rsid w:val="00621D68"/>
    <w:rsid w:val="00621E25"/>
    <w:rsid w:val="00621FFD"/>
    <w:rsid w:val="00622133"/>
    <w:rsid w:val="006222E3"/>
    <w:rsid w:val="0062240D"/>
    <w:rsid w:val="006227AA"/>
    <w:rsid w:val="00622884"/>
    <w:rsid w:val="006228FA"/>
    <w:rsid w:val="00622DFC"/>
    <w:rsid w:val="006231A9"/>
    <w:rsid w:val="0062357E"/>
    <w:rsid w:val="00623687"/>
    <w:rsid w:val="006236CD"/>
    <w:rsid w:val="0062376D"/>
    <w:rsid w:val="00623969"/>
    <w:rsid w:val="00624C2A"/>
    <w:rsid w:val="00625A25"/>
    <w:rsid w:val="00625E1C"/>
    <w:rsid w:val="00626308"/>
    <w:rsid w:val="006263AF"/>
    <w:rsid w:val="006265CF"/>
    <w:rsid w:val="00626721"/>
    <w:rsid w:val="0062673B"/>
    <w:rsid w:val="006268DB"/>
    <w:rsid w:val="00626CDC"/>
    <w:rsid w:val="00626CF6"/>
    <w:rsid w:val="00630051"/>
    <w:rsid w:val="006307E4"/>
    <w:rsid w:val="00630ACC"/>
    <w:rsid w:val="00630B73"/>
    <w:rsid w:val="00630E55"/>
    <w:rsid w:val="00631F16"/>
    <w:rsid w:val="00632472"/>
    <w:rsid w:val="00632532"/>
    <w:rsid w:val="00632B76"/>
    <w:rsid w:val="00632C4C"/>
    <w:rsid w:val="006333FB"/>
    <w:rsid w:val="00633890"/>
    <w:rsid w:val="00633D7C"/>
    <w:rsid w:val="00634450"/>
    <w:rsid w:val="0063470C"/>
    <w:rsid w:val="006347DB"/>
    <w:rsid w:val="00634D1C"/>
    <w:rsid w:val="00634F5E"/>
    <w:rsid w:val="00635086"/>
    <w:rsid w:val="00635B3F"/>
    <w:rsid w:val="00636A3F"/>
    <w:rsid w:val="006370CB"/>
    <w:rsid w:val="0063715A"/>
    <w:rsid w:val="006371A9"/>
    <w:rsid w:val="00637751"/>
    <w:rsid w:val="00637E60"/>
    <w:rsid w:val="00640048"/>
    <w:rsid w:val="00640421"/>
    <w:rsid w:val="00640930"/>
    <w:rsid w:val="00641378"/>
    <w:rsid w:val="00641730"/>
    <w:rsid w:val="006417F0"/>
    <w:rsid w:val="00641C22"/>
    <w:rsid w:val="00641D95"/>
    <w:rsid w:val="00641F2B"/>
    <w:rsid w:val="006420F8"/>
    <w:rsid w:val="0064217A"/>
    <w:rsid w:val="00642BB3"/>
    <w:rsid w:val="00642DE6"/>
    <w:rsid w:val="006438A0"/>
    <w:rsid w:val="00643AA9"/>
    <w:rsid w:val="00643AE9"/>
    <w:rsid w:val="00644852"/>
    <w:rsid w:val="006452F4"/>
    <w:rsid w:val="006458AF"/>
    <w:rsid w:val="00645ABD"/>
    <w:rsid w:val="00645C01"/>
    <w:rsid w:val="00645F86"/>
    <w:rsid w:val="00646096"/>
    <w:rsid w:val="006462DE"/>
    <w:rsid w:val="006463F1"/>
    <w:rsid w:val="00646D04"/>
    <w:rsid w:val="00646DD0"/>
    <w:rsid w:val="00647789"/>
    <w:rsid w:val="0064786D"/>
    <w:rsid w:val="00650C72"/>
    <w:rsid w:val="006514CF"/>
    <w:rsid w:val="00651880"/>
    <w:rsid w:val="00651A1D"/>
    <w:rsid w:val="00651AA0"/>
    <w:rsid w:val="00651D8A"/>
    <w:rsid w:val="00651FC2"/>
    <w:rsid w:val="00653435"/>
    <w:rsid w:val="00653F5A"/>
    <w:rsid w:val="006540A5"/>
    <w:rsid w:val="00654991"/>
    <w:rsid w:val="00654B7B"/>
    <w:rsid w:val="00654F21"/>
    <w:rsid w:val="00654F99"/>
    <w:rsid w:val="0065519B"/>
    <w:rsid w:val="00655323"/>
    <w:rsid w:val="006554A2"/>
    <w:rsid w:val="0065583B"/>
    <w:rsid w:val="00655FF6"/>
    <w:rsid w:val="0065610D"/>
    <w:rsid w:val="006561AF"/>
    <w:rsid w:val="006562C1"/>
    <w:rsid w:val="0065681F"/>
    <w:rsid w:val="006578A7"/>
    <w:rsid w:val="00657ED7"/>
    <w:rsid w:val="0066050B"/>
    <w:rsid w:val="006608BF"/>
    <w:rsid w:val="00660E3A"/>
    <w:rsid w:val="0066104B"/>
    <w:rsid w:val="00661442"/>
    <w:rsid w:val="006615FE"/>
    <w:rsid w:val="00661825"/>
    <w:rsid w:val="00661D03"/>
    <w:rsid w:val="00662178"/>
    <w:rsid w:val="00662A39"/>
    <w:rsid w:val="00662CBB"/>
    <w:rsid w:val="00662D7B"/>
    <w:rsid w:val="00663230"/>
    <w:rsid w:val="006636CA"/>
    <w:rsid w:val="00663B79"/>
    <w:rsid w:val="00664053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C6D"/>
    <w:rsid w:val="00667018"/>
    <w:rsid w:val="00667364"/>
    <w:rsid w:val="00667561"/>
    <w:rsid w:val="006677EA"/>
    <w:rsid w:val="00667907"/>
    <w:rsid w:val="00667CFA"/>
    <w:rsid w:val="00670121"/>
    <w:rsid w:val="006705FA"/>
    <w:rsid w:val="006708A9"/>
    <w:rsid w:val="006709C1"/>
    <w:rsid w:val="00670D3B"/>
    <w:rsid w:val="0067109C"/>
    <w:rsid w:val="00671552"/>
    <w:rsid w:val="006726E9"/>
    <w:rsid w:val="00672CEC"/>
    <w:rsid w:val="00672E73"/>
    <w:rsid w:val="006732DE"/>
    <w:rsid w:val="00674022"/>
    <w:rsid w:val="006747C2"/>
    <w:rsid w:val="00674A22"/>
    <w:rsid w:val="00674EF8"/>
    <w:rsid w:val="00675102"/>
    <w:rsid w:val="00675462"/>
    <w:rsid w:val="00675691"/>
    <w:rsid w:val="006764FF"/>
    <w:rsid w:val="006766D4"/>
    <w:rsid w:val="006774AA"/>
    <w:rsid w:val="00677EE4"/>
    <w:rsid w:val="0068010E"/>
    <w:rsid w:val="0068037E"/>
    <w:rsid w:val="0068166F"/>
    <w:rsid w:val="00681A78"/>
    <w:rsid w:val="0068205F"/>
    <w:rsid w:val="00682273"/>
    <w:rsid w:val="00682439"/>
    <w:rsid w:val="00682A60"/>
    <w:rsid w:val="0068380E"/>
    <w:rsid w:val="00683929"/>
    <w:rsid w:val="00684104"/>
    <w:rsid w:val="006841FC"/>
    <w:rsid w:val="006847BA"/>
    <w:rsid w:val="006849A4"/>
    <w:rsid w:val="00684C45"/>
    <w:rsid w:val="00684F69"/>
    <w:rsid w:val="00685043"/>
    <w:rsid w:val="00685D29"/>
    <w:rsid w:val="006860B9"/>
    <w:rsid w:val="00686407"/>
    <w:rsid w:val="00686A2D"/>
    <w:rsid w:val="00686A66"/>
    <w:rsid w:val="00686B97"/>
    <w:rsid w:val="00687098"/>
    <w:rsid w:val="0068780E"/>
    <w:rsid w:val="006878BD"/>
    <w:rsid w:val="00687DB2"/>
    <w:rsid w:val="00690246"/>
    <w:rsid w:val="00690317"/>
    <w:rsid w:val="00690CDF"/>
    <w:rsid w:val="00690F59"/>
    <w:rsid w:val="006913E0"/>
    <w:rsid w:val="006917DC"/>
    <w:rsid w:val="006919A8"/>
    <w:rsid w:val="00691A2D"/>
    <w:rsid w:val="00691B68"/>
    <w:rsid w:val="006920E1"/>
    <w:rsid w:val="00692BF0"/>
    <w:rsid w:val="00694C4C"/>
    <w:rsid w:val="00695163"/>
    <w:rsid w:val="0069525F"/>
    <w:rsid w:val="00695332"/>
    <w:rsid w:val="0069565F"/>
    <w:rsid w:val="00695FD8"/>
    <w:rsid w:val="006964AD"/>
    <w:rsid w:val="006970AB"/>
    <w:rsid w:val="006974AD"/>
    <w:rsid w:val="0069757B"/>
    <w:rsid w:val="006978DD"/>
    <w:rsid w:val="00697BD1"/>
    <w:rsid w:val="006A0622"/>
    <w:rsid w:val="006A0BAF"/>
    <w:rsid w:val="006A1310"/>
    <w:rsid w:val="006A151D"/>
    <w:rsid w:val="006A1928"/>
    <w:rsid w:val="006A1CCE"/>
    <w:rsid w:val="006A23EF"/>
    <w:rsid w:val="006A34E7"/>
    <w:rsid w:val="006A353E"/>
    <w:rsid w:val="006A3F33"/>
    <w:rsid w:val="006A403B"/>
    <w:rsid w:val="006A4F2A"/>
    <w:rsid w:val="006A5303"/>
    <w:rsid w:val="006A556D"/>
    <w:rsid w:val="006A598C"/>
    <w:rsid w:val="006A6053"/>
    <w:rsid w:val="006A6389"/>
    <w:rsid w:val="006A6B91"/>
    <w:rsid w:val="006A719B"/>
    <w:rsid w:val="006A7EBA"/>
    <w:rsid w:val="006A7F37"/>
    <w:rsid w:val="006B02EF"/>
    <w:rsid w:val="006B0C0D"/>
    <w:rsid w:val="006B1244"/>
    <w:rsid w:val="006B12EF"/>
    <w:rsid w:val="006B1F1D"/>
    <w:rsid w:val="006B241F"/>
    <w:rsid w:val="006B2493"/>
    <w:rsid w:val="006B261B"/>
    <w:rsid w:val="006B2F3D"/>
    <w:rsid w:val="006B3200"/>
    <w:rsid w:val="006B3778"/>
    <w:rsid w:val="006B3A83"/>
    <w:rsid w:val="006B3B53"/>
    <w:rsid w:val="006B3E44"/>
    <w:rsid w:val="006B41E8"/>
    <w:rsid w:val="006B4412"/>
    <w:rsid w:val="006B463E"/>
    <w:rsid w:val="006B4B57"/>
    <w:rsid w:val="006B526E"/>
    <w:rsid w:val="006B5D78"/>
    <w:rsid w:val="006B6221"/>
    <w:rsid w:val="006B6298"/>
    <w:rsid w:val="006B67CB"/>
    <w:rsid w:val="006B696E"/>
    <w:rsid w:val="006B6A16"/>
    <w:rsid w:val="006B730C"/>
    <w:rsid w:val="006B7439"/>
    <w:rsid w:val="006B7C9D"/>
    <w:rsid w:val="006C0303"/>
    <w:rsid w:val="006C0885"/>
    <w:rsid w:val="006C0CA5"/>
    <w:rsid w:val="006C12C6"/>
    <w:rsid w:val="006C1BE2"/>
    <w:rsid w:val="006C1D01"/>
    <w:rsid w:val="006C2677"/>
    <w:rsid w:val="006C2B1F"/>
    <w:rsid w:val="006C3124"/>
    <w:rsid w:val="006C32F7"/>
    <w:rsid w:val="006C35EF"/>
    <w:rsid w:val="006C365D"/>
    <w:rsid w:val="006C3972"/>
    <w:rsid w:val="006C3FE8"/>
    <w:rsid w:val="006C4103"/>
    <w:rsid w:val="006C419B"/>
    <w:rsid w:val="006C42ED"/>
    <w:rsid w:val="006C432B"/>
    <w:rsid w:val="006C43DC"/>
    <w:rsid w:val="006C485D"/>
    <w:rsid w:val="006C5F34"/>
    <w:rsid w:val="006C624B"/>
    <w:rsid w:val="006C692C"/>
    <w:rsid w:val="006C7475"/>
    <w:rsid w:val="006C7F38"/>
    <w:rsid w:val="006D060E"/>
    <w:rsid w:val="006D0725"/>
    <w:rsid w:val="006D0EE2"/>
    <w:rsid w:val="006D1875"/>
    <w:rsid w:val="006D1D50"/>
    <w:rsid w:val="006D1ED4"/>
    <w:rsid w:val="006D2386"/>
    <w:rsid w:val="006D2433"/>
    <w:rsid w:val="006D2F5F"/>
    <w:rsid w:val="006D322A"/>
    <w:rsid w:val="006D343C"/>
    <w:rsid w:val="006D3B91"/>
    <w:rsid w:val="006D40A8"/>
    <w:rsid w:val="006D4123"/>
    <w:rsid w:val="006D42A2"/>
    <w:rsid w:val="006D4CF5"/>
    <w:rsid w:val="006D504A"/>
    <w:rsid w:val="006D5CA9"/>
    <w:rsid w:val="006D5E97"/>
    <w:rsid w:val="006D60FE"/>
    <w:rsid w:val="006D67E3"/>
    <w:rsid w:val="006D7440"/>
    <w:rsid w:val="006D79F5"/>
    <w:rsid w:val="006D7F90"/>
    <w:rsid w:val="006E02B1"/>
    <w:rsid w:val="006E02BD"/>
    <w:rsid w:val="006E0434"/>
    <w:rsid w:val="006E07CB"/>
    <w:rsid w:val="006E0851"/>
    <w:rsid w:val="006E13BB"/>
    <w:rsid w:val="006E16AC"/>
    <w:rsid w:val="006E1A14"/>
    <w:rsid w:val="006E1A5B"/>
    <w:rsid w:val="006E1E7A"/>
    <w:rsid w:val="006E21BF"/>
    <w:rsid w:val="006E2A11"/>
    <w:rsid w:val="006E3ADC"/>
    <w:rsid w:val="006E3CA9"/>
    <w:rsid w:val="006E43E8"/>
    <w:rsid w:val="006E4752"/>
    <w:rsid w:val="006E4924"/>
    <w:rsid w:val="006E49CE"/>
    <w:rsid w:val="006E4E1F"/>
    <w:rsid w:val="006E549E"/>
    <w:rsid w:val="006E5997"/>
    <w:rsid w:val="006E6C34"/>
    <w:rsid w:val="006E7054"/>
    <w:rsid w:val="006E709D"/>
    <w:rsid w:val="006E7345"/>
    <w:rsid w:val="006E74D7"/>
    <w:rsid w:val="006F0F35"/>
    <w:rsid w:val="006F1120"/>
    <w:rsid w:val="006F1412"/>
    <w:rsid w:val="006F177A"/>
    <w:rsid w:val="006F1C0A"/>
    <w:rsid w:val="006F2176"/>
    <w:rsid w:val="006F217F"/>
    <w:rsid w:val="006F2625"/>
    <w:rsid w:val="006F2B26"/>
    <w:rsid w:val="006F2D7B"/>
    <w:rsid w:val="006F2EEA"/>
    <w:rsid w:val="006F324A"/>
    <w:rsid w:val="006F38DA"/>
    <w:rsid w:val="006F3A08"/>
    <w:rsid w:val="006F428E"/>
    <w:rsid w:val="006F51E6"/>
    <w:rsid w:val="006F57B5"/>
    <w:rsid w:val="006F6159"/>
    <w:rsid w:val="006F6991"/>
    <w:rsid w:val="006F6B6C"/>
    <w:rsid w:val="006F6B74"/>
    <w:rsid w:val="00700AB8"/>
    <w:rsid w:val="00700EEC"/>
    <w:rsid w:val="0070124C"/>
    <w:rsid w:val="0070160C"/>
    <w:rsid w:val="00702053"/>
    <w:rsid w:val="007026B2"/>
    <w:rsid w:val="00703397"/>
    <w:rsid w:val="00703E73"/>
    <w:rsid w:val="00703E89"/>
    <w:rsid w:val="007040A8"/>
    <w:rsid w:val="00704103"/>
    <w:rsid w:val="00704278"/>
    <w:rsid w:val="00704A62"/>
    <w:rsid w:val="007057A4"/>
    <w:rsid w:val="00705B02"/>
    <w:rsid w:val="00705C6F"/>
    <w:rsid w:val="007060A5"/>
    <w:rsid w:val="007065BC"/>
    <w:rsid w:val="0070674B"/>
    <w:rsid w:val="00707946"/>
    <w:rsid w:val="00707C66"/>
    <w:rsid w:val="007100A1"/>
    <w:rsid w:val="00710310"/>
    <w:rsid w:val="00710EFC"/>
    <w:rsid w:val="00711298"/>
    <w:rsid w:val="00711300"/>
    <w:rsid w:val="007115B5"/>
    <w:rsid w:val="0071174F"/>
    <w:rsid w:val="00712132"/>
    <w:rsid w:val="00712992"/>
    <w:rsid w:val="00712A4F"/>
    <w:rsid w:val="00713142"/>
    <w:rsid w:val="00713F24"/>
    <w:rsid w:val="00714156"/>
    <w:rsid w:val="007146B2"/>
    <w:rsid w:val="00714BA8"/>
    <w:rsid w:val="007157C4"/>
    <w:rsid w:val="00716149"/>
    <w:rsid w:val="0071651E"/>
    <w:rsid w:val="00716B0E"/>
    <w:rsid w:val="007174E4"/>
    <w:rsid w:val="0071790F"/>
    <w:rsid w:val="00717AF0"/>
    <w:rsid w:val="00717B57"/>
    <w:rsid w:val="00717ED0"/>
    <w:rsid w:val="007207D1"/>
    <w:rsid w:val="007215AB"/>
    <w:rsid w:val="00721680"/>
    <w:rsid w:val="007218BD"/>
    <w:rsid w:val="0072294E"/>
    <w:rsid w:val="00722A4A"/>
    <w:rsid w:val="00722CDA"/>
    <w:rsid w:val="00722D05"/>
    <w:rsid w:val="00723306"/>
    <w:rsid w:val="007238E6"/>
    <w:rsid w:val="00723D64"/>
    <w:rsid w:val="007240E5"/>
    <w:rsid w:val="007242F1"/>
    <w:rsid w:val="00725703"/>
    <w:rsid w:val="007257B7"/>
    <w:rsid w:val="00725DEF"/>
    <w:rsid w:val="007263EE"/>
    <w:rsid w:val="00727A35"/>
    <w:rsid w:val="00727EE8"/>
    <w:rsid w:val="007304CA"/>
    <w:rsid w:val="007307F6"/>
    <w:rsid w:val="0073098F"/>
    <w:rsid w:val="00730CDB"/>
    <w:rsid w:val="00730D19"/>
    <w:rsid w:val="00731538"/>
    <w:rsid w:val="00731549"/>
    <w:rsid w:val="007323C9"/>
    <w:rsid w:val="00732623"/>
    <w:rsid w:val="00732B6A"/>
    <w:rsid w:val="00732F35"/>
    <w:rsid w:val="007332DC"/>
    <w:rsid w:val="00733B93"/>
    <w:rsid w:val="00733F06"/>
    <w:rsid w:val="00733F0F"/>
    <w:rsid w:val="00734183"/>
    <w:rsid w:val="00734268"/>
    <w:rsid w:val="00734297"/>
    <w:rsid w:val="00734791"/>
    <w:rsid w:val="00734828"/>
    <w:rsid w:val="00734A73"/>
    <w:rsid w:val="00734DC5"/>
    <w:rsid w:val="007353E6"/>
    <w:rsid w:val="0073596D"/>
    <w:rsid w:val="00735A4C"/>
    <w:rsid w:val="007361AC"/>
    <w:rsid w:val="00736737"/>
    <w:rsid w:val="007367BE"/>
    <w:rsid w:val="00736BB3"/>
    <w:rsid w:val="00737586"/>
    <w:rsid w:val="00737CD9"/>
    <w:rsid w:val="00737D68"/>
    <w:rsid w:val="00737EF2"/>
    <w:rsid w:val="00740347"/>
    <w:rsid w:val="007405F8"/>
    <w:rsid w:val="007407B8"/>
    <w:rsid w:val="007409B0"/>
    <w:rsid w:val="00740D54"/>
    <w:rsid w:val="00740D6F"/>
    <w:rsid w:val="00740FBE"/>
    <w:rsid w:val="0074122D"/>
    <w:rsid w:val="00741236"/>
    <w:rsid w:val="007413B9"/>
    <w:rsid w:val="007413DF"/>
    <w:rsid w:val="00741440"/>
    <w:rsid w:val="00741C09"/>
    <w:rsid w:val="00742F91"/>
    <w:rsid w:val="00743065"/>
    <w:rsid w:val="00743445"/>
    <w:rsid w:val="00743529"/>
    <w:rsid w:val="00743C5C"/>
    <w:rsid w:val="00743F24"/>
    <w:rsid w:val="00743F82"/>
    <w:rsid w:val="007440E8"/>
    <w:rsid w:val="00744770"/>
    <w:rsid w:val="00744E58"/>
    <w:rsid w:val="00744FE3"/>
    <w:rsid w:val="0074518A"/>
    <w:rsid w:val="0074584E"/>
    <w:rsid w:val="00746486"/>
    <w:rsid w:val="00746599"/>
    <w:rsid w:val="0074683D"/>
    <w:rsid w:val="007468FF"/>
    <w:rsid w:val="007471BD"/>
    <w:rsid w:val="007476B2"/>
    <w:rsid w:val="007477AE"/>
    <w:rsid w:val="007477EE"/>
    <w:rsid w:val="00747ED1"/>
    <w:rsid w:val="00750113"/>
    <w:rsid w:val="00750601"/>
    <w:rsid w:val="00750D10"/>
    <w:rsid w:val="00750DD9"/>
    <w:rsid w:val="00751C72"/>
    <w:rsid w:val="0075205C"/>
    <w:rsid w:val="00752061"/>
    <w:rsid w:val="0075221C"/>
    <w:rsid w:val="0075241C"/>
    <w:rsid w:val="007524B5"/>
    <w:rsid w:val="007524B7"/>
    <w:rsid w:val="007526B3"/>
    <w:rsid w:val="00752C6A"/>
    <w:rsid w:val="00753194"/>
    <w:rsid w:val="00753449"/>
    <w:rsid w:val="007534C9"/>
    <w:rsid w:val="00753E8D"/>
    <w:rsid w:val="00753F17"/>
    <w:rsid w:val="00754656"/>
    <w:rsid w:val="00754B3A"/>
    <w:rsid w:val="007565BD"/>
    <w:rsid w:val="007568B5"/>
    <w:rsid w:val="007577F8"/>
    <w:rsid w:val="00757D1A"/>
    <w:rsid w:val="00757D90"/>
    <w:rsid w:val="00760186"/>
    <w:rsid w:val="00760328"/>
    <w:rsid w:val="0076077C"/>
    <w:rsid w:val="00760AFA"/>
    <w:rsid w:val="00761470"/>
    <w:rsid w:val="00762A87"/>
    <w:rsid w:val="00762EE1"/>
    <w:rsid w:val="00763330"/>
    <w:rsid w:val="00763A6F"/>
    <w:rsid w:val="00763AA1"/>
    <w:rsid w:val="00763AA4"/>
    <w:rsid w:val="00764AAB"/>
    <w:rsid w:val="007651BF"/>
    <w:rsid w:val="007656D8"/>
    <w:rsid w:val="00767441"/>
    <w:rsid w:val="00767556"/>
    <w:rsid w:val="00767838"/>
    <w:rsid w:val="00770985"/>
    <w:rsid w:val="00770CE9"/>
    <w:rsid w:val="00771124"/>
    <w:rsid w:val="007712A8"/>
    <w:rsid w:val="00771300"/>
    <w:rsid w:val="007713CB"/>
    <w:rsid w:val="00771D5E"/>
    <w:rsid w:val="00772051"/>
    <w:rsid w:val="007729EE"/>
    <w:rsid w:val="00772D4D"/>
    <w:rsid w:val="00773965"/>
    <w:rsid w:val="00774183"/>
    <w:rsid w:val="007743BB"/>
    <w:rsid w:val="00775364"/>
    <w:rsid w:val="0077554B"/>
    <w:rsid w:val="00775F1C"/>
    <w:rsid w:val="00776125"/>
    <w:rsid w:val="007761E5"/>
    <w:rsid w:val="00776542"/>
    <w:rsid w:val="0077655A"/>
    <w:rsid w:val="00776571"/>
    <w:rsid w:val="007765EE"/>
    <w:rsid w:val="00776DB5"/>
    <w:rsid w:val="00777176"/>
    <w:rsid w:val="0077760F"/>
    <w:rsid w:val="0077776A"/>
    <w:rsid w:val="00777927"/>
    <w:rsid w:val="00777B92"/>
    <w:rsid w:val="00777EA1"/>
    <w:rsid w:val="00780169"/>
    <w:rsid w:val="00780723"/>
    <w:rsid w:val="007808E2"/>
    <w:rsid w:val="00780D61"/>
    <w:rsid w:val="007810BF"/>
    <w:rsid w:val="00781C4E"/>
    <w:rsid w:val="00781DF9"/>
    <w:rsid w:val="00781EFF"/>
    <w:rsid w:val="0078204C"/>
    <w:rsid w:val="00782AA0"/>
    <w:rsid w:val="00782DF6"/>
    <w:rsid w:val="007835FD"/>
    <w:rsid w:val="0078364E"/>
    <w:rsid w:val="00783777"/>
    <w:rsid w:val="0078387A"/>
    <w:rsid w:val="00783944"/>
    <w:rsid w:val="00783AD9"/>
    <w:rsid w:val="007841BA"/>
    <w:rsid w:val="00784246"/>
    <w:rsid w:val="007845E2"/>
    <w:rsid w:val="00784830"/>
    <w:rsid w:val="00784CF2"/>
    <w:rsid w:val="00784E55"/>
    <w:rsid w:val="0078555E"/>
    <w:rsid w:val="0078560F"/>
    <w:rsid w:val="00785D93"/>
    <w:rsid w:val="0078603D"/>
    <w:rsid w:val="0078633D"/>
    <w:rsid w:val="007873A6"/>
    <w:rsid w:val="00787632"/>
    <w:rsid w:val="0079043C"/>
    <w:rsid w:val="00790A21"/>
    <w:rsid w:val="00790C60"/>
    <w:rsid w:val="00790CCE"/>
    <w:rsid w:val="00790CD7"/>
    <w:rsid w:val="007916F5"/>
    <w:rsid w:val="007919F2"/>
    <w:rsid w:val="00792046"/>
    <w:rsid w:val="00792059"/>
    <w:rsid w:val="00792285"/>
    <w:rsid w:val="0079269F"/>
    <w:rsid w:val="0079329D"/>
    <w:rsid w:val="007934AC"/>
    <w:rsid w:val="007935D4"/>
    <w:rsid w:val="0079365D"/>
    <w:rsid w:val="00793925"/>
    <w:rsid w:val="00793E6B"/>
    <w:rsid w:val="00793EA2"/>
    <w:rsid w:val="0079404F"/>
    <w:rsid w:val="007942CC"/>
    <w:rsid w:val="00794409"/>
    <w:rsid w:val="0079456E"/>
    <w:rsid w:val="007948ED"/>
    <w:rsid w:val="00794E93"/>
    <w:rsid w:val="00795E17"/>
    <w:rsid w:val="00796238"/>
    <w:rsid w:val="00796AC9"/>
    <w:rsid w:val="00796BAC"/>
    <w:rsid w:val="00796DD9"/>
    <w:rsid w:val="007977D0"/>
    <w:rsid w:val="007977EC"/>
    <w:rsid w:val="00797CCA"/>
    <w:rsid w:val="00797E1E"/>
    <w:rsid w:val="00797E65"/>
    <w:rsid w:val="007A018B"/>
    <w:rsid w:val="007A0353"/>
    <w:rsid w:val="007A074A"/>
    <w:rsid w:val="007A093D"/>
    <w:rsid w:val="007A1325"/>
    <w:rsid w:val="007A19AA"/>
    <w:rsid w:val="007A1DA7"/>
    <w:rsid w:val="007A1FAB"/>
    <w:rsid w:val="007A2BBF"/>
    <w:rsid w:val="007A3C87"/>
    <w:rsid w:val="007A3E15"/>
    <w:rsid w:val="007A4538"/>
    <w:rsid w:val="007A6058"/>
    <w:rsid w:val="007A651D"/>
    <w:rsid w:val="007A68BC"/>
    <w:rsid w:val="007A6A43"/>
    <w:rsid w:val="007A6B25"/>
    <w:rsid w:val="007A6D09"/>
    <w:rsid w:val="007A76EE"/>
    <w:rsid w:val="007A7D8E"/>
    <w:rsid w:val="007A7EC3"/>
    <w:rsid w:val="007B016B"/>
    <w:rsid w:val="007B01D6"/>
    <w:rsid w:val="007B0414"/>
    <w:rsid w:val="007B0795"/>
    <w:rsid w:val="007B128E"/>
    <w:rsid w:val="007B1833"/>
    <w:rsid w:val="007B1B8C"/>
    <w:rsid w:val="007B2341"/>
    <w:rsid w:val="007B2359"/>
    <w:rsid w:val="007B2403"/>
    <w:rsid w:val="007B25CF"/>
    <w:rsid w:val="007B2768"/>
    <w:rsid w:val="007B38F3"/>
    <w:rsid w:val="007B3E69"/>
    <w:rsid w:val="007B3F16"/>
    <w:rsid w:val="007B4116"/>
    <w:rsid w:val="007B4C2F"/>
    <w:rsid w:val="007B4C5A"/>
    <w:rsid w:val="007B5081"/>
    <w:rsid w:val="007B50EE"/>
    <w:rsid w:val="007B53EC"/>
    <w:rsid w:val="007B5440"/>
    <w:rsid w:val="007B59D6"/>
    <w:rsid w:val="007B6622"/>
    <w:rsid w:val="007B67E7"/>
    <w:rsid w:val="007B6BFE"/>
    <w:rsid w:val="007B7DAE"/>
    <w:rsid w:val="007B7DAF"/>
    <w:rsid w:val="007C0032"/>
    <w:rsid w:val="007C039B"/>
    <w:rsid w:val="007C06BD"/>
    <w:rsid w:val="007C074E"/>
    <w:rsid w:val="007C07E6"/>
    <w:rsid w:val="007C0FFD"/>
    <w:rsid w:val="007C112D"/>
    <w:rsid w:val="007C140D"/>
    <w:rsid w:val="007C15F6"/>
    <w:rsid w:val="007C1E60"/>
    <w:rsid w:val="007C40DF"/>
    <w:rsid w:val="007C4D00"/>
    <w:rsid w:val="007C4F6E"/>
    <w:rsid w:val="007C5571"/>
    <w:rsid w:val="007C6EEF"/>
    <w:rsid w:val="007C73FC"/>
    <w:rsid w:val="007C766C"/>
    <w:rsid w:val="007C7939"/>
    <w:rsid w:val="007C7A27"/>
    <w:rsid w:val="007C7EE4"/>
    <w:rsid w:val="007C7F6E"/>
    <w:rsid w:val="007C7F7D"/>
    <w:rsid w:val="007D0069"/>
    <w:rsid w:val="007D0BEB"/>
    <w:rsid w:val="007D1510"/>
    <w:rsid w:val="007D1979"/>
    <w:rsid w:val="007D2328"/>
    <w:rsid w:val="007D26A4"/>
    <w:rsid w:val="007D27B1"/>
    <w:rsid w:val="007D2CA1"/>
    <w:rsid w:val="007D2F0C"/>
    <w:rsid w:val="007D3250"/>
    <w:rsid w:val="007D327F"/>
    <w:rsid w:val="007D352B"/>
    <w:rsid w:val="007D3718"/>
    <w:rsid w:val="007D38F1"/>
    <w:rsid w:val="007D3F92"/>
    <w:rsid w:val="007D4040"/>
    <w:rsid w:val="007D4278"/>
    <w:rsid w:val="007D4C37"/>
    <w:rsid w:val="007D5657"/>
    <w:rsid w:val="007D5BF5"/>
    <w:rsid w:val="007D6182"/>
    <w:rsid w:val="007D67A8"/>
    <w:rsid w:val="007D6D4F"/>
    <w:rsid w:val="007D6EC7"/>
    <w:rsid w:val="007D7A34"/>
    <w:rsid w:val="007E0472"/>
    <w:rsid w:val="007E10C9"/>
    <w:rsid w:val="007E2699"/>
    <w:rsid w:val="007E3140"/>
    <w:rsid w:val="007E36DD"/>
    <w:rsid w:val="007E3B21"/>
    <w:rsid w:val="007E3B9E"/>
    <w:rsid w:val="007E3D9B"/>
    <w:rsid w:val="007E3F0B"/>
    <w:rsid w:val="007E4089"/>
    <w:rsid w:val="007E433B"/>
    <w:rsid w:val="007E4405"/>
    <w:rsid w:val="007E441A"/>
    <w:rsid w:val="007E4B3D"/>
    <w:rsid w:val="007E4C8F"/>
    <w:rsid w:val="007E4E23"/>
    <w:rsid w:val="007E50C5"/>
    <w:rsid w:val="007E5192"/>
    <w:rsid w:val="007E5595"/>
    <w:rsid w:val="007E5800"/>
    <w:rsid w:val="007E58FB"/>
    <w:rsid w:val="007E5C91"/>
    <w:rsid w:val="007E6779"/>
    <w:rsid w:val="007E6992"/>
    <w:rsid w:val="007E776E"/>
    <w:rsid w:val="007E7864"/>
    <w:rsid w:val="007E7AA0"/>
    <w:rsid w:val="007E7AC6"/>
    <w:rsid w:val="007F0376"/>
    <w:rsid w:val="007F0470"/>
    <w:rsid w:val="007F1080"/>
    <w:rsid w:val="007F1455"/>
    <w:rsid w:val="007F23B3"/>
    <w:rsid w:val="007F2CC1"/>
    <w:rsid w:val="007F3A16"/>
    <w:rsid w:val="007F3D91"/>
    <w:rsid w:val="007F4DAE"/>
    <w:rsid w:val="007F573C"/>
    <w:rsid w:val="007F5F59"/>
    <w:rsid w:val="007F68F8"/>
    <w:rsid w:val="007F7163"/>
    <w:rsid w:val="007F7A66"/>
    <w:rsid w:val="0080076C"/>
    <w:rsid w:val="00800CB2"/>
    <w:rsid w:val="00801629"/>
    <w:rsid w:val="008026CC"/>
    <w:rsid w:val="00802712"/>
    <w:rsid w:val="00802A64"/>
    <w:rsid w:val="00802BA6"/>
    <w:rsid w:val="0080327C"/>
    <w:rsid w:val="008032FD"/>
    <w:rsid w:val="008037B4"/>
    <w:rsid w:val="00803F2E"/>
    <w:rsid w:val="00804494"/>
    <w:rsid w:val="008049B6"/>
    <w:rsid w:val="00804EE3"/>
    <w:rsid w:val="00804F26"/>
    <w:rsid w:val="0080510D"/>
    <w:rsid w:val="008051AC"/>
    <w:rsid w:val="008051BF"/>
    <w:rsid w:val="0080544D"/>
    <w:rsid w:val="00805965"/>
    <w:rsid w:val="00805C40"/>
    <w:rsid w:val="00805EF5"/>
    <w:rsid w:val="0080605F"/>
    <w:rsid w:val="00806190"/>
    <w:rsid w:val="008074C7"/>
    <w:rsid w:val="00807A8C"/>
    <w:rsid w:val="008102B3"/>
    <w:rsid w:val="008104C6"/>
    <w:rsid w:val="00810527"/>
    <w:rsid w:val="0081091C"/>
    <w:rsid w:val="0081098A"/>
    <w:rsid w:val="00810D51"/>
    <w:rsid w:val="00810DC2"/>
    <w:rsid w:val="00811DA3"/>
    <w:rsid w:val="008127BA"/>
    <w:rsid w:val="00812ED4"/>
    <w:rsid w:val="00813106"/>
    <w:rsid w:val="0081321D"/>
    <w:rsid w:val="00813735"/>
    <w:rsid w:val="00813EE5"/>
    <w:rsid w:val="008144E5"/>
    <w:rsid w:val="00814622"/>
    <w:rsid w:val="0081467D"/>
    <w:rsid w:val="00814A00"/>
    <w:rsid w:val="00814D33"/>
    <w:rsid w:val="00814E1C"/>
    <w:rsid w:val="00814FDA"/>
    <w:rsid w:val="0081515A"/>
    <w:rsid w:val="00815344"/>
    <w:rsid w:val="00815581"/>
    <w:rsid w:val="00815916"/>
    <w:rsid w:val="008159C9"/>
    <w:rsid w:val="00815DD6"/>
    <w:rsid w:val="0081651D"/>
    <w:rsid w:val="008167E4"/>
    <w:rsid w:val="008170F3"/>
    <w:rsid w:val="008177CC"/>
    <w:rsid w:val="008179F4"/>
    <w:rsid w:val="00817B02"/>
    <w:rsid w:val="00817B73"/>
    <w:rsid w:val="00817DA1"/>
    <w:rsid w:val="00817DED"/>
    <w:rsid w:val="008203EB"/>
    <w:rsid w:val="00820DB5"/>
    <w:rsid w:val="008216D3"/>
    <w:rsid w:val="00821DE9"/>
    <w:rsid w:val="00821DF1"/>
    <w:rsid w:val="0082221A"/>
    <w:rsid w:val="008237EA"/>
    <w:rsid w:val="00823E59"/>
    <w:rsid w:val="00823F8B"/>
    <w:rsid w:val="008240EB"/>
    <w:rsid w:val="0082410A"/>
    <w:rsid w:val="008245AD"/>
    <w:rsid w:val="0082500A"/>
    <w:rsid w:val="00825467"/>
    <w:rsid w:val="008254A9"/>
    <w:rsid w:val="00825A23"/>
    <w:rsid w:val="00825A39"/>
    <w:rsid w:val="00825FB2"/>
    <w:rsid w:val="008268F4"/>
    <w:rsid w:val="00826B4B"/>
    <w:rsid w:val="00826E8A"/>
    <w:rsid w:val="008272D3"/>
    <w:rsid w:val="00827E53"/>
    <w:rsid w:val="008307A2"/>
    <w:rsid w:val="0083098A"/>
    <w:rsid w:val="00830D03"/>
    <w:rsid w:val="008310C8"/>
    <w:rsid w:val="008312C6"/>
    <w:rsid w:val="0083181D"/>
    <w:rsid w:val="0083247A"/>
    <w:rsid w:val="0083274A"/>
    <w:rsid w:val="0083284F"/>
    <w:rsid w:val="0083287D"/>
    <w:rsid w:val="0083322E"/>
    <w:rsid w:val="00833350"/>
    <w:rsid w:val="008334B3"/>
    <w:rsid w:val="008334DB"/>
    <w:rsid w:val="008335DA"/>
    <w:rsid w:val="00833733"/>
    <w:rsid w:val="00833A24"/>
    <w:rsid w:val="00833CF7"/>
    <w:rsid w:val="00833F1F"/>
    <w:rsid w:val="008346AD"/>
    <w:rsid w:val="008346DD"/>
    <w:rsid w:val="008347C1"/>
    <w:rsid w:val="00835535"/>
    <w:rsid w:val="00835606"/>
    <w:rsid w:val="00835D76"/>
    <w:rsid w:val="00835E37"/>
    <w:rsid w:val="00836071"/>
    <w:rsid w:val="008362F8"/>
    <w:rsid w:val="0083745A"/>
    <w:rsid w:val="00837AF0"/>
    <w:rsid w:val="00840CE1"/>
    <w:rsid w:val="00840E18"/>
    <w:rsid w:val="008418B6"/>
    <w:rsid w:val="00842249"/>
    <w:rsid w:val="008424A6"/>
    <w:rsid w:val="00842B35"/>
    <w:rsid w:val="00843175"/>
    <w:rsid w:val="0084354B"/>
    <w:rsid w:val="0084361A"/>
    <w:rsid w:val="008437FA"/>
    <w:rsid w:val="00843A81"/>
    <w:rsid w:val="00844295"/>
    <w:rsid w:val="00844498"/>
    <w:rsid w:val="00845C4C"/>
    <w:rsid w:val="008468F3"/>
    <w:rsid w:val="00846A37"/>
    <w:rsid w:val="00846A60"/>
    <w:rsid w:val="00846CB5"/>
    <w:rsid w:val="00846D13"/>
    <w:rsid w:val="00847081"/>
    <w:rsid w:val="008474E8"/>
    <w:rsid w:val="008504FA"/>
    <w:rsid w:val="00850F8C"/>
    <w:rsid w:val="008518A6"/>
    <w:rsid w:val="00851C92"/>
    <w:rsid w:val="008524A2"/>
    <w:rsid w:val="00852BFA"/>
    <w:rsid w:val="008531A4"/>
    <w:rsid w:val="00853C90"/>
    <w:rsid w:val="00853CA1"/>
    <w:rsid w:val="00854A23"/>
    <w:rsid w:val="00854BAB"/>
    <w:rsid w:val="008554F2"/>
    <w:rsid w:val="0085697A"/>
    <w:rsid w:val="0085699F"/>
    <w:rsid w:val="00857C30"/>
    <w:rsid w:val="00857D1B"/>
    <w:rsid w:val="0086012C"/>
    <w:rsid w:val="0086060D"/>
    <w:rsid w:val="008608CA"/>
    <w:rsid w:val="00860DE2"/>
    <w:rsid w:val="00860F6A"/>
    <w:rsid w:val="0086104E"/>
    <w:rsid w:val="00861347"/>
    <w:rsid w:val="008613B3"/>
    <w:rsid w:val="008614E8"/>
    <w:rsid w:val="00861C73"/>
    <w:rsid w:val="00861F77"/>
    <w:rsid w:val="00862400"/>
    <w:rsid w:val="00862486"/>
    <w:rsid w:val="00862591"/>
    <w:rsid w:val="00862B2F"/>
    <w:rsid w:val="00862D8C"/>
    <w:rsid w:val="00863057"/>
    <w:rsid w:val="00863404"/>
    <w:rsid w:val="00863AAD"/>
    <w:rsid w:val="00863AED"/>
    <w:rsid w:val="00863C35"/>
    <w:rsid w:val="00863F31"/>
    <w:rsid w:val="008648B5"/>
    <w:rsid w:val="008651BC"/>
    <w:rsid w:val="0086526D"/>
    <w:rsid w:val="0086577E"/>
    <w:rsid w:val="0086587A"/>
    <w:rsid w:val="008658D3"/>
    <w:rsid w:val="008661F1"/>
    <w:rsid w:val="008664A1"/>
    <w:rsid w:val="008666EE"/>
    <w:rsid w:val="00866C89"/>
    <w:rsid w:val="00867890"/>
    <w:rsid w:val="00867A57"/>
    <w:rsid w:val="00867DFE"/>
    <w:rsid w:val="008705D7"/>
    <w:rsid w:val="008707B8"/>
    <w:rsid w:val="0087096D"/>
    <w:rsid w:val="00870C04"/>
    <w:rsid w:val="008715BA"/>
    <w:rsid w:val="00871873"/>
    <w:rsid w:val="008719D7"/>
    <w:rsid w:val="00872263"/>
    <w:rsid w:val="00873175"/>
    <w:rsid w:val="008731CB"/>
    <w:rsid w:val="00873782"/>
    <w:rsid w:val="00873992"/>
    <w:rsid w:val="00873BE6"/>
    <w:rsid w:val="00873C51"/>
    <w:rsid w:val="008747AD"/>
    <w:rsid w:val="00874A57"/>
    <w:rsid w:val="00874D4E"/>
    <w:rsid w:val="00876730"/>
    <w:rsid w:val="00876DB2"/>
    <w:rsid w:val="0087747E"/>
    <w:rsid w:val="00877506"/>
    <w:rsid w:val="00880155"/>
    <w:rsid w:val="00880358"/>
    <w:rsid w:val="008803C4"/>
    <w:rsid w:val="0088054A"/>
    <w:rsid w:val="008809FF"/>
    <w:rsid w:val="00881D0A"/>
    <w:rsid w:val="0088216C"/>
    <w:rsid w:val="00882515"/>
    <w:rsid w:val="00882578"/>
    <w:rsid w:val="0088313C"/>
    <w:rsid w:val="0088349A"/>
    <w:rsid w:val="00883933"/>
    <w:rsid w:val="008843FB"/>
    <w:rsid w:val="00884D7E"/>
    <w:rsid w:val="00885FFD"/>
    <w:rsid w:val="008862AB"/>
    <w:rsid w:val="008869C7"/>
    <w:rsid w:val="008870E2"/>
    <w:rsid w:val="008873E1"/>
    <w:rsid w:val="0088755F"/>
    <w:rsid w:val="008876D1"/>
    <w:rsid w:val="00890272"/>
    <w:rsid w:val="008902A4"/>
    <w:rsid w:val="00891296"/>
    <w:rsid w:val="00891B96"/>
    <w:rsid w:val="00891C4D"/>
    <w:rsid w:val="0089236F"/>
    <w:rsid w:val="008927AB"/>
    <w:rsid w:val="008928EE"/>
    <w:rsid w:val="00892FE0"/>
    <w:rsid w:val="008939A7"/>
    <w:rsid w:val="00893DF0"/>
    <w:rsid w:val="008945E1"/>
    <w:rsid w:val="00894C89"/>
    <w:rsid w:val="0089512D"/>
    <w:rsid w:val="008955C4"/>
    <w:rsid w:val="0089590D"/>
    <w:rsid w:val="00895CD9"/>
    <w:rsid w:val="00896705"/>
    <w:rsid w:val="00897598"/>
    <w:rsid w:val="008975A8"/>
    <w:rsid w:val="00897CEB"/>
    <w:rsid w:val="008A0352"/>
    <w:rsid w:val="008A05CE"/>
    <w:rsid w:val="008A0A27"/>
    <w:rsid w:val="008A0E62"/>
    <w:rsid w:val="008A0EFD"/>
    <w:rsid w:val="008A1B00"/>
    <w:rsid w:val="008A1E8E"/>
    <w:rsid w:val="008A1EE1"/>
    <w:rsid w:val="008A2388"/>
    <w:rsid w:val="008A27F1"/>
    <w:rsid w:val="008A2A8E"/>
    <w:rsid w:val="008A347E"/>
    <w:rsid w:val="008A38E1"/>
    <w:rsid w:val="008A4383"/>
    <w:rsid w:val="008A4714"/>
    <w:rsid w:val="008A4DCB"/>
    <w:rsid w:val="008A55DF"/>
    <w:rsid w:val="008A5734"/>
    <w:rsid w:val="008A5B03"/>
    <w:rsid w:val="008A5E97"/>
    <w:rsid w:val="008A6366"/>
    <w:rsid w:val="008A6F3F"/>
    <w:rsid w:val="008A77C2"/>
    <w:rsid w:val="008A799F"/>
    <w:rsid w:val="008A7EA8"/>
    <w:rsid w:val="008B0081"/>
    <w:rsid w:val="008B058E"/>
    <w:rsid w:val="008B05AD"/>
    <w:rsid w:val="008B0EE1"/>
    <w:rsid w:val="008B17F8"/>
    <w:rsid w:val="008B21C2"/>
    <w:rsid w:val="008B2F52"/>
    <w:rsid w:val="008B37D6"/>
    <w:rsid w:val="008B38BB"/>
    <w:rsid w:val="008B3914"/>
    <w:rsid w:val="008B4D73"/>
    <w:rsid w:val="008B5484"/>
    <w:rsid w:val="008B618A"/>
    <w:rsid w:val="008B64AA"/>
    <w:rsid w:val="008B65DF"/>
    <w:rsid w:val="008B6F3B"/>
    <w:rsid w:val="008B72FA"/>
    <w:rsid w:val="008B76CC"/>
    <w:rsid w:val="008C01A3"/>
    <w:rsid w:val="008C06E3"/>
    <w:rsid w:val="008C0B71"/>
    <w:rsid w:val="008C0CC3"/>
    <w:rsid w:val="008C18B7"/>
    <w:rsid w:val="008C1EE1"/>
    <w:rsid w:val="008C1EFF"/>
    <w:rsid w:val="008C249A"/>
    <w:rsid w:val="008C3376"/>
    <w:rsid w:val="008C34CD"/>
    <w:rsid w:val="008C3604"/>
    <w:rsid w:val="008C3D8F"/>
    <w:rsid w:val="008C44B0"/>
    <w:rsid w:val="008C546E"/>
    <w:rsid w:val="008C5615"/>
    <w:rsid w:val="008C612C"/>
    <w:rsid w:val="008C6358"/>
    <w:rsid w:val="008C64DB"/>
    <w:rsid w:val="008C664D"/>
    <w:rsid w:val="008C6A0E"/>
    <w:rsid w:val="008C6D92"/>
    <w:rsid w:val="008C6F5A"/>
    <w:rsid w:val="008C725E"/>
    <w:rsid w:val="008C72DA"/>
    <w:rsid w:val="008C7C33"/>
    <w:rsid w:val="008C7E1B"/>
    <w:rsid w:val="008D01F8"/>
    <w:rsid w:val="008D0205"/>
    <w:rsid w:val="008D1021"/>
    <w:rsid w:val="008D1915"/>
    <w:rsid w:val="008D24E4"/>
    <w:rsid w:val="008D255A"/>
    <w:rsid w:val="008D2709"/>
    <w:rsid w:val="008D2A8E"/>
    <w:rsid w:val="008D2F8E"/>
    <w:rsid w:val="008D3779"/>
    <w:rsid w:val="008D3ABC"/>
    <w:rsid w:val="008D3BF6"/>
    <w:rsid w:val="008D42D8"/>
    <w:rsid w:val="008D4A73"/>
    <w:rsid w:val="008D4DA0"/>
    <w:rsid w:val="008D5022"/>
    <w:rsid w:val="008D56AA"/>
    <w:rsid w:val="008D5A98"/>
    <w:rsid w:val="008D5C2D"/>
    <w:rsid w:val="008D5D7E"/>
    <w:rsid w:val="008D5EC0"/>
    <w:rsid w:val="008D6148"/>
    <w:rsid w:val="008D61DD"/>
    <w:rsid w:val="008D676E"/>
    <w:rsid w:val="008D68C6"/>
    <w:rsid w:val="008D6B08"/>
    <w:rsid w:val="008D7157"/>
    <w:rsid w:val="008D71CE"/>
    <w:rsid w:val="008D7591"/>
    <w:rsid w:val="008D7C1B"/>
    <w:rsid w:val="008D7E89"/>
    <w:rsid w:val="008D7FAB"/>
    <w:rsid w:val="008D7FC0"/>
    <w:rsid w:val="008E02A5"/>
    <w:rsid w:val="008E0AB9"/>
    <w:rsid w:val="008E0F54"/>
    <w:rsid w:val="008E1BB5"/>
    <w:rsid w:val="008E2667"/>
    <w:rsid w:val="008E3205"/>
    <w:rsid w:val="008E328F"/>
    <w:rsid w:val="008E4294"/>
    <w:rsid w:val="008E4DC9"/>
    <w:rsid w:val="008E6403"/>
    <w:rsid w:val="008E7377"/>
    <w:rsid w:val="008E7987"/>
    <w:rsid w:val="008F03AA"/>
    <w:rsid w:val="008F0439"/>
    <w:rsid w:val="008F0A4A"/>
    <w:rsid w:val="008F0A8A"/>
    <w:rsid w:val="008F0C1D"/>
    <w:rsid w:val="008F130F"/>
    <w:rsid w:val="008F15D9"/>
    <w:rsid w:val="008F1998"/>
    <w:rsid w:val="008F1BE4"/>
    <w:rsid w:val="008F2013"/>
    <w:rsid w:val="008F336D"/>
    <w:rsid w:val="008F38E6"/>
    <w:rsid w:val="008F3AFF"/>
    <w:rsid w:val="008F3C42"/>
    <w:rsid w:val="008F5DFF"/>
    <w:rsid w:val="008F5E02"/>
    <w:rsid w:val="008F662A"/>
    <w:rsid w:val="008F6DFC"/>
    <w:rsid w:val="008F7222"/>
    <w:rsid w:val="008F7632"/>
    <w:rsid w:val="008F76E0"/>
    <w:rsid w:val="009008D0"/>
    <w:rsid w:val="00900933"/>
    <w:rsid w:val="00900DA7"/>
    <w:rsid w:val="0090107F"/>
    <w:rsid w:val="009015DE"/>
    <w:rsid w:val="00901681"/>
    <w:rsid w:val="00901923"/>
    <w:rsid w:val="009019D5"/>
    <w:rsid w:val="009028AC"/>
    <w:rsid w:val="00902B19"/>
    <w:rsid w:val="009030A6"/>
    <w:rsid w:val="0090311E"/>
    <w:rsid w:val="00903A63"/>
    <w:rsid w:val="00903D41"/>
    <w:rsid w:val="00903F4C"/>
    <w:rsid w:val="00903FF7"/>
    <w:rsid w:val="009047B5"/>
    <w:rsid w:val="00904970"/>
    <w:rsid w:val="00904ACF"/>
    <w:rsid w:val="00904B3E"/>
    <w:rsid w:val="00904D81"/>
    <w:rsid w:val="0090523A"/>
    <w:rsid w:val="009052C8"/>
    <w:rsid w:val="0090554D"/>
    <w:rsid w:val="00905AC3"/>
    <w:rsid w:val="00905CFA"/>
    <w:rsid w:val="00905DB9"/>
    <w:rsid w:val="00906DB2"/>
    <w:rsid w:val="00906E43"/>
    <w:rsid w:val="00906F6C"/>
    <w:rsid w:val="0090758D"/>
    <w:rsid w:val="00907642"/>
    <w:rsid w:val="00907731"/>
    <w:rsid w:val="00907A06"/>
    <w:rsid w:val="00907D16"/>
    <w:rsid w:val="00910B2F"/>
    <w:rsid w:val="00910C3B"/>
    <w:rsid w:val="0091122B"/>
    <w:rsid w:val="0091126C"/>
    <w:rsid w:val="009116F5"/>
    <w:rsid w:val="00911B55"/>
    <w:rsid w:val="00911DF4"/>
    <w:rsid w:val="00912E37"/>
    <w:rsid w:val="009137CF"/>
    <w:rsid w:val="00913B12"/>
    <w:rsid w:val="00913BD2"/>
    <w:rsid w:val="00913C78"/>
    <w:rsid w:val="00913F2E"/>
    <w:rsid w:val="00914286"/>
    <w:rsid w:val="009146A5"/>
    <w:rsid w:val="00914891"/>
    <w:rsid w:val="009148D9"/>
    <w:rsid w:val="00914C20"/>
    <w:rsid w:val="0091587C"/>
    <w:rsid w:val="00917140"/>
    <w:rsid w:val="009171F7"/>
    <w:rsid w:val="00917210"/>
    <w:rsid w:val="009173F0"/>
    <w:rsid w:val="0091760D"/>
    <w:rsid w:val="00917A29"/>
    <w:rsid w:val="00917EFC"/>
    <w:rsid w:val="009200B6"/>
    <w:rsid w:val="00920331"/>
    <w:rsid w:val="00920E63"/>
    <w:rsid w:val="00920F03"/>
    <w:rsid w:val="00921DBB"/>
    <w:rsid w:val="00922151"/>
    <w:rsid w:val="00922BB5"/>
    <w:rsid w:val="0092367E"/>
    <w:rsid w:val="00923828"/>
    <w:rsid w:val="0092393E"/>
    <w:rsid w:val="00923BF0"/>
    <w:rsid w:val="009241B7"/>
    <w:rsid w:val="009242C9"/>
    <w:rsid w:val="00924976"/>
    <w:rsid w:val="00924B5C"/>
    <w:rsid w:val="00925B8E"/>
    <w:rsid w:val="00926276"/>
    <w:rsid w:val="009269E5"/>
    <w:rsid w:val="00926B77"/>
    <w:rsid w:val="00926CE3"/>
    <w:rsid w:val="00927706"/>
    <w:rsid w:val="00927925"/>
    <w:rsid w:val="00927A87"/>
    <w:rsid w:val="00927CFF"/>
    <w:rsid w:val="00927E76"/>
    <w:rsid w:val="00927EF6"/>
    <w:rsid w:val="009306B0"/>
    <w:rsid w:val="00931362"/>
    <w:rsid w:val="009314FC"/>
    <w:rsid w:val="009317E4"/>
    <w:rsid w:val="00931B6E"/>
    <w:rsid w:val="00931C40"/>
    <w:rsid w:val="00931D74"/>
    <w:rsid w:val="00931F31"/>
    <w:rsid w:val="009324D0"/>
    <w:rsid w:val="009325DF"/>
    <w:rsid w:val="0093280E"/>
    <w:rsid w:val="00932EB0"/>
    <w:rsid w:val="009337B2"/>
    <w:rsid w:val="00933898"/>
    <w:rsid w:val="009338CF"/>
    <w:rsid w:val="00933D9F"/>
    <w:rsid w:val="00933F18"/>
    <w:rsid w:val="0093428D"/>
    <w:rsid w:val="0093439B"/>
    <w:rsid w:val="00934A26"/>
    <w:rsid w:val="00934E92"/>
    <w:rsid w:val="009351C9"/>
    <w:rsid w:val="009356A0"/>
    <w:rsid w:val="009357B7"/>
    <w:rsid w:val="0093650C"/>
    <w:rsid w:val="00936D0C"/>
    <w:rsid w:val="00936D48"/>
    <w:rsid w:val="00936E3D"/>
    <w:rsid w:val="00937168"/>
    <w:rsid w:val="00937396"/>
    <w:rsid w:val="00937774"/>
    <w:rsid w:val="00940637"/>
    <w:rsid w:val="00940914"/>
    <w:rsid w:val="00940CE6"/>
    <w:rsid w:val="00940F19"/>
    <w:rsid w:val="00941993"/>
    <w:rsid w:val="009423D9"/>
    <w:rsid w:val="00942A80"/>
    <w:rsid w:val="00942E5B"/>
    <w:rsid w:val="009435A8"/>
    <w:rsid w:val="00943C36"/>
    <w:rsid w:val="00943CE3"/>
    <w:rsid w:val="00943DFB"/>
    <w:rsid w:val="00944717"/>
    <w:rsid w:val="0094477D"/>
    <w:rsid w:val="009447A9"/>
    <w:rsid w:val="00944852"/>
    <w:rsid w:val="0094498E"/>
    <w:rsid w:val="00944DAD"/>
    <w:rsid w:val="00944DBB"/>
    <w:rsid w:val="0094658B"/>
    <w:rsid w:val="0094659E"/>
    <w:rsid w:val="009469BB"/>
    <w:rsid w:val="00946B8A"/>
    <w:rsid w:val="00946C07"/>
    <w:rsid w:val="00946FE6"/>
    <w:rsid w:val="00947CA0"/>
    <w:rsid w:val="00947E3D"/>
    <w:rsid w:val="009505B1"/>
    <w:rsid w:val="0095079C"/>
    <w:rsid w:val="00950EB5"/>
    <w:rsid w:val="009510F3"/>
    <w:rsid w:val="0095148E"/>
    <w:rsid w:val="00952380"/>
    <w:rsid w:val="00952643"/>
    <w:rsid w:val="00952743"/>
    <w:rsid w:val="0095276B"/>
    <w:rsid w:val="0095315E"/>
    <w:rsid w:val="00953AA6"/>
    <w:rsid w:val="0095536D"/>
    <w:rsid w:val="00955AFD"/>
    <w:rsid w:val="00955DF6"/>
    <w:rsid w:val="00955F61"/>
    <w:rsid w:val="00956B95"/>
    <w:rsid w:val="00956C2D"/>
    <w:rsid w:val="0095758F"/>
    <w:rsid w:val="00957BB3"/>
    <w:rsid w:val="00957DEA"/>
    <w:rsid w:val="00961E70"/>
    <w:rsid w:val="00962347"/>
    <w:rsid w:val="009623C1"/>
    <w:rsid w:val="009625E9"/>
    <w:rsid w:val="00962FC8"/>
    <w:rsid w:val="00963339"/>
    <w:rsid w:val="009633E2"/>
    <w:rsid w:val="0096405D"/>
    <w:rsid w:val="00964809"/>
    <w:rsid w:val="009649D8"/>
    <w:rsid w:val="009649FE"/>
    <w:rsid w:val="00964A77"/>
    <w:rsid w:val="00964C34"/>
    <w:rsid w:val="00964DE7"/>
    <w:rsid w:val="009650AD"/>
    <w:rsid w:val="009653DE"/>
    <w:rsid w:val="009659EA"/>
    <w:rsid w:val="009662CF"/>
    <w:rsid w:val="00966398"/>
    <w:rsid w:val="00966492"/>
    <w:rsid w:val="009664E6"/>
    <w:rsid w:val="00966657"/>
    <w:rsid w:val="00966717"/>
    <w:rsid w:val="009676F2"/>
    <w:rsid w:val="00967CB4"/>
    <w:rsid w:val="00970133"/>
    <w:rsid w:val="00970F7A"/>
    <w:rsid w:val="0097137A"/>
    <w:rsid w:val="00971804"/>
    <w:rsid w:val="00971C4B"/>
    <w:rsid w:val="00971FA0"/>
    <w:rsid w:val="009720BC"/>
    <w:rsid w:val="00972866"/>
    <w:rsid w:val="00973030"/>
    <w:rsid w:val="009737A8"/>
    <w:rsid w:val="00973C86"/>
    <w:rsid w:val="00974AC9"/>
    <w:rsid w:val="009753FA"/>
    <w:rsid w:val="009757D6"/>
    <w:rsid w:val="00975B1D"/>
    <w:rsid w:val="00975CB8"/>
    <w:rsid w:val="00976F4C"/>
    <w:rsid w:val="00977C17"/>
    <w:rsid w:val="0098018A"/>
    <w:rsid w:val="009804EB"/>
    <w:rsid w:val="00980F5B"/>
    <w:rsid w:val="00981184"/>
    <w:rsid w:val="009812A2"/>
    <w:rsid w:val="00981E29"/>
    <w:rsid w:val="0098219D"/>
    <w:rsid w:val="009822B4"/>
    <w:rsid w:val="009825DB"/>
    <w:rsid w:val="00982723"/>
    <w:rsid w:val="009830BC"/>
    <w:rsid w:val="00983D5A"/>
    <w:rsid w:val="0098421E"/>
    <w:rsid w:val="00984784"/>
    <w:rsid w:val="00984EE1"/>
    <w:rsid w:val="009856AD"/>
    <w:rsid w:val="00985844"/>
    <w:rsid w:val="00985C87"/>
    <w:rsid w:val="009861D3"/>
    <w:rsid w:val="0098627C"/>
    <w:rsid w:val="009866CA"/>
    <w:rsid w:val="00986AA3"/>
    <w:rsid w:val="00986AB1"/>
    <w:rsid w:val="00986C23"/>
    <w:rsid w:val="00986EC3"/>
    <w:rsid w:val="00987181"/>
    <w:rsid w:val="0098727E"/>
    <w:rsid w:val="00987441"/>
    <w:rsid w:val="0098781F"/>
    <w:rsid w:val="00987B8E"/>
    <w:rsid w:val="00987C93"/>
    <w:rsid w:val="00990538"/>
    <w:rsid w:val="00990E1F"/>
    <w:rsid w:val="00990EA9"/>
    <w:rsid w:val="00991537"/>
    <w:rsid w:val="00991688"/>
    <w:rsid w:val="00991987"/>
    <w:rsid w:val="00991B87"/>
    <w:rsid w:val="00991ED6"/>
    <w:rsid w:val="0099227A"/>
    <w:rsid w:val="009927F2"/>
    <w:rsid w:val="00992CDC"/>
    <w:rsid w:val="00993DB1"/>
    <w:rsid w:val="00993FD8"/>
    <w:rsid w:val="009943E2"/>
    <w:rsid w:val="0099498E"/>
    <w:rsid w:val="009954B1"/>
    <w:rsid w:val="0099597F"/>
    <w:rsid w:val="009966CE"/>
    <w:rsid w:val="00996743"/>
    <w:rsid w:val="00996B4C"/>
    <w:rsid w:val="00996B9D"/>
    <w:rsid w:val="00996D5E"/>
    <w:rsid w:val="0099773B"/>
    <w:rsid w:val="0099787F"/>
    <w:rsid w:val="00997D94"/>
    <w:rsid w:val="00997DE4"/>
    <w:rsid w:val="009A041E"/>
    <w:rsid w:val="009A0654"/>
    <w:rsid w:val="009A0B0F"/>
    <w:rsid w:val="009A1586"/>
    <w:rsid w:val="009A1904"/>
    <w:rsid w:val="009A1942"/>
    <w:rsid w:val="009A1BD9"/>
    <w:rsid w:val="009A1D06"/>
    <w:rsid w:val="009A1D9E"/>
    <w:rsid w:val="009A2E5F"/>
    <w:rsid w:val="009A380F"/>
    <w:rsid w:val="009A3B6B"/>
    <w:rsid w:val="009A4569"/>
    <w:rsid w:val="009A46A6"/>
    <w:rsid w:val="009A46BD"/>
    <w:rsid w:val="009A5009"/>
    <w:rsid w:val="009A5126"/>
    <w:rsid w:val="009A5557"/>
    <w:rsid w:val="009A570E"/>
    <w:rsid w:val="009A5C86"/>
    <w:rsid w:val="009A5E0D"/>
    <w:rsid w:val="009A64C9"/>
    <w:rsid w:val="009A6F6A"/>
    <w:rsid w:val="009A788E"/>
    <w:rsid w:val="009B0B71"/>
    <w:rsid w:val="009B0E50"/>
    <w:rsid w:val="009B1740"/>
    <w:rsid w:val="009B1916"/>
    <w:rsid w:val="009B202C"/>
    <w:rsid w:val="009B220C"/>
    <w:rsid w:val="009B27C0"/>
    <w:rsid w:val="009B2B84"/>
    <w:rsid w:val="009B2F97"/>
    <w:rsid w:val="009B32B2"/>
    <w:rsid w:val="009B33B1"/>
    <w:rsid w:val="009B3AAB"/>
    <w:rsid w:val="009B45AD"/>
    <w:rsid w:val="009B45CB"/>
    <w:rsid w:val="009B45EC"/>
    <w:rsid w:val="009B480D"/>
    <w:rsid w:val="009B4A9F"/>
    <w:rsid w:val="009B53D2"/>
    <w:rsid w:val="009B62DD"/>
    <w:rsid w:val="009B6369"/>
    <w:rsid w:val="009B6619"/>
    <w:rsid w:val="009B6722"/>
    <w:rsid w:val="009B6AB1"/>
    <w:rsid w:val="009B7DBB"/>
    <w:rsid w:val="009B7DF5"/>
    <w:rsid w:val="009C0267"/>
    <w:rsid w:val="009C0326"/>
    <w:rsid w:val="009C162D"/>
    <w:rsid w:val="009C1749"/>
    <w:rsid w:val="009C25A1"/>
    <w:rsid w:val="009C2903"/>
    <w:rsid w:val="009C3C78"/>
    <w:rsid w:val="009C4298"/>
    <w:rsid w:val="009C4886"/>
    <w:rsid w:val="009C4AAD"/>
    <w:rsid w:val="009C4C75"/>
    <w:rsid w:val="009C52D5"/>
    <w:rsid w:val="009C5331"/>
    <w:rsid w:val="009C5483"/>
    <w:rsid w:val="009C6769"/>
    <w:rsid w:val="009C7296"/>
    <w:rsid w:val="009C73DD"/>
    <w:rsid w:val="009C7620"/>
    <w:rsid w:val="009C7796"/>
    <w:rsid w:val="009C7E11"/>
    <w:rsid w:val="009D0F0E"/>
    <w:rsid w:val="009D1159"/>
    <w:rsid w:val="009D1495"/>
    <w:rsid w:val="009D1E4A"/>
    <w:rsid w:val="009D1EB9"/>
    <w:rsid w:val="009D1F9A"/>
    <w:rsid w:val="009D2313"/>
    <w:rsid w:val="009D2412"/>
    <w:rsid w:val="009D244C"/>
    <w:rsid w:val="009D2ADA"/>
    <w:rsid w:val="009D2BA4"/>
    <w:rsid w:val="009D3370"/>
    <w:rsid w:val="009D3A27"/>
    <w:rsid w:val="009D3B25"/>
    <w:rsid w:val="009D3BDB"/>
    <w:rsid w:val="009D3E13"/>
    <w:rsid w:val="009D424B"/>
    <w:rsid w:val="009D4661"/>
    <w:rsid w:val="009D46F6"/>
    <w:rsid w:val="009D4737"/>
    <w:rsid w:val="009D4FBE"/>
    <w:rsid w:val="009D5520"/>
    <w:rsid w:val="009D559E"/>
    <w:rsid w:val="009D567E"/>
    <w:rsid w:val="009D58AB"/>
    <w:rsid w:val="009D637D"/>
    <w:rsid w:val="009D6953"/>
    <w:rsid w:val="009D6A08"/>
    <w:rsid w:val="009D6CA3"/>
    <w:rsid w:val="009D7131"/>
    <w:rsid w:val="009D72C9"/>
    <w:rsid w:val="009D74AF"/>
    <w:rsid w:val="009D76C1"/>
    <w:rsid w:val="009D7C09"/>
    <w:rsid w:val="009D7CBC"/>
    <w:rsid w:val="009D7E29"/>
    <w:rsid w:val="009D7FE6"/>
    <w:rsid w:val="009E0114"/>
    <w:rsid w:val="009E014E"/>
    <w:rsid w:val="009E043D"/>
    <w:rsid w:val="009E0706"/>
    <w:rsid w:val="009E1457"/>
    <w:rsid w:val="009E15CC"/>
    <w:rsid w:val="009E16A5"/>
    <w:rsid w:val="009E17C9"/>
    <w:rsid w:val="009E18A0"/>
    <w:rsid w:val="009E26A9"/>
    <w:rsid w:val="009E282E"/>
    <w:rsid w:val="009E2D13"/>
    <w:rsid w:val="009E3306"/>
    <w:rsid w:val="009E3AEB"/>
    <w:rsid w:val="009E3CE8"/>
    <w:rsid w:val="009E3E78"/>
    <w:rsid w:val="009E4255"/>
    <w:rsid w:val="009E4ADC"/>
    <w:rsid w:val="009E4F8A"/>
    <w:rsid w:val="009E5207"/>
    <w:rsid w:val="009E5D2B"/>
    <w:rsid w:val="009E61CD"/>
    <w:rsid w:val="009E6645"/>
    <w:rsid w:val="009E6848"/>
    <w:rsid w:val="009E68A6"/>
    <w:rsid w:val="009E6AE9"/>
    <w:rsid w:val="009E6EFD"/>
    <w:rsid w:val="009F008F"/>
    <w:rsid w:val="009F08B2"/>
    <w:rsid w:val="009F0BF0"/>
    <w:rsid w:val="009F11B0"/>
    <w:rsid w:val="009F2594"/>
    <w:rsid w:val="009F2798"/>
    <w:rsid w:val="009F36FE"/>
    <w:rsid w:val="009F3C3A"/>
    <w:rsid w:val="009F42DC"/>
    <w:rsid w:val="009F43EB"/>
    <w:rsid w:val="009F4E4B"/>
    <w:rsid w:val="009F4F04"/>
    <w:rsid w:val="009F52D8"/>
    <w:rsid w:val="009F62A5"/>
    <w:rsid w:val="009F63A9"/>
    <w:rsid w:val="009F6751"/>
    <w:rsid w:val="009F6E72"/>
    <w:rsid w:val="009F735E"/>
    <w:rsid w:val="009F7593"/>
    <w:rsid w:val="009F776F"/>
    <w:rsid w:val="009F787B"/>
    <w:rsid w:val="00A0012D"/>
    <w:rsid w:val="00A00DDB"/>
    <w:rsid w:val="00A00E31"/>
    <w:rsid w:val="00A00EB8"/>
    <w:rsid w:val="00A014CC"/>
    <w:rsid w:val="00A0175C"/>
    <w:rsid w:val="00A01B18"/>
    <w:rsid w:val="00A01C25"/>
    <w:rsid w:val="00A022E5"/>
    <w:rsid w:val="00A02BDC"/>
    <w:rsid w:val="00A034DC"/>
    <w:rsid w:val="00A0391C"/>
    <w:rsid w:val="00A0398F"/>
    <w:rsid w:val="00A03A8F"/>
    <w:rsid w:val="00A040CD"/>
    <w:rsid w:val="00A0414C"/>
    <w:rsid w:val="00A048BB"/>
    <w:rsid w:val="00A04BEE"/>
    <w:rsid w:val="00A04C56"/>
    <w:rsid w:val="00A04D71"/>
    <w:rsid w:val="00A04F70"/>
    <w:rsid w:val="00A0548B"/>
    <w:rsid w:val="00A05722"/>
    <w:rsid w:val="00A05BCA"/>
    <w:rsid w:val="00A05C34"/>
    <w:rsid w:val="00A05D18"/>
    <w:rsid w:val="00A05D38"/>
    <w:rsid w:val="00A05E0D"/>
    <w:rsid w:val="00A060AA"/>
    <w:rsid w:val="00A06919"/>
    <w:rsid w:val="00A06C36"/>
    <w:rsid w:val="00A06D3D"/>
    <w:rsid w:val="00A07031"/>
    <w:rsid w:val="00A0788E"/>
    <w:rsid w:val="00A07AB3"/>
    <w:rsid w:val="00A07EA8"/>
    <w:rsid w:val="00A10378"/>
    <w:rsid w:val="00A106C0"/>
    <w:rsid w:val="00A11672"/>
    <w:rsid w:val="00A11700"/>
    <w:rsid w:val="00A1182D"/>
    <w:rsid w:val="00A12072"/>
    <w:rsid w:val="00A12616"/>
    <w:rsid w:val="00A12AEC"/>
    <w:rsid w:val="00A1333C"/>
    <w:rsid w:val="00A1364D"/>
    <w:rsid w:val="00A1371E"/>
    <w:rsid w:val="00A137D9"/>
    <w:rsid w:val="00A138F4"/>
    <w:rsid w:val="00A139A9"/>
    <w:rsid w:val="00A139D8"/>
    <w:rsid w:val="00A13D9A"/>
    <w:rsid w:val="00A14091"/>
    <w:rsid w:val="00A14111"/>
    <w:rsid w:val="00A14565"/>
    <w:rsid w:val="00A14ECD"/>
    <w:rsid w:val="00A15085"/>
    <w:rsid w:val="00A1565A"/>
    <w:rsid w:val="00A15B8B"/>
    <w:rsid w:val="00A15CDC"/>
    <w:rsid w:val="00A16333"/>
    <w:rsid w:val="00A16843"/>
    <w:rsid w:val="00A17041"/>
    <w:rsid w:val="00A17843"/>
    <w:rsid w:val="00A17BF2"/>
    <w:rsid w:val="00A17DC2"/>
    <w:rsid w:val="00A20392"/>
    <w:rsid w:val="00A20A0D"/>
    <w:rsid w:val="00A210C3"/>
    <w:rsid w:val="00A2113C"/>
    <w:rsid w:val="00A21699"/>
    <w:rsid w:val="00A21910"/>
    <w:rsid w:val="00A21D2A"/>
    <w:rsid w:val="00A226E7"/>
    <w:rsid w:val="00A22DC8"/>
    <w:rsid w:val="00A231D5"/>
    <w:rsid w:val="00A23277"/>
    <w:rsid w:val="00A232C4"/>
    <w:rsid w:val="00A238A7"/>
    <w:rsid w:val="00A2411D"/>
    <w:rsid w:val="00A24486"/>
    <w:rsid w:val="00A24627"/>
    <w:rsid w:val="00A24850"/>
    <w:rsid w:val="00A254D8"/>
    <w:rsid w:val="00A25A0C"/>
    <w:rsid w:val="00A26578"/>
    <w:rsid w:val="00A267A8"/>
    <w:rsid w:val="00A27DF3"/>
    <w:rsid w:val="00A30197"/>
    <w:rsid w:val="00A3050A"/>
    <w:rsid w:val="00A30537"/>
    <w:rsid w:val="00A30D3E"/>
    <w:rsid w:val="00A3113A"/>
    <w:rsid w:val="00A31CAF"/>
    <w:rsid w:val="00A31D41"/>
    <w:rsid w:val="00A31E29"/>
    <w:rsid w:val="00A3272F"/>
    <w:rsid w:val="00A329C4"/>
    <w:rsid w:val="00A339D0"/>
    <w:rsid w:val="00A3432A"/>
    <w:rsid w:val="00A34D56"/>
    <w:rsid w:val="00A35176"/>
    <w:rsid w:val="00A353EC"/>
    <w:rsid w:val="00A35B75"/>
    <w:rsid w:val="00A36856"/>
    <w:rsid w:val="00A36BF4"/>
    <w:rsid w:val="00A36D78"/>
    <w:rsid w:val="00A36FFE"/>
    <w:rsid w:val="00A3754B"/>
    <w:rsid w:val="00A376D5"/>
    <w:rsid w:val="00A37C1C"/>
    <w:rsid w:val="00A37F03"/>
    <w:rsid w:val="00A40AC4"/>
    <w:rsid w:val="00A40B0B"/>
    <w:rsid w:val="00A40EE1"/>
    <w:rsid w:val="00A413F4"/>
    <w:rsid w:val="00A41458"/>
    <w:rsid w:val="00A41779"/>
    <w:rsid w:val="00A422FC"/>
    <w:rsid w:val="00A42405"/>
    <w:rsid w:val="00A42811"/>
    <w:rsid w:val="00A42A6A"/>
    <w:rsid w:val="00A43164"/>
    <w:rsid w:val="00A432C0"/>
    <w:rsid w:val="00A43326"/>
    <w:rsid w:val="00A4379F"/>
    <w:rsid w:val="00A439CE"/>
    <w:rsid w:val="00A4403D"/>
    <w:rsid w:val="00A44324"/>
    <w:rsid w:val="00A4465F"/>
    <w:rsid w:val="00A44945"/>
    <w:rsid w:val="00A44AD8"/>
    <w:rsid w:val="00A44B72"/>
    <w:rsid w:val="00A44F4A"/>
    <w:rsid w:val="00A45183"/>
    <w:rsid w:val="00A45A2B"/>
    <w:rsid w:val="00A45AB7"/>
    <w:rsid w:val="00A45DAB"/>
    <w:rsid w:val="00A45E79"/>
    <w:rsid w:val="00A46225"/>
    <w:rsid w:val="00A4627F"/>
    <w:rsid w:val="00A4752B"/>
    <w:rsid w:val="00A47A13"/>
    <w:rsid w:val="00A47CAB"/>
    <w:rsid w:val="00A47DE8"/>
    <w:rsid w:val="00A502D0"/>
    <w:rsid w:val="00A50A51"/>
    <w:rsid w:val="00A50C2B"/>
    <w:rsid w:val="00A50D35"/>
    <w:rsid w:val="00A50FC3"/>
    <w:rsid w:val="00A510FB"/>
    <w:rsid w:val="00A513B2"/>
    <w:rsid w:val="00A5223C"/>
    <w:rsid w:val="00A5288E"/>
    <w:rsid w:val="00A52C2F"/>
    <w:rsid w:val="00A536A3"/>
    <w:rsid w:val="00A537D9"/>
    <w:rsid w:val="00A542D3"/>
    <w:rsid w:val="00A54624"/>
    <w:rsid w:val="00A5486C"/>
    <w:rsid w:val="00A54BFF"/>
    <w:rsid w:val="00A55636"/>
    <w:rsid w:val="00A55EF8"/>
    <w:rsid w:val="00A561BA"/>
    <w:rsid w:val="00A561F2"/>
    <w:rsid w:val="00A56736"/>
    <w:rsid w:val="00A573F3"/>
    <w:rsid w:val="00A57B94"/>
    <w:rsid w:val="00A60094"/>
    <w:rsid w:val="00A60A8F"/>
    <w:rsid w:val="00A619B0"/>
    <w:rsid w:val="00A61E04"/>
    <w:rsid w:val="00A6202A"/>
    <w:rsid w:val="00A62375"/>
    <w:rsid w:val="00A623CA"/>
    <w:rsid w:val="00A62713"/>
    <w:rsid w:val="00A62B85"/>
    <w:rsid w:val="00A62FEA"/>
    <w:rsid w:val="00A63313"/>
    <w:rsid w:val="00A63CE5"/>
    <w:rsid w:val="00A63D4A"/>
    <w:rsid w:val="00A641FC"/>
    <w:rsid w:val="00A64615"/>
    <w:rsid w:val="00A64635"/>
    <w:rsid w:val="00A6466D"/>
    <w:rsid w:val="00A64F7F"/>
    <w:rsid w:val="00A66609"/>
    <w:rsid w:val="00A66B26"/>
    <w:rsid w:val="00A670F6"/>
    <w:rsid w:val="00A677B7"/>
    <w:rsid w:val="00A67BBE"/>
    <w:rsid w:val="00A70804"/>
    <w:rsid w:val="00A70D0C"/>
    <w:rsid w:val="00A70DB7"/>
    <w:rsid w:val="00A70F74"/>
    <w:rsid w:val="00A71013"/>
    <w:rsid w:val="00A7114A"/>
    <w:rsid w:val="00A713EF"/>
    <w:rsid w:val="00A71576"/>
    <w:rsid w:val="00A71863"/>
    <w:rsid w:val="00A71F6E"/>
    <w:rsid w:val="00A71FCD"/>
    <w:rsid w:val="00A721B0"/>
    <w:rsid w:val="00A726D2"/>
    <w:rsid w:val="00A72812"/>
    <w:rsid w:val="00A72910"/>
    <w:rsid w:val="00A72CAA"/>
    <w:rsid w:val="00A73283"/>
    <w:rsid w:val="00A738E2"/>
    <w:rsid w:val="00A73C8F"/>
    <w:rsid w:val="00A7427F"/>
    <w:rsid w:val="00A753D0"/>
    <w:rsid w:val="00A75459"/>
    <w:rsid w:val="00A754F6"/>
    <w:rsid w:val="00A75D60"/>
    <w:rsid w:val="00A76057"/>
    <w:rsid w:val="00A7610F"/>
    <w:rsid w:val="00A77500"/>
    <w:rsid w:val="00A8017D"/>
    <w:rsid w:val="00A80DEA"/>
    <w:rsid w:val="00A82CC5"/>
    <w:rsid w:val="00A82DC5"/>
    <w:rsid w:val="00A82DED"/>
    <w:rsid w:val="00A82F72"/>
    <w:rsid w:val="00A831F0"/>
    <w:rsid w:val="00A833A4"/>
    <w:rsid w:val="00A834DC"/>
    <w:rsid w:val="00A839B4"/>
    <w:rsid w:val="00A83AE8"/>
    <w:rsid w:val="00A84325"/>
    <w:rsid w:val="00A843D3"/>
    <w:rsid w:val="00A8466E"/>
    <w:rsid w:val="00A84A30"/>
    <w:rsid w:val="00A84C90"/>
    <w:rsid w:val="00A8616E"/>
    <w:rsid w:val="00A86320"/>
    <w:rsid w:val="00A8661A"/>
    <w:rsid w:val="00A8687C"/>
    <w:rsid w:val="00A87457"/>
    <w:rsid w:val="00A90469"/>
    <w:rsid w:val="00A91509"/>
    <w:rsid w:val="00A9185E"/>
    <w:rsid w:val="00A91A00"/>
    <w:rsid w:val="00A9207F"/>
    <w:rsid w:val="00A92518"/>
    <w:rsid w:val="00A9279C"/>
    <w:rsid w:val="00A9282F"/>
    <w:rsid w:val="00A92F06"/>
    <w:rsid w:val="00A9311C"/>
    <w:rsid w:val="00A9355B"/>
    <w:rsid w:val="00A941F5"/>
    <w:rsid w:val="00A9428B"/>
    <w:rsid w:val="00A9439D"/>
    <w:rsid w:val="00A94D62"/>
    <w:rsid w:val="00A95B89"/>
    <w:rsid w:val="00A95C3D"/>
    <w:rsid w:val="00A9618E"/>
    <w:rsid w:val="00A961D9"/>
    <w:rsid w:val="00A9640A"/>
    <w:rsid w:val="00A96AD2"/>
    <w:rsid w:val="00A96E8C"/>
    <w:rsid w:val="00A9702A"/>
    <w:rsid w:val="00A97453"/>
    <w:rsid w:val="00AA0194"/>
    <w:rsid w:val="00AA01B4"/>
    <w:rsid w:val="00AA0566"/>
    <w:rsid w:val="00AA07F1"/>
    <w:rsid w:val="00AA0E35"/>
    <w:rsid w:val="00AA109C"/>
    <w:rsid w:val="00AA131C"/>
    <w:rsid w:val="00AA175D"/>
    <w:rsid w:val="00AA1795"/>
    <w:rsid w:val="00AA1AB5"/>
    <w:rsid w:val="00AA2777"/>
    <w:rsid w:val="00AA2E7A"/>
    <w:rsid w:val="00AA356D"/>
    <w:rsid w:val="00AA36AE"/>
    <w:rsid w:val="00AA37EB"/>
    <w:rsid w:val="00AA3B1E"/>
    <w:rsid w:val="00AA3E16"/>
    <w:rsid w:val="00AA4417"/>
    <w:rsid w:val="00AA49B8"/>
    <w:rsid w:val="00AA4D62"/>
    <w:rsid w:val="00AA4E6A"/>
    <w:rsid w:val="00AA5046"/>
    <w:rsid w:val="00AA5883"/>
    <w:rsid w:val="00AA63FF"/>
    <w:rsid w:val="00AA687C"/>
    <w:rsid w:val="00AA689F"/>
    <w:rsid w:val="00AA690D"/>
    <w:rsid w:val="00AA6A9D"/>
    <w:rsid w:val="00AA6B8A"/>
    <w:rsid w:val="00AA6D41"/>
    <w:rsid w:val="00AA6E54"/>
    <w:rsid w:val="00AA6F3A"/>
    <w:rsid w:val="00AA71FC"/>
    <w:rsid w:val="00AA78F9"/>
    <w:rsid w:val="00AB0313"/>
    <w:rsid w:val="00AB0646"/>
    <w:rsid w:val="00AB09E2"/>
    <w:rsid w:val="00AB0BD1"/>
    <w:rsid w:val="00AB1B61"/>
    <w:rsid w:val="00AB1D8A"/>
    <w:rsid w:val="00AB1DAC"/>
    <w:rsid w:val="00AB24DD"/>
    <w:rsid w:val="00AB27F9"/>
    <w:rsid w:val="00AB2B7B"/>
    <w:rsid w:val="00AB2B9F"/>
    <w:rsid w:val="00AB2CE9"/>
    <w:rsid w:val="00AB3828"/>
    <w:rsid w:val="00AB3B56"/>
    <w:rsid w:val="00AB4395"/>
    <w:rsid w:val="00AB48A5"/>
    <w:rsid w:val="00AB5196"/>
    <w:rsid w:val="00AB53EC"/>
    <w:rsid w:val="00AB59EE"/>
    <w:rsid w:val="00AB5D0E"/>
    <w:rsid w:val="00AB5E1E"/>
    <w:rsid w:val="00AB614F"/>
    <w:rsid w:val="00AB64D2"/>
    <w:rsid w:val="00AB6528"/>
    <w:rsid w:val="00AB6969"/>
    <w:rsid w:val="00AB745C"/>
    <w:rsid w:val="00AC003B"/>
    <w:rsid w:val="00AC0556"/>
    <w:rsid w:val="00AC0BA0"/>
    <w:rsid w:val="00AC10E4"/>
    <w:rsid w:val="00AC14FC"/>
    <w:rsid w:val="00AC2295"/>
    <w:rsid w:val="00AC331E"/>
    <w:rsid w:val="00AC349D"/>
    <w:rsid w:val="00AC363A"/>
    <w:rsid w:val="00AC4A03"/>
    <w:rsid w:val="00AC4E83"/>
    <w:rsid w:val="00AC50D2"/>
    <w:rsid w:val="00AC567B"/>
    <w:rsid w:val="00AC5B0C"/>
    <w:rsid w:val="00AC63BE"/>
    <w:rsid w:val="00AC691C"/>
    <w:rsid w:val="00AC7545"/>
    <w:rsid w:val="00AC7747"/>
    <w:rsid w:val="00AD0F5E"/>
    <w:rsid w:val="00AD1337"/>
    <w:rsid w:val="00AD1BCE"/>
    <w:rsid w:val="00AD219B"/>
    <w:rsid w:val="00AD2513"/>
    <w:rsid w:val="00AD2D90"/>
    <w:rsid w:val="00AD2F20"/>
    <w:rsid w:val="00AD3123"/>
    <w:rsid w:val="00AD31A5"/>
    <w:rsid w:val="00AD34B5"/>
    <w:rsid w:val="00AD3524"/>
    <w:rsid w:val="00AD39B5"/>
    <w:rsid w:val="00AD45D5"/>
    <w:rsid w:val="00AD4DC8"/>
    <w:rsid w:val="00AD6254"/>
    <w:rsid w:val="00AD67B0"/>
    <w:rsid w:val="00AD6A2C"/>
    <w:rsid w:val="00AD6AE8"/>
    <w:rsid w:val="00AD772A"/>
    <w:rsid w:val="00AD77B1"/>
    <w:rsid w:val="00AD7CB3"/>
    <w:rsid w:val="00AE006C"/>
    <w:rsid w:val="00AE029A"/>
    <w:rsid w:val="00AE0405"/>
    <w:rsid w:val="00AE1B4F"/>
    <w:rsid w:val="00AE1C53"/>
    <w:rsid w:val="00AE3C69"/>
    <w:rsid w:val="00AE3FA5"/>
    <w:rsid w:val="00AE40BC"/>
    <w:rsid w:val="00AE44D7"/>
    <w:rsid w:val="00AE4743"/>
    <w:rsid w:val="00AE482B"/>
    <w:rsid w:val="00AE4BCC"/>
    <w:rsid w:val="00AE4C55"/>
    <w:rsid w:val="00AE58AC"/>
    <w:rsid w:val="00AE5A71"/>
    <w:rsid w:val="00AE5D36"/>
    <w:rsid w:val="00AE6011"/>
    <w:rsid w:val="00AE65CC"/>
    <w:rsid w:val="00AE703C"/>
    <w:rsid w:val="00AE7604"/>
    <w:rsid w:val="00AE7901"/>
    <w:rsid w:val="00AE7C40"/>
    <w:rsid w:val="00AE7D8E"/>
    <w:rsid w:val="00AF062C"/>
    <w:rsid w:val="00AF0C91"/>
    <w:rsid w:val="00AF1C70"/>
    <w:rsid w:val="00AF1D77"/>
    <w:rsid w:val="00AF29D3"/>
    <w:rsid w:val="00AF3325"/>
    <w:rsid w:val="00AF37A4"/>
    <w:rsid w:val="00AF4564"/>
    <w:rsid w:val="00AF48F9"/>
    <w:rsid w:val="00AF4A5C"/>
    <w:rsid w:val="00AF4AC0"/>
    <w:rsid w:val="00AF4AF1"/>
    <w:rsid w:val="00AF5091"/>
    <w:rsid w:val="00AF52CB"/>
    <w:rsid w:val="00AF59F6"/>
    <w:rsid w:val="00AF6043"/>
    <w:rsid w:val="00AF60F3"/>
    <w:rsid w:val="00AF6BB5"/>
    <w:rsid w:val="00AF6C8B"/>
    <w:rsid w:val="00AF6D65"/>
    <w:rsid w:val="00AF75F7"/>
    <w:rsid w:val="00B00E2A"/>
    <w:rsid w:val="00B01544"/>
    <w:rsid w:val="00B017F9"/>
    <w:rsid w:val="00B01F73"/>
    <w:rsid w:val="00B020FB"/>
    <w:rsid w:val="00B021C7"/>
    <w:rsid w:val="00B02273"/>
    <w:rsid w:val="00B0275A"/>
    <w:rsid w:val="00B02DB1"/>
    <w:rsid w:val="00B02E85"/>
    <w:rsid w:val="00B02F12"/>
    <w:rsid w:val="00B04214"/>
    <w:rsid w:val="00B04DB8"/>
    <w:rsid w:val="00B055AD"/>
    <w:rsid w:val="00B056F2"/>
    <w:rsid w:val="00B0593C"/>
    <w:rsid w:val="00B059AE"/>
    <w:rsid w:val="00B05AE8"/>
    <w:rsid w:val="00B05BAA"/>
    <w:rsid w:val="00B05D4F"/>
    <w:rsid w:val="00B05F43"/>
    <w:rsid w:val="00B06513"/>
    <w:rsid w:val="00B068A6"/>
    <w:rsid w:val="00B06975"/>
    <w:rsid w:val="00B06E39"/>
    <w:rsid w:val="00B075A5"/>
    <w:rsid w:val="00B0769B"/>
    <w:rsid w:val="00B078E5"/>
    <w:rsid w:val="00B10324"/>
    <w:rsid w:val="00B10EC6"/>
    <w:rsid w:val="00B10FD6"/>
    <w:rsid w:val="00B11113"/>
    <w:rsid w:val="00B112C5"/>
    <w:rsid w:val="00B12A93"/>
    <w:rsid w:val="00B12DA2"/>
    <w:rsid w:val="00B12F12"/>
    <w:rsid w:val="00B12F5D"/>
    <w:rsid w:val="00B138EF"/>
    <w:rsid w:val="00B13E99"/>
    <w:rsid w:val="00B13FD8"/>
    <w:rsid w:val="00B14123"/>
    <w:rsid w:val="00B14645"/>
    <w:rsid w:val="00B1485C"/>
    <w:rsid w:val="00B1554D"/>
    <w:rsid w:val="00B15977"/>
    <w:rsid w:val="00B1606E"/>
    <w:rsid w:val="00B165D2"/>
    <w:rsid w:val="00B16DEB"/>
    <w:rsid w:val="00B16E99"/>
    <w:rsid w:val="00B17153"/>
    <w:rsid w:val="00B17AE0"/>
    <w:rsid w:val="00B17F5D"/>
    <w:rsid w:val="00B2018A"/>
    <w:rsid w:val="00B2063C"/>
    <w:rsid w:val="00B20C10"/>
    <w:rsid w:val="00B218F1"/>
    <w:rsid w:val="00B21C00"/>
    <w:rsid w:val="00B21DFE"/>
    <w:rsid w:val="00B22152"/>
    <w:rsid w:val="00B222E6"/>
    <w:rsid w:val="00B227D0"/>
    <w:rsid w:val="00B22C7F"/>
    <w:rsid w:val="00B22EA5"/>
    <w:rsid w:val="00B234F2"/>
    <w:rsid w:val="00B23885"/>
    <w:rsid w:val="00B24A96"/>
    <w:rsid w:val="00B24EDC"/>
    <w:rsid w:val="00B24F20"/>
    <w:rsid w:val="00B250DF"/>
    <w:rsid w:val="00B255CE"/>
    <w:rsid w:val="00B25CC5"/>
    <w:rsid w:val="00B26E1A"/>
    <w:rsid w:val="00B27309"/>
    <w:rsid w:val="00B275A0"/>
    <w:rsid w:val="00B27B34"/>
    <w:rsid w:val="00B302B4"/>
    <w:rsid w:val="00B306DB"/>
    <w:rsid w:val="00B3096D"/>
    <w:rsid w:val="00B30B59"/>
    <w:rsid w:val="00B30EB8"/>
    <w:rsid w:val="00B312DE"/>
    <w:rsid w:val="00B31A5C"/>
    <w:rsid w:val="00B31CE3"/>
    <w:rsid w:val="00B32361"/>
    <w:rsid w:val="00B323DF"/>
    <w:rsid w:val="00B32692"/>
    <w:rsid w:val="00B32789"/>
    <w:rsid w:val="00B328D4"/>
    <w:rsid w:val="00B32A8C"/>
    <w:rsid w:val="00B330A7"/>
    <w:rsid w:val="00B337B4"/>
    <w:rsid w:val="00B337F6"/>
    <w:rsid w:val="00B33983"/>
    <w:rsid w:val="00B33D75"/>
    <w:rsid w:val="00B33EFF"/>
    <w:rsid w:val="00B34649"/>
    <w:rsid w:val="00B3505B"/>
    <w:rsid w:val="00B3581E"/>
    <w:rsid w:val="00B36850"/>
    <w:rsid w:val="00B36CD6"/>
    <w:rsid w:val="00B371D7"/>
    <w:rsid w:val="00B374CD"/>
    <w:rsid w:val="00B37900"/>
    <w:rsid w:val="00B37E84"/>
    <w:rsid w:val="00B400EC"/>
    <w:rsid w:val="00B401B1"/>
    <w:rsid w:val="00B40357"/>
    <w:rsid w:val="00B406B6"/>
    <w:rsid w:val="00B42633"/>
    <w:rsid w:val="00B428FB"/>
    <w:rsid w:val="00B42CC8"/>
    <w:rsid w:val="00B43638"/>
    <w:rsid w:val="00B43C1C"/>
    <w:rsid w:val="00B43CE1"/>
    <w:rsid w:val="00B43E09"/>
    <w:rsid w:val="00B43ED3"/>
    <w:rsid w:val="00B44317"/>
    <w:rsid w:val="00B44588"/>
    <w:rsid w:val="00B44CF5"/>
    <w:rsid w:val="00B4514A"/>
    <w:rsid w:val="00B458C1"/>
    <w:rsid w:val="00B45962"/>
    <w:rsid w:val="00B4597B"/>
    <w:rsid w:val="00B468A2"/>
    <w:rsid w:val="00B475B0"/>
    <w:rsid w:val="00B50733"/>
    <w:rsid w:val="00B50CA8"/>
    <w:rsid w:val="00B50CB5"/>
    <w:rsid w:val="00B50E36"/>
    <w:rsid w:val="00B50E8F"/>
    <w:rsid w:val="00B510BE"/>
    <w:rsid w:val="00B5115A"/>
    <w:rsid w:val="00B516D9"/>
    <w:rsid w:val="00B522E5"/>
    <w:rsid w:val="00B52622"/>
    <w:rsid w:val="00B527E6"/>
    <w:rsid w:val="00B52866"/>
    <w:rsid w:val="00B52B07"/>
    <w:rsid w:val="00B52C34"/>
    <w:rsid w:val="00B537A8"/>
    <w:rsid w:val="00B53957"/>
    <w:rsid w:val="00B53C25"/>
    <w:rsid w:val="00B53CD8"/>
    <w:rsid w:val="00B53D6F"/>
    <w:rsid w:val="00B5403A"/>
    <w:rsid w:val="00B540E8"/>
    <w:rsid w:val="00B54761"/>
    <w:rsid w:val="00B54DEF"/>
    <w:rsid w:val="00B552E1"/>
    <w:rsid w:val="00B55B43"/>
    <w:rsid w:val="00B55B66"/>
    <w:rsid w:val="00B56775"/>
    <w:rsid w:val="00B568E6"/>
    <w:rsid w:val="00B56BFE"/>
    <w:rsid w:val="00B56CDB"/>
    <w:rsid w:val="00B56D2E"/>
    <w:rsid w:val="00B56E1B"/>
    <w:rsid w:val="00B577E5"/>
    <w:rsid w:val="00B57DA7"/>
    <w:rsid w:val="00B60179"/>
    <w:rsid w:val="00B6017C"/>
    <w:rsid w:val="00B60504"/>
    <w:rsid w:val="00B60E6A"/>
    <w:rsid w:val="00B6107E"/>
    <w:rsid w:val="00B615B6"/>
    <w:rsid w:val="00B621EC"/>
    <w:rsid w:val="00B6250B"/>
    <w:rsid w:val="00B62FAD"/>
    <w:rsid w:val="00B63004"/>
    <w:rsid w:val="00B639AE"/>
    <w:rsid w:val="00B63C40"/>
    <w:rsid w:val="00B63DBB"/>
    <w:rsid w:val="00B63E0B"/>
    <w:rsid w:val="00B63E4B"/>
    <w:rsid w:val="00B6412B"/>
    <w:rsid w:val="00B645F9"/>
    <w:rsid w:val="00B648AA"/>
    <w:rsid w:val="00B64CE4"/>
    <w:rsid w:val="00B655A7"/>
    <w:rsid w:val="00B65647"/>
    <w:rsid w:val="00B65AE8"/>
    <w:rsid w:val="00B65B0E"/>
    <w:rsid w:val="00B65B34"/>
    <w:rsid w:val="00B65D52"/>
    <w:rsid w:val="00B667BB"/>
    <w:rsid w:val="00B66BBC"/>
    <w:rsid w:val="00B670D5"/>
    <w:rsid w:val="00B6749D"/>
    <w:rsid w:val="00B674C5"/>
    <w:rsid w:val="00B67D7C"/>
    <w:rsid w:val="00B67DBD"/>
    <w:rsid w:val="00B67F57"/>
    <w:rsid w:val="00B70172"/>
    <w:rsid w:val="00B70BFF"/>
    <w:rsid w:val="00B710EF"/>
    <w:rsid w:val="00B71A64"/>
    <w:rsid w:val="00B71AC7"/>
    <w:rsid w:val="00B71B81"/>
    <w:rsid w:val="00B721E6"/>
    <w:rsid w:val="00B728D4"/>
    <w:rsid w:val="00B72CCD"/>
    <w:rsid w:val="00B72FC9"/>
    <w:rsid w:val="00B73085"/>
    <w:rsid w:val="00B7310F"/>
    <w:rsid w:val="00B73502"/>
    <w:rsid w:val="00B73CBE"/>
    <w:rsid w:val="00B73F07"/>
    <w:rsid w:val="00B74167"/>
    <w:rsid w:val="00B74999"/>
    <w:rsid w:val="00B749AF"/>
    <w:rsid w:val="00B74D65"/>
    <w:rsid w:val="00B75130"/>
    <w:rsid w:val="00B7516E"/>
    <w:rsid w:val="00B75299"/>
    <w:rsid w:val="00B756BD"/>
    <w:rsid w:val="00B759AC"/>
    <w:rsid w:val="00B76985"/>
    <w:rsid w:val="00B777F3"/>
    <w:rsid w:val="00B77999"/>
    <w:rsid w:val="00B806B5"/>
    <w:rsid w:val="00B80B93"/>
    <w:rsid w:val="00B81784"/>
    <w:rsid w:val="00B8217D"/>
    <w:rsid w:val="00B823D6"/>
    <w:rsid w:val="00B82F36"/>
    <w:rsid w:val="00B830D9"/>
    <w:rsid w:val="00B83C7A"/>
    <w:rsid w:val="00B83CE0"/>
    <w:rsid w:val="00B83FEF"/>
    <w:rsid w:val="00B840EF"/>
    <w:rsid w:val="00B8446F"/>
    <w:rsid w:val="00B846B8"/>
    <w:rsid w:val="00B84914"/>
    <w:rsid w:val="00B85204"/>
    <w:rsid w:val="00B85A35"/>
    <w:rsid w:val="00B85ACD"/>
    <w:rsid w:val="00B861B2"/>
    <w:rsid w:val="00B878A9"/>
    <w:rsid w:val="00B87980"/>
    <w:rsid w:val="00B87A73"/>
    <w:rsid w:val="00B87AD6"/>
    <w:rsid w:val="00B87D99"/>
    <w:rsid w:val="00B90ED7"/>
    <w:rsid w:val="00B91C37"/>
    <w:rsid w:val="00B91E93"/>
    <w:rsid w:val="00B92097"/>
    <w:rsid w:val="00B920FC"/>
    <w:rsid w:val="00B922BC"/>
    <w:rsid w:val="00B931F4"/>
    <w:rsid w:val="00B93672"/>
    <w:rsid w:val="00B93759"/>
    <w:rsid w:val="00B93D47"/>
    <w:rsid w:val="00B95534"/>
    <w:rsid w:val="00B9575A"/>
    <w:rsid w:val="00B9586A"/>
    <w:rsid w:val="00B97107"/>
    <w:rsid w:val="00BA02DC"/>
    <w:rsid w:val="00BA1AB2"/>
    <w:rsid w:val="00BA1F0E"/>
    <w:rsid w:val="00BA254A"/>
    <w:rsid w:val="00BA2551"/>
    <w:rsid w:val="00BA275E"/>
    <w:rsid w:val="00BA27C1"/>
    <w:rsid w:val="00BA2D93"/>
    <w:rsid w:val="00BA2E19"/>
    <w:rsid w:val="00BA3173"/>
    <w:rsid w:val="00BA339C"/>
    <w:rsid w:val="00BA356F"/>
    <w:rsid w:val="00BA3C7A"/>
    <w:rsid w:val="00BA3E2E"/>
    <w:rsid w:val="00BA3FDA"/>
    <w:rsid w:val="00BA4DD3"/>
    <w:rsid w:val="00BA53B7"/>
    <w:rsid w:val="00BA5EE9"/>
    <w:rsid w:val="00BA6438"/>
    <w:rsid w:val="00BA67CE"/>
    <w:rsid w:val="00BA7130"/>
    <w:rsid w:val="00BA7A70"/>
    <w:rsid w:val="00BA7C1A"/>
    <w:rsid w:val="00BA7C5B"/>
    <w:rsid w:val="00BA7FBC"/>
    <w:rsid w:val="00BA7FEE"/>
    <w:rsid w:val="00BB02ED"/>
    <w:rsid w:val="00BB0759"/>
    <w:rsid w:val="00BB0DB8"/>
    <w:rsid w:val="00BB10A1"/>
    <w:rsid w:val="00BB17D9"/>
    <w:rsid w:val="00BB18A2"/>
    <w:rsid w:val="00BB19CF"/>
    <w:rsid w:val="00BB1ABC"/>
    <w:rsid w:val="00BB1ED8"/>
    <w:rsid w:val="00BB2B70"/>
    <w:rsid w:val="00BB2B76"/>
    <w:rsid w:val="00BB3417"/>
    <w:rsid w:val="00BB3A01"/>
    <w:rsid w:val="00BB4015"/>
    <w:rsid w:val="00BB4490"/>
    <w:rsid w:val="00BB4E0A"/>
    <w:rsid w:val="00BB4F48"/>
    <w:rsid w:val="00BB54FC"/>
    <w:rsid w:val="00BB5680"/>
    <w:rsid w:val="00BB5B82"/>
    <w:rsid w:val="00BB5CA8"/>
    <w:rsid w:val="00BB605F"/>
    <w:rsid w:val="00BB6170"/>
    <w:rsid w:val="00BB67DE"/>
    <w:rsid w:val="00BB6BD9"/>
    <w:rsid w:val="00BB7449"/>
    <w:rsid w:val="00BB74A9"/>
    <w:rsid w:val="00BB75F0"/>
    <w:rsid w:val="00BB7A8C"/>
    <w:rsid w:val="00BC10F3"/>
    <w:rsid w:val="00BC12B8"/>
    <w:rsid w:val="00BC1618"/>
    <w:rsid w:val="00BC1A11"/>
    <w:rsid w:val="00BC1A5F"/>
    <w:rsid w:val="00BC1EBD"/>
    <w:rsid w:val="00BC206F"/>
    <w:rsid w:val="00BC26AB"/>
    <w:rsid w:val="00BC29D0"/>
    <w:rsid w:val="00BC2A54"/>
    <w:rsid w:val="00BC2DDC"/>
    <w:rsid w:val="00BC3CBF"/>
    <w:rsid w:val="00BC4005"/>
    <w:rsid w:val="00BC42F1"/>
    <w:rsid w:val="00BC43A4"/>
    <w:rsid w:val="00BC4418"/>
    <w:rsid w:val="00BC44DB"/>
    <w:rsid w:val="00BC44F9"/>
    <w:rsid w:val="00BC4C50"/>
    <w:rsid w:val="00BC5023"/>
    <w:rsid w:val="00BC5107"/>
    <w:rsid w:val="00BC5463"/>
    <w:rsid w:val="00BC5524"/>
    <w:rsid w:val="00BC590E"/>
    <w:rsid w:val="00BC5B61"/>
    <w:rsid w:val="00BC5D1D"/>
    <w:rsid w:val="00BC609E"/>
    <w:rsid w:val="00BC65F2"/>
    <w:rsid w:val="00BC6BB7"/>
    <w:rsid w:val="00BC75E5"/>
    <w:rsid w:val="00BC7688"/>
    <w:rsid w:val="00BD07D2"/>
    <w:rsid w:val="00BD0DB3"/>
    <w:rsid w:val="00BD0F3B"/>
    <w:rsid w:val="00BD1ABB"/>
    <w:rsid w:val="00BD1FCD"/>
    <w:rsid w:val="00BD2159"/>
    <w:rsid w:val="00BD32BC"/>
    <w:rsid w:val="00BD371A"/>
    <w:rsid w:val="00BD391A"/>
    <w:rsid w:val="00BD3F69"/>
    <w:rsid w:val="00BD43FE"/>
    <w:rsid w:val="00BD4618"/>
    <w:rsid w:val="00BD4D31"/>
    <w:rsid w:val="00BD5C66"/>
    <w:rsid w:val="00BD6737"/>
    <w:rsid w:val="00BD71F6"/>
    <w:rsid w:val="00BD7282"/>
    <w:rsid w:val="00BD7EB9"/>
    <w:rsid w:val="00BE038F"/>
    <w:rsid w:val="00BE073B"/>
    <w:rsid w:val="00BE0A58"/>
    <w:rsid w:val="00BE1B4C"/>
    <w:rsid w:val="00BE2A40"/>
    <w:rsid w:val="00BE2AF7"/>
    <w:rsid w:val="00BE2B1A"/>
    <w:rsid w:val="00BE2FA0"/>
    <w:rsid w:val="00BE3031"/>
    <w:rsid w:val="00BE308F"/>
    <w:rsid w:val="00BE3568"/>
    <w:rsid w:val="00BE3B30"/>
    <w:rsid w:val="00BE3F7F"/>
    <w:rsid w:val="00BE4558"/>
    <w:rsid w:val="00BE556A"/>
    <w:rsid w:val="00BE56EF"/>
    <w:rsid w:val="00BE6A89"/>
    <w:rsid w:val="00BE6E87"/>
    <w:rsid w:val="00BE7238"/>
    <w:rsid w:val="00BE78E9"/>
    <w:rsid w:val="00BE7C60"/>
    <w:rsid w:val="00BE7D9D"/>
    <w:rsid w:val="00BF0012"/>
    <w:rsid w:val="00BF00B7"/>
    <w:rsid w:val="00BF0958"/>
    <w:rsid w:val="00BF0B57"/>
    <w:rsid w:val="00BF0FBD"/>
    <w:rsid w:val="00BF1761"/>
    <w:rsid w:val="00BF1A0F"/>
    <w:rsid w:val="00BF277F"/>
    <w:rsid w:val="00BF33D3"/>
    <w:rsid w:val="00BF35BE"/>
    <w:rsid w:val="00BF38E7"/>
    <w:rsid w:val="00BF3C45"/>
    <w:rsid w:val="00BF3F98"/>
    <w:rsid w:val="00BF41C2"/>
    <w:rsid w:val="00BF4306"/>
    <w:rsid w:val="00BF50AA"/>
    <w:rsid w:val="00BF51D3"/>
    <w:rsid w:val="00BF57BA"/>
    <w:rsid w:val="00BF58A7"/>
    <w:rsid w:val="00BF5DAC"/>
    <w:rsid w:val="00BF6081"/>
    <w:rsid w:val="00BF632E"/>
    <w:rsid w:val="00BF6819"/>
    <w:rsid w:val="00BF6AEF"/>
    <w:rsid w:val="00BF6C7D"/>
    <w:rsid w:val="00BF7505"/>
    <w:rsid w:val="00BF7AF2"/>
    <w:rsid w:val="00BF7CA1"/>
    <w:rsid w:val="00BF7F16"/>
    <w:rsid w:val="00C012EE"/>
    <w:rsid w:val="00C015BF"/>
    <w:rsid w:val="00C01BC7"/>
    <w:rsid w:val="00C01D66"/>
    <w:rsid w:val="00C021AE"/>
    <w:rsid w:val="00C02E21"/>
    <w:rsid w:val="00C04971"/>
    <w:rsid w:val="00C04B2D"/>
    <w:rsid w:val="00C04FF6"/>
    <w:rsid w:val="00C055BD"/>
    <w:rsid w:val="00C0573E"/>
    <w:rsid w:val="00C057D2"/>
    <w:rsid w:val="00C05808"/>
    <w:rsid w:val="00C059E5"/>
    <w:rsid w:val="00C05B94"/>
    <w:rsid w:val="00C05DBB"/>
    <w:rsid w:val="00C06791"/>
    <w:rsid w:val="00C075A1"/>
    <w:rsid w:val="00C07CF6"/>
    <w:rsid w:val="00C07D44"/>
    <w:rsid w:val="00C07F2D"/>
    <w:rsid w:val="00C103C6"/>
    <w:rsid w:val="00C1116C"/>
    <w:rsid w:val="00C11193"/>
    <w:rsid w:val="00C11198"/>
    <w:rsid w:val="00C11277"/>
    <w:rsid w:val="00C115FD"/>
    <w:rsid w:val="00C11608"/>
    <w:rsid w:val="00C117B8"/>
    <w:rsid w:val="00C12796"/>
    <w:rsid w:val="00C12875"/>
    <w:rsid w:val="00C1289B"/>
    <w:rsid w:val="00C12CF6"/>
    <w:rsid w:val="00C134B2"/>
    <w:rsid w:val="00C13A6A"/>
    <w:rsid w:val="00C1415A"/>
    <w:rsid w:val="00C14ADB"/>
    <w:rsid w:val="00C15D58"/>
    <w:rsid w:val="00C161E3"/>
    <w:rsid w:val="00C17299"/>
    <w:rsid w:val="00C177E1"/>
    <w:rsid w:val="00C17E18"/>
    <w:rsid w:val="00C17E6A"/>
    <w:rsid w:val="00C2005A"/>
    <w:rsid w:val="00C2079A"/>
    <w:rsid w:val="00C21B3E"/>
    <w:rsid w:val="00C21FF3"/>
    <w:rsid w:val="00C2263F"/>
    <w:rsid w:val="00C226F2"/>
    <w:rsid w:val="00C22E85"/>
    <w:rsid w:val="00C234E3"/>
    <w:rsid w:val="00C236DE"/>
    <w:rsid w:val="00C2399F"/>
    <w:rsid w:val="00C23F3E"/>
    <w:rsid w:val="00C241BA"/>
    <w:rsid w:val="00C24628"/>
    <w:rsid w:val="00C24A53"/>
    <w:rsid w:val="00C24D04"/>
    <w:rsid w:val="00C24D35"/>
    <w:rsid w:val="00C24FF1"/>
    <w:rsid w:val="00C2544F"/>
    <w:rsid w:val="00C25544"/>
    <w:rsid w:val="00C255B1"/>
    <w:rsid w:val="00C25BBF"/>
    <w:rsid w:val="00C2659C"/>
    <w:rsid w:val="00C2687E"/>
    <w:rsid w:val="00C26C5E"/>
    <w:rsid w:val="00C307AA"/>
    <w:rsid w:val="00C30B1B"/>
    <w:rsid w:val="00C31336"/>
    <w:rsid w:val="00C313D8"/>
    <w:rsid w:val="00C318A7"/>
    <w:rsid w:val="00C31A1E"/>
    <w:rsid w:val="00C32473"/>
    <w:rsid w:val="00C3292F"/>
    <w:rsid w:val="00C32979"/>
    <w:rsid w:val="00C329CE"/>
    <w:rsid w:val="00C337CA"/>
    <w:rsid w:val="00C3430C"/>
    <w:rsid w:val="00C347D0"/>
    <w:rsid w:val="00C34B65"/>
    <w:rsid w:val="00C355BF"/>
    <w:rsid w:val="00C355F6"/>
    <w:rsid w:val="00C35FE1"/>
    <w:rsid w:val="00C3607A"/>
    <w:rsid w:val="00C36973"/>
    <w:rsid w:val="00C3754A"/>
    <w:rsid w:val="00C40306"/>
    <w:rsid w:val="00C4045D"/>
    <w:rsid w:val="00C404FB"/>
    <w:rsid w:val="00C406A9"/>
    <w:rsid w:val="00C40D0A"/>
    <w:rsid w:val="00C40DA5"/>
    <w:rsid w:val="00C40E59"/>
    <w:rsid w:val="00C41A18"/>
    <w:rsid w:val="00C4278B"/>
    <w:rsid w:val="00C42917"/>
    <w:rsid w:val="00C43BAA"/>
    <w:rsid w:val="00C43DAE"/>
    <w:rsid w:val="00C440E4"/>
    <w:rsid w:val="00C4438B"/>
    <w:rsid w:val="00C44592"/>
    <w:rsid w:val="00C4493B"/>
    <w:rsid w:val="00C44D35"/>
    <w:rsid w:val="00C44FD4"/>
    <w:rsid w:val="00C45CB1"/>
    <w:rsid w:val="00C460EF"/>
    <w:rsid w:val="00C467EE"/>
    <w:rsid w:val="00C46910"/>
    <w:rsid w:val="00C477CA"/>
    <w:rsid w:val="00C512D2"/>
    <w:rsid w:val="00C515BD"/>
    <w:rsid w:val="00C51625"/>
    <w:rsid w:val="00C51F2A"/>
    <w:rsid w:val="00C52377"/>
    <w:rsid w:val="00C529FC"/>
    <w:rsid w:val="00C52B24"/>
    <w:rsid w:val="00C52B39"/>
    <w:rsid w:val="00C52FC8"/>
    <w:rsid w:val="00C53341"/>
    <w:rsid w:val="00C533E5"/>
    <w:rsid w:val="00C5377D"/>
    <w:rsid w:val="00C53786"/>
    <w:rsid w:val="00C537DF"/>
    <w:rsid w:val="00C54225"/>
    <w:rsid w:val="00C5445C"/>
    <w:rsid w:val="00C54FE6"/>
    <w:rsid w:val="00C552EB"/>
    <w:rsid w:val="00C554BF"/>
    <w:rsid w:val="00C55859"/>
    <w:rsid w:val="00C560EE"/>
    <w:rsid w:val="00C565A0"/>
    <w:rsid w:val="00C56804"/>
    <w:rsid w:val="00C568DA"/>
    <w:rsid w:val="00C56E71"/>
    <w:rsid w:val="00C56E93"/>
    <w:rsid w:val="00C56F08"/>
    <w:rsid w:val="00C57185"/>
    <w:rsid w:val="00C6017F"/>
    <w:rsid w:val="00C60A97"/>
    <w:rsid w:val="00C60B2A"/>
    <w:rsid w:val="00C60E8B"/>
    <w:rsid w:val="00C6124A"/>
    <w:rsid w:val="00C613A6"/>
    <w:rsid w:val="00C61549"/>
    <w:rsid w:val="00C618B9"/>
    <w:rsid w:val="00C619D2"/>
    <w:rsid w:val="00C61AFA"/>
    <w:rsid w:val="00C62107"/>
    <w:rsid w:val="00C6237A"/>
    <w:rsid w:val="00C623E2"/>
    <w:rsid w:val="00C62562"/>
    <w:rsid w:val="00C6283A"/>
    <w:rsid w:val="00C62DF6"/>
    <w:rsid w:val="00C6313F"/>
    <w:rsid w:val="00C63AB1"/>
    <w:rsid w:val="00C64152"/>
    <w:rsid w:val="00C6415B"/>
    <w:rsid w:val="00C64165"/>
    <w:rsid w:val="00C64B11"/>
    <w:rsid w:val="00C6555A"/>
    <w:rsid w:val="00C65630"/>
    <w:rsid w:val="00C6578B"/>
    <w:rsid w:val="00C65B99"/>
    <w:rsid w:val="00C65DFF"/>
    <w:rsid w:val="00C6646B"/>
    <w:rsid w:val="00C6653D"/>
    <w:rsid w:val="00C67142"/>
    <w:rsid w:val="00C70248"/>
    <w:rsid w:val="00C70509"/>
    <w:rsid w:val="00C70B27"/>
    <w:rsid w:val="00C70CE3"/>
    <w:rsid w:val="00C70D92"/>
    <w:rsid w:val="00C70E88"/>
    <w:rsid w:val="00C718DD"/>
    <w:rsid w:val="00C71DA8"/>
    <w:rsid w:val="00C71F13"/>
    <w:rsid w:val="00C72779"/>
    <w:rsid w:val="00C72E9E"/>
    <w:rsid w:val="00C7303C"/>
    <w:rsid w:val="00C738FC"/>
    <w:rsid w:val="00C7473D"/>
    <w:rsid w:val="00C74A0E"/>
    <w:rsid w:val="00C7619B"/>
    <w:rsid w:val="00C76B64"/>
    <w:rsid w:val="00C76CED"/>
    <w:rsid w:val="00C76F7D"/>
    <w:rsid w:val="00C8004E"/>
    <w:rsid w:val="00C805D0"/>
    <w:rsid w:val="00C80C4F"/>
    <w:rsid w:val="00C80DE8"/>
    <w:rsid w:val="00C80E24"/>
    <w:rsid w:val="00C826F8"/>
    <w:rsid w:val="00C855E7"/>
    <w:rsid w:val="00C85953"/>
    <w:rsid w:val="00C85DE3"/>
    <w:rsid w:val="00C86268"/>
    <w:rsid w:val="00C8669B"/>
    <w:rsid w:val="00C867D2"/>
    <w:rsid w:val="00C86945"/>
    <w:rsid w:val="00C872C4"/>
    <w:rsid w:val="00C8735F"/>
    <w:rsid w:val="00C8765E"/>
    <w:rsid w:val="00C87A6A"/>
    <w:rsid w:val="00C87B10"/>
    <w:rsid w:val="00C87B8B"/>
    <w:rsid w:val="00C87CE4"/>
    <w:rsid w:val="00C87D7D"/>
    <w:rsid w:val="00C90227"/>
    <w:rsid w:val="00C905C3"/>
    <w:rsid w:val="00C90641"/>
    <w:rsid w:val="00C90FFB"/>
    <w:rsid w:val="00C9128C"/>
    <w:rsid w:val="00C9148C"/>
    <w:rsid w:val="00C914F8"/>
    <w:rsid w:val="00C91EF8"/>
    <w:rsid w:val="00C92945"/>
    <w:rsid w:val="00C929B6"/>
    <w:rsid w:val="00C92CD1"/>
    <w:rsid w:val="00C931B4"/>
    <w:rsid w:val="00C9395D"/>
    <w:rsid w:val="00C93D94"/>
    <w:rsid w:val="00C942AB"/>
    <w:rsid w:val="00C943B3"/>
    <w:rsid w:val="00C94A8F"/>
    <w:rsid w:val="00C94D45"/>
    <w:rsid w:val="00C95002"/>
    <w:rsid w:val="00C9520C"/>
    <w:rsid w:val="00C952E5"/>
    <w:rsid w:val="00C95762"/>
    <w:rsid w:val="00C959B0"/>
    <w:rsid w:val="00C95FEC"/>
    <w:rsid w:val="00C96644"/>
    <w:rsid w:val="00C96A3B"/>
    <w:rsid w:val="00C96A46"/>
    <w:rsid w:val="00C96C8D"/>
    <w:rsid w:val="00C970B2"/>
    <w:rsid w:val="00C9717D"/>
    <w:rsid w:val="00C97203"/>
    <w:rsid w:val="00C973E2"/>
    <w:rsid w:val="00C974B2"/>
    <w:rsid w:val="00C9787B"/>
    <w:rsid w:val="00C97B51"/>
    <w:rsid w:val="00C97C37"/>
    <w:rsid w:val="00CA067D"/>
    <w:rsid w:val="00CA0E05"/>
    <w:rsid w:val="00CA0F3B"/>
    <w:rsid w:val="00CA0F51"/>
    <w:rsid w:val="00CA11DB"/>
    <w:rsid w:val="00CA1461"/>
    <w:rsid w:val="00CA1E4E"/>
    <w:rsid w:val="00CA2025"/>
    <w:rsid w:val="00CA221C"/>
    <w:rsid w:val="00CA238A"/>
    <w:rsid w:val="00CA2777"/>
    <w:rsid w:val="00CA3C22"/>
    <w:rsid w:val="00CA428B"/>
    <w:rsid w:val="00CA4447"/>
    <w:rsid w:val="00CA49DD"/>
    <w:rsid w:val="00CA56E5"/>
    <w:rsid w:val="00CA59F0"/>
    <w:rsid w:val="00CA61E9"/>
    <w:rsid w:val="00CA637E"/>
    <w:rsid w:val="00CA712C"/>
    <w:rsid w:val="00CA7205"/>
    <w:rsid w:val="00CA73D0"/>
    <w:rsid w:val="00CA7E9C"/>
    <w:rsid w:val="00CB034C"/>
    <w:rsid w:val="00CB0E24"/>
    <w:rsid w:val="00CB1020"/>
    <w:rsid w:val="00CB1097"/>
    <w:rsid w:val="00CB10AA"/>
    <w:rsid w:val="00CB13B2"/>
    <w:rsid w:val="00CB23C3"/>
    <w:rsid w:val="00CB29D2"/>
    <w:rsid w:val="00CB3195"/>
    <w:rsid w:val="00CB3231"/>
    <w:rsid w:val="00CB3539"/>
    <w:rsid w:val="00CB44ED"/>
    <w:rsid w:val="00CB4535"/>
    <w:rsid w:val="00CB48B4"/>
    <w:rsid w:val="00CB4A07"/>
    <w:rsid w:val="00CB4A83"/>
    <w:rsid w:val="00CB4AFE"/>
    <w:rsid w:val="00CB4BD3"/>
    <w:rsid w:val="00CB4C11"/>
    <w:rsid w:val="00CB5261"/>
    <w:rsid w:val="00CB58D4"/>
    <w:rsid w:val="00CB5B92"/>
    <w:rsid w:val="00CB5BF0"/>
    <w:rsid w:val="00CB652D"/>
    <w:rsid w:val="00CB69EF"/>
    <w:rsid w:val="00CB76EB"/>
    <w:rsid w:val="00CC0058"/>
    <w:rsid w:val="00CC05F1"/>
    <w:rsid w:val="00CC0625"/>
    <w:rsid w:val="00CC08B8"/>
    <w:rsid w:val="00CC0D59"/>
    <w:rsid w:val="00CC1DB0"/>
    <w:rsid w:val="00CC2034"/>
    <w:rsid w:val="00CC2356"/>
    <w:rsid w:val="00CC28CB"/>
    <w:rsid w:val="00CC2FDB"/>
    <w:rsid w:val="00CC3222"/>
    <w:rsid w:val="00CC328C"/>
    <w:rsid w:val="00CC351F"/>
    <w:rsid w:val="00CC35EE"/>
    <w:rsid w:val="00CC3603"/>
    <w:rsid w:val="00CC3920"/>
    <w:rsid w:val="00CC4193"/>
    <w:rsid w:val="00CC4BDF"/>
    <w:rsid w:val="00CC4F39"/>
    <w:rsid w:val="00CC4FA8"/>
    <w:rsid w:val="00CC587E"/>
    <w:rsid w:val="00CC5DB8"/>
    <w:rsid w:val="00CC5DD4"/>
    <w:rsid w:val="00CC6774"/>
    <w:rsid w:val="00CC6C7B"/>
    <w:rsid w:val="00CC6D87"/>
    <w:rsid w:val="00CC7681"/>
    <w:rsid w:val="00CC7AD2"/>
    <w:rsid w:val="00CD01EF"/>
    <w:rsid w:val="00CD029C"/>
    <w:rsid w:val="00CD11FF"/>
    <w:rsid w:val="00CD18C2"/>
    <w:rsid w:val="00CD1ABE"/>
    <w:rsid w:val="00CD23E8"/>
    <w:rsid w:val="00CD2D77"/>
    <w:rsid w:val="00CD3373"/>
    <w:rsid w:val="00CD4276"/>
    <w:rsid w:val="00CD44F8"/>
    <w:rsid w:val="00CD4ACD"/>
    <w:rsid w:val="00CD4BA8"/>
    <w:rsid w:val="00CD5431"/>
    <w:rsid w:val="00CD660A"/>
    <w:rsid w:val="00CD6A52"/>
    <w:rsid w:val="00CD6B2E"/>
    <w:rsid w:val="00CD75E8"/>
    <w:rsid w:val="00CE12D0"/>
    <w:rsid w:val="00CE1383"/>
    <w:rsid w:val="00CE15B4"/>
    <w:rsid w:val="00CE1AF8"/>
    <w:rsid w:val="00CE1B71"/>
    <w:rsid w:val="00CE1B99"/>
    <w:rsid w:val="00CE1CF7"/>
    <w:rsid w:val="00CE20F7"/>
    <w:rsid w:val="00CE2A13"/>
    <w:rsid w:val="00CE2C2A"/>
    <w:rsid w:val="00CE2DCF"/>
    <w:rsid w:val="00CE2DDA"/>
    <w:rsid w:val="00CE368F"/>
    <w:rsid w:val="00CE38C0"/>
    <w:rsid w:val="00CE3AE4"/>
    <w:rsid w:val="00CE41BD"/>
    <w:rsid w:val="00CE42CD"/>
    <w:rsid w:val="00CE45FE"/>
    <w:rsid w:val="00CE4698"/>
    <w:rsid w:val="00CE4B12"/>
    <w:rsid w:val="00CE56FD"/>
    <w:rsid w:val="00CE5C7C"/>
    <w:rsid w:val="00CE6DC8"/>
    <w:rsid w:val="00CE712A"/>
    <w:rsid w:val="00CE7612"/>
    <w:rsid w:val="00CE7EA3"/>
    <w:rsid w:val="00CF09E9"/>
    <w:rsid w:val="00CF0D60"/>
    <w:rsid w:val="00CF0FBE"/>
    <w:rsid w:val="00CF1149"/>
    <w:rsid w:val="00CF1740"/>
    <w:rsid w:val="00CF3411"/>
    <w:rsid w:val="00CF3569"/>
    <w:rsid w:val="00CF3ADD"/>
    <w:rsid w:val="00CF422B"/>
    <w:rsid w:val="00CF49CD"/>
    <w:rsid w:val="00CF4B70"/>
    <w:rsid w:val="00CF59F3"/>
    <w:rsid w:val="00CF5C82"/>
    <w:rsid w:val="00CF5DDA"/>
    <w:rsid w:val="00CF5EA8"/>
    <w:rsid w:val="00CF5F0B"/>
    <w:rsid w:val="00CF61EF"/>
    <w:rsid w:val="00CF62E2"/>
    <w:rsid w:val="00CF6B76"/>
    <w:rsid w:val="00CF7603"/>
    <w:rsid w:val="00CF78A3"/>
    <w:rsid w:val="00CF7983"/>
    <w:rsid w:val="00CF7C9A"/>
    <w:rsid w:val="00D007E1"/>
    <w:rsid w:val="00D007E6"/>
    <w:rsid w:val="00D011BE"/>
    <w:rsid w:val="00D017FA"/>
    <w:rsid w:val="00D01829"/>
    <w:rsid w:val="00D01ADC"/>
    <w:rsid w:val="00D01B31"/>
    <w:rsid w:val="00D01B3D"/>
    <w:rsid w:val="00D02013"/>
    <w:rsid w:val="00D02089"/>
    <w:rsid w:val="00D02B17"/>
    <w:rsid w:val="00D03043"/>
    <w:rsid w:val="00D031F2"/>
    <w:rsid w:val="00D03410"/>
    <w:rsid w:val="00D03834"/>
    <w:rsid w:val="00D0406A"/>
    <w:rsid w:val="00D04278"/>
    <w:rsid w:val="00D047E8"/>
    <w:rsid w:val="00D04979"/>
    <w:rsid w:val="00D04A5A"/>
    <w:rsid w:val="00D04F17"/>
    <w:rsid w:val="00D04F77"/>
    <w:rsid w:val="00D064A7"/>
    <w:rsid w:val="00D066BA"/>
    <w:rsid w:val="00D06884"/>
    <w:rsid w:val="00D06E0A"/>
    <w:rsid w:val="00D070DD"/>
    <w:rsid w:val="00D07536"/>
    <w:rsid w:val="00D07B56"/>
    <w:rsid w:val="00D07B59"/>
    <w:rsid w:val="00D102C2"/>
    <w:rsid w:val="00D10720"/>
    <w:rsid w:val="00D1088C"/>
    <w:rsid w:val="00D11BDF"/>
    <w:rsid w:val="00D12952"/>
    <w:rsid w:val="00D13088"/>
    <w:rsid w:val="00D13379"/>
    <w:rsid w:val="00D1347A"/>
    <w:rsid w:val="00D147B7"/>
    <w:rsid w:val="00D148D7"/>
    <w:rsid w:val="00D14BF8"/>
    <w:rsid w:val="00D1528B"/>
    <w:rsid w:val="00D152D9"/>
    <w:rsid w:val="00D152F7"/>
    <w:rsid w:val="00D153F2"/>
    <w:rsid w:val="00D15763"/>
    <w:rsid w:val="00D15E71"/>
    <w:rsid w:val="00D1609B"/>
    <w:rsid w:val="00D1651A"/>
    <w:rsid w:val="00D17059"/>
    <w:rsid w:val="00D17A54"/>
    <w:rsid w:val="00D17CF4"/>
    <w:rsid w:val="00D17FF2"/>
    <w:rsid w:val="00D20C09"/>
    <w:rsid w:val="00D22ADC"/>
    <w:rsid w:val="00D23BE4"/>
    <w:rsid w:val="00D249C2"/>
    <w:rsid w:val="00D249E0"/>
    <w:rsid w:val="00D24B0D"/>
    <w:rsid w:val="00D258FB"/>
    <w:rsid w:val="00D25A09"/>
    <w:rsid w:val="00D26578"/>
    <w:rsid w:val="00D26768"/>
    <w:rsid w:val="00D26E3A"/>
    <w:rsid w:val="00D26E49"/>
    <w:rsid w:val="00D2748D"/>
    <w:rsid w:val="00D279D3"/>
    <w:rsid w:val="00D302DD"/>
    <w:rsid w:val="00D30D59"/>
    <w:rsid w:val="00D30E01"/>
    <w:rsid w:val="00D310EC"/>
    <w:rsid w:val="00D31801"/>
    <w:rsid w:val="00D31F10"/>
    <w:rsid w:val="00D31FC7"/>
    <w:rsid w:val="00D324B1"/>
    <w:rsid w:val="00D32EFB"/>
    <w:rsid w:val="00D331EB"/>
    <w:rsid w:val="00D35036"/>
    <w:rsid w:val="00D35608"/>
    <w:rsid w:val="00D35780"/>
    <w:rsid w:val="00D35A84"/>
    <w:rsid w:val="00D36AC7"/>
    <w:rsid w:val="00D36C07"/>
    <w:rsid w:val="00D370C8"/>
    <w:rsid w:val="00D3764D"/>
    <w:rsid w:val="00D401B2"/>
    <w:rsid w:val="00D403E6"/>
    <w:rsid w:val="00D40B6F"/>
    <w:rsid w:val="00D40CCD"/>
    <w:rsid w:val="00D40FA5"/>
    <w:rsid w:val="00D415E8"/>
    <w:rsid w:val="00D4173E"/>
    <w:rsid w:val="00D41760"/>
    <w:rsid w:val="00D41A2D"/>
    <w:rsid w:val="00D41D05"/>
    <w:rsid w:val="00D421AE"/>
    <w:rsid w:val="00D424B1"/>
    <w:rsid w:val="00D43241"/>
    <w:rsid w:val="00D43457"/>
    <w:rsid w:val="00D435C7"/>
    <w:rsid w:val="00D43776"/>
    <w:rsid w:val="00D43A45"/>
    <w:rsid w:val="00D43DE5"/>
    <w:rsid w:val="00D43F0A"/>
    <w:rsid w:val="00D443ED"/>
    <w:rsid w:val="00D44457"/>
    <w:rsid w:val="00D44619"/>
    <w:rsid w:val="00D45682"/>
    <w:rsid w:val="00D458BB"/>
    <w:rsid w:val="00D45B25"/>
    <w:rsid w:val="00D46408"/>
    <w:rsid w:val="00D46905"/>
    <w:rsid w:val="00D47599"/>
    <w:rsid w:val="00D50A19"/>
    <w:rsid w:val="00D50CF3"/>
    <w:rsid w:val="00D50D70"/>
    <w:rsid w:val="00D516B7"/>
    <w:rsid w:val="00D51C13"/>
    <w:rsid w:val="00D51D77"/>
    <w:rsid w:val="00D52421"/>
    <w:rsid w:val="00D5285E"/>
    <w:rsid w:val="00D52A4D"/>
    <w:rsid w:val="00D52B24"/>
    <w:rsid w:val="00D53521"/>
    <w:rsid w:val="00D5393D"/>
    <w:rsid w:val="00D53DCA"/>
    <w:rsid w:val="00D54D34"/>
    <w:rsid w:val="00D550EF"/>
    <w:rsid w:val="00D5568E"/>
    <w:rsid w:val="00D55B43"/>
    <w:rsid w:val="00D55D45"/>
    <w:rsid w:val="00D56863"/>
    <w:rsid w:val="00D56C4D"/>
    <w:rsid w:val="00D571FC"/>
    <w:rsid w:val="00D5743A"/>
    <w:rsid w:val="00D575C3"/>
    <w:rsid w:val="00D57B26"/>
    <w:rsid w:val="00D57EA7"/>
    <w:rsid w:val="00D60498"/>
    <w:rsid w:val="00D609D2"/>
    <w:rsid w:val="00D6124F"/>
    <w:rsid w:val="00D61574"/>
    <w:rsid w:val="00D61643"/>
    <w:rsid w:val="00D62FF7"/>
    <w:rsid w:val="00D631CF"/>
    <w:rsid w:val="00D6374C"/>
    <w:rsid w:val="00D639DA"/>
    <w:rsid w:val="00D63B4D"/>
    <w:rsid w:val="00D64BF5"/>
    <w:rsid w:val="00D64FD8"/>
    <w:rsid w:val="00D65399"/>
    <w:rsid w:val="00D6539D"/>
    <w:rsid w:val="00D655AF"/>
    <w:rsid w:val="00D65D22"/>
    <w:rsid w:val="00D66572"/>
    <w:rsid w:val="00D66F75"/>
    <w:rsid w:val="00D67C16"/>
    <w:rsid w:val="00D67C33"/>
    <w:rsid w:val="00D7064F"/>
    <w:rsid w:val="00D7082D"/>
    <w:rsid w:val="00D70C66"/>
    <w:rsid w:val="00D70ED1"/>
    <w:rsid w:val="00D717E9"/>
    <w:rsid w:val="00D71BF4"/>
    <w:rsid w:val="00D720F8"/>
    <w:rsid w:val="00D7258B"/>
    <w:rsid w:val="00D72B5E"/>
    <w:rsid w:val="00D7430A"/>
    <w:rsid w:val="00D74338"/>
    <w:rsid w:val="00D7496E"/>
    <w:rsid w:val="00D74E78"/>
    <w:rsid w:val="00D754BF"/>
    <w:rsid w:val="00D75657"/>
    <w:rsid w:val="00D75B2D"/>
    <w:rsid w:val="00D76120"/>
    <w:rsid w:val="00D76311"/>
    <w:rsid w:val="00D768BB"/>
    <w:rsid w:val="00D76CA2"/>
    <w:rsid w:val="00D76EF9"/>
    <w:rsid w:val="00D771D7"/>
    <w:rsid w:val="00D771EB"/>
    <w:rsid w:val="00D7782E"/>
    <w:rsid w:val="00D778A7"/>
    <w:rsid w:val="00D77ADB"/>
    <w:rsid w:val="00D77AEC"/>
    <w:rsid w:val="00D77B11"/>
    <w:rsid w:val="00D77B63"/>
    <w:rsid w:val="00D77F65"/>
    <w:rsid w:val="00D803A9"/>
    <w:rsid w:val="00D805F0"/>
    <w:rsid w:val="00D8068F"/>
    <w:rsid w:val="00D80B1A"/>
    <w:rsid w:val="00D815AA"/>
    <w:rsid w:val="00D81815"/>
    <w:rsid w:val="00D821E9"/>
    <w:rsid w:val="00D823AB"/>
    <w:rsid w:val="00D8248B"/>
    <w:rsid w:val="00D827AC"/>
    <w:rsid w:val="00D82CA2"/>
    <w:rsid w:val="00D82F4F"/>
    <w:rsid w:val="00D83AA8"/>
    <w:rsid w:val="00D83FD2"/>
    <w:rsid w:val="00D84253"/>
    <w:rsid w:val="00D844F0"/>
    <w:rsid w:val="00D84614"/>
    <w:rsid w:val="00D84721"/>
    <w:rsid w:val="00D847A1"/>
    <w:rsid w:val="00D84BB6"/>
    <w:rsid w:val="00D851D5"/>
    <w:rsid w:val="00D8563D"/>
    <w:rsid w:val="00D856E8"/>
    <w:rsid w:val="00D85814"/>
    <w:rsid w:val="00D8634F"/>
    <w:rsid w:val="00D86769"/>
    <w:rsid w:val="00D86AB8"/>
    <w:rsid w:val="00D871CC"/>
    <w:rsid w:val="00D87607"/>
    <w:rsid w:val="00D87626"/>
    <w:rsid w:val="00D87FEE"/>
    <w:rsid w:val="00D90271"/>
    <w:rsid w:val="00D9096A"/>
    <w:rsid w:val="00D90D09"/>
    <w:rsid w:val="00D90E8F"/>
    <w:rsid w:val="00D90F73"/>
    <w:rsid w:val="00D90F77"/>
    <w:rsid w:val="00D911BC"/>
    <w:rsid w:val="00D91A31"/>
    <w:rsid w:val="00D920B0"/>
    <w:rsid w:val="00D925D8"/>
    <w:rsid w:val="00D92C08"/>
    <w:rsid w:val="00D92C95"/>
    <w:rsid w:val="00D93271"/>
    <w:rsid w:val="00D9339F"/>
    <w:rsid w:val="00D936BB"/>
    <w:rsid w:val="00D9403F"/>
    <w:rsid w:val="00D9444D"/>
    <w:rsid w:val="00D94459"/>
    <w:rsid w:val="00D94B76"/>
    <w:rsid w:val="00D94C3A"/>
    <w:rsid w:val="00D95095"/>
    <w:rsid w:val="00D95389"/>
    <w:rsid w:val="00D9540F"/>
    <w:rsid w:val="00D959A0"/>
    <w:rsid w:val="00D95D05"/>
    <w:rsid w:val="00D9694E"/>
    <w:rsid w:val="00D96C07"/>
    <w:rsid w:val="00D96DEA"/>
    <w:rsid w:val="00D96EF1"/>
    <w:rsid w:val="00D96FB4"/>
    <w:rsid w:val="00D97BC1"/>
    <w:rsid w:val="00DA01EC"/>
    <w:rsid w:val="00DA090F"/>
    <w:rsid w:val="00DA13A5"/>
    <w:rsid w:val="00DA1B97"/>
    <w:rsid w:val="00DA1F2F"/>
    <w:rsid w:val="00DA1FE0"/>
    <w:rsid w:val="00DA217B"/>
    <w:rsid w:val="00DA2204"/>
    <w:rsid w:val="00DA22F1"/>
    <w:rsid w:val="00DA240B"/>
    <w:rsid w:val="00DA2A04"/>
    <w:rsid w:val="00DA2C35"/>
    <w:rsid w:val="00DA375E"/>
    <w:rsid w:val="00DA3C97"/>
    <w:rsid w:val="00DA4077"/>
    <w:rsid w:val="00DA4332"/>
    <w:rsid w:val="00DA44D2"/>
    <w:rsid w:val="00DA45B3"/>
    <w:rsid w:val="00DA53B6"/>
    <w:rsid w:val="00DA5CD4"/>
    <w:rsid w:val="00DA645B"/>
    <w:rsid w:val="00DA6790"/>
    <w:rsid w:val="00DA6975"/>
    <w:rsid w:val="00DA6AEF"/>
    <w:rsid w:val="00DA7654"/>
    <w:rsid w:val="00DA78A3"/>
    <w:rsid w:val="00DA7E02"/>
    <w:rsid w:val="00DB0E3F"/>
    <w:rsid w:val="00DB1BDC"/>
    <w:rsid w:val="00DB1F2F"/>
    <w:rsid w:val="00DB233F"/>
    <w:rsid w:val="00DB2A5F"/>
    <w:rsid w:val="00DB2F54"/>
    <w:rsid w:val="00DB312B"/>
    <w:rsid w:val="00DB33ED"/>
    <w:rsid w:val="00DB38B9"/>
    <w:rsid w:val="00DB3A53"/>
    <w:rsid w:val="00DB4181"/>
    <w:rsid w:val="00DB41DB"/>
    <w:rsid w:val="00DB4BA8"/>
    <w:rsid w:val="00DB55CB"/>
    <w:rsid w:val="00DB616A"/>
    <w:rsid w:val="00DB629C"/>
    <w:rsid w:val="00DB6D84"/>
    <w:rsid w:val="00DB6FBF"/>
    <w:rsid w:val="00DB7081"/>
    <w:rsid w:val="00DB77B9"/>
    <w:rsid w:val="00DC0633"/>
    <w:rsid w:val="00DC0CEB"/>
    <w:rsid w:val="00DC0DF0"/>
    <w:rsid w:val="00DC1E3E"/>
    <w:rsid w:val="00DC1FB4"/>
    <w:rsid w:val="00DC29A5"/>
    <w:rsid w:val="00DC32AD"/>
    <w:rsid w:val="00DC32C3"/>
    <w:rsid w:val="00DC373A"/>
    <w:rsid w:val="00DC3927"/>
    <w:rsid w:val="00DC509E"/>
    <w:rsid w:val="00DC5244"/>
    <w:rsid w:val="00DC5432"/>
    <w:rsid w:val="00DC5544"/>
    <w:rsid w:val="00DC5672"/>
    <w:rsid w:val="00DC5B05"/>
    <w:rsid w:val="00DC5C43"/>
    <w:rsid w:val="00DC5D38"/>
    <w:rsid w:val="00DC6036"/>
    <w:rsid w:val="00DC6052"/>
    <w:rsid w:val="00DC6C2C"/>
    <w:rsid w:val="00DC7164"/>
    <w:rsid w:val="00DC7239"/>
    <w:rsid w:val="00DC76CC"/>
    <w:rsid w:val="00DC76DC"/>
    <w:rsid w:val="00DC7796"/>
    <w:rsid w:val="00DC789A"/>
    <w:rsid w:val="00DD021C"/>
    <w:rsid w:val="00DD0716"/>
    <w:rsid w:val="00DD07B1"/>
    <w:rsid w:val="00DD0926"/>
    <w:rsid w:val="00DD0BC9"/>
    <w:rsid w:val="00DD19F9"/>
    <w:rsid w:val="00DD2246"/>
    <w:rsid w:val="00DD2C11"/>
    <w:rsid w:val="00DD3229"/>
    <w:rsid w:val="00DD3297"/>
    <w:rsid w:val="00DD33FE"/>
    <w:rsid w:val="00DD3618"/>
    <w:rsid w:val="00DD3B38"/>
    <w:rsid w:val="00DD3F95"/>
    <w:rsid w:val="00DD459D"/>
    <w:rsid w:val="00DD4790"/>
    <w:rsid w:val="00DD4AB1"/>
    <w:rsid w:val="00DD576E"/>
    <w:rsid w:val="00DD58AC"/>
    <w:rsid w:val="00DD5E87"/>
    <w:rsid w:val="00DD6013"/>
    <w:rsid w:val="00DD67F6"/>
    <w:rsid w:val="00DD6A3B"/>
    <w:rsid w:val="00DD6DFA"/>
    <w:rsid w:val="00DD6EE4"/>
    <w:rsid w:val="00DD745C"/>
    <w:rsid w:val="00DD78AC"/>
    <w:rsid w:val="00DD7CBA"/>
    <w:rsid w:val="00DE01A2"/>
    <w:rsid w:val="00DE0623"/>
    <w:rsid w:val="00DE06C0"/>
    <w:rsid w:val="00DE0D18"/>
    <w:rsid w:val="00DE11FD"/>
    <w:rsid w:val="00DE1863"/>
    <w:rsid w:val="00DE1B9B"/>
    <w:rsid w:val="00DE2B53"/>
    <w:rsid w:val="00DE2B83"/>
    <w:rsid w:val="00DE31D8"/>
    <w:rsid w:val="00DE35A9"/>
    <w:rsid w:val="00DE445D"/>
    <w:rsid w:val="00DE477E"/>
    <w:rsid w:val="00DE4E6C"/>
    <w:rsid w:val="00DE4EE5"/>
    <w:rsid w:val="00DE4FAB"/>
    <w:rsid w:val="00DE51D7"/>
    <w:rsid w:val="00DE567F"/>
    <w:rsid w:val="00DE5D54"/>
    <w:rsid w:val="00DE616A"/>
    <w:rsid w:val="00DE6764"/>
    <w:rsid w:val="00DE7D9D"/>
    <w:rsid w:val="00DF001F"/>
    <w:rsid w:val="00DF014C"/>
    <w:rsid w:val="00DF0528"/>
    <w:rsid w:val="00DF0887"/>
    <w:rsid w:val="00DF116D"/>
    <w:rsid w:val="00DF1D19"/>
    <w:rsid w:val="00DF1DF6"/>
    <w:rsid w:val="00DF1E46"/>
    <w:rsid w:val="00DF21ED"/>
    <w:rsid w:val="00DF2AF5"/>
    <w:rsid w:val="00DF2B9C"/>
    <w:rsid w:val="00DF2D54"/>
    <w:rsid w:val="00DF2E4F"/>
    <w:rsid w:val="00DF3237"/>
    <w:rsid w:val="00DF32E9"/>
    <w:rsid w:val="00DF33E4"/>
    <w:rsid w:val="00DF3E25"/>
    <w:rsid w:val="00DF5403"/>
    <w:rsid w:val="00DF55D1"/>
    <w:rsid w:val="00DF5E91"/>
    <w:rsid w:val="00DF647B"/>
    <w:rsid w:val="00DF66A6"/>
    <w:rsid w:val="00DF69DA"/>
    <w:rsid w:val="00DF6D75"/>
    <w:rsid w:val="00DF787D"/>
    <w:rsid w:val="00DF788A"/>
    <w:rsid w:val="00DF7890"/>
    <w:rsid w:val="00DF7BC1"/>
    <w:rsid w:val="00E00789"/>
    <w:rsid w:val="00E00D38"/>
    <w:rsid w:val="00E01183"/>
    <w:rsid w:val="00E01222"/>
    <w:rsid w:val="00E01455"/>
    <w:rsid w:val="00E017B3"/>
    <w:rsid w:val="00E01A59"/>
    <w:rsid w:val="00E02008"/>
    <w:rsid w:val="00E024FB"/>
    <w:rsid w:val="00E02D39"/>
    <w:rsid w:val="00E03209"/>
    <w:rsid w:val="00E039D2"/>
    <w:rsid w:val="00E03B14"/>
    <w:rsid w:val="00E03BE2"/>
    <w:rsid w:val="00E04058"/>
    <w:rsid w:val="00E041AC"/>
    <w:rsid w:val="00E0467A"/>
    <w:rsid w:val="00E0565D"/>
    <w:rsid w:val="00E05718"/>
    <w:rsid w:val="00E057B4"/>
    <w:rsid w:val="00E05DE8"/>
    <w:rsid w:val="00E06390"/>
    <w:rsid w:val="00E063B6"/>
    <w:rsid w:val="00E06787"/>
    <w:rsid w:val="00E06989"/>
    <w:rsid w:val="00E06B50"/>
    <w:rsid w:val="00E075AE"/>
    <w:rsid w:val="00E07F09"/>
    <w:rsid w:val="00E10377"/>
    <w:rsid w:val="00E10781"/>
    <w:rsid w:val="00E10A8F"/>
    <w:rsid w:val="00E10BC0"/>
    <w:rsid w:val="00E10CB6"/>
    <w:rsid w:val="00E10E7A"/>
    <w:rsid w:val="00E10EBF"/>
    <w:rsid w:val="00E11187"/>
    <w:rsid w:val="00E11A9B"/>
    <w:rsid w:val="00E128B4"/>
    <w:rsid w:val="00E12995"/>
    <w:rsid w:val="00E12A96"/>
    <w:rsid w:val="00E12B68"/>
    <w:rsid w:val="00E12C8E"/>
    <w:rsid w:val="00E12CB0"/>
    <w:rsid w:val="00E12DF1"/>
    <w:rsid w:val="00E1355A"/>
    <w:rsid w:val="00E1366E"/>
    <w:rsid w:val="00E13FBC"/>
    <w:rsid w:val="00E14073"/>
    <w:rsid w:val="00E140C8"/>
    <w:rsid w:val="00E144C6"/>
    <w:rsid w:val="00E14A6D"/>
    <w:rsid w:val="00E1583D"/>
    <w:rsid w:val="00E15B0E"/>
    <w:rsid w:val="00E16D04"/>
    <w:rsid w:val="00E201CA"/>
    <w:rsid w:val="00E204B5"/>
    <w:rsid w:val="00E207D6"/>
    <w:rsid w:val="00E20935"/>
    <w:rsid w:val="00E20A97"/>
    <w:rsid w:val="00E20DAB"/>
    <w:rsid w:val="00E20DE8"/>
    <w:rsid w:val="00E213A1"/>
    <w:rsid w:val="00E217FA"/>
    <w:rsid w:val="00E21857"/>
    <w:rsid w:val="00E218D5"/>
    <w:rsid w:val="00E21915"/>
    <w:rsid w:val="00E21AD5"/>
    <w:rsid w:val="00E21B2B"/>
    <w:rsid w:val="00E21CA0"/>
    <w:rsid w:val="00E2254A"/>
    <w:rsid w:val="00E2263A"/>
    <w:rsid w:val="00E23D7A"/>
    <w:rsid w:val="00E23FC1"/>
    <w:rsid w:val="00E2578E"/>
    <w:rsid w:val="00E26B60"/>
    <w:rsid w:val="00E26F18"/>
    <w:rsid w:val="00E2704C"/>
    <w:rsid w:val="00E2786E"/>
    <w:rsid w:val="00E2791A"/>
    <w:rsid w:val="00E27A6E"/>
    <w:rsid w:val="00E27B81"/>
    <w:rsid w:val="00E304BD"/>
    <w:rsid w:val="00E3058C"/>
    <w:rsid w:val="00E307D7"/>
    <w:rsid w:val="00E30F47"/>
    <w:rsid w:val="00E3124D"/>
    <w:rsid w:val="00E3131C"/>
    <w:rsid w:val="00E31507"/>
    <w:rsid w:val="00E31C12"/>
    <w:rsid w:val="00E3303A"/>
    <w:rsid w:val="00E335A7"/>
    <w:rsid w:val="00E33671"/>
    <w:rsid w:val="00E33FE2"/>
    <w:rsid w:val="00E34745"/>
    <w:rsid w:val="00E34CB0"/>
    <w:rsid w:val="00E35170"/>
    <w:rsid w:val="00E35F06"/>
    <w:rsid w:val="00E363EE"/>
    <w:rsid w:val="00E36502"/>
    <w:rsid w:val="00E36D44"/>
    <w:rsid w:val="00E36F01"/>
    <w:rsid w:val="00E400A4"/>
    <w:rsid w:val="00E4014A"/>
    <w:rsid w:val="00E40AA0"/>
    <w:rsid w:val="00E40E0C"/>
    <w:rsid w:val="00E4107F"/>
    <w:rsid w:val="00E4148E"/>
    <w:rsid w:val="00E41631"/>
    <w:rsid w:val="00E419E4"/>
    <w:rsid w:val="00E41AF8"/>
    <w:rsid w:val="00E420FF"/>
    <w:rsid w:val="00E435B0"/>
    <w:rsid w:val="00E43ADF"/>
    <w:rsid w:val="00E43C47"/>
    <w:rsid w:val="00E440E9"/>
    <w:rsid w:val="00E44679"/>
    <w:rsid w:val="00E448B3"/>
    <w:rsid w:val="00E44977"/>
    <w:rsid w:val="00E45D4C"/>
    <w:rsid w:val="00E4619B"/>
    <w:rsid w:val="00E46318"/>
    <w:rsid w:val="00E46C25"/>
    <w:rsid w:val="00E4724B"/>
    <w:rsid w:val="00E47272"/>
    <w:rsid w:val="00E47666"/>
    <w:rsid w:val="00E476B3"/>
    <w:rsid w:val="00E47DA0"/>
    <w:rsid w:val="00E501A6"/>
    <w:rsid w:val="00E51A0B"/>
    <w:rsid w:val="00E52402"/>
    <w:rsid w:val="00E524D0"/>
    <w:rsid w:val="00E5251D"/>
    <w:rsid w:val="00E52AD3"/>
    <w:rsid w:val="00E52B06"/>
    <w:rsid w:val="00E52C28"/>
    <w:rsid w:val="00E535CF"/>
    <w:rsid w:val="00E53784"/>
    <w:rsid w:val="00E537DF"/>
    <w:rsid w:val="00E53CA3"/>
    <w:rsid w:val="00E5401D"/>
    <w:rsid w:val="00E54BC5"/>
    <w:rsid w:val="00E5522E"/>
    <w:rsid w:val="00E5573E"/>
    <w:rsid w:val="00E55EFE"/>
    <w:rsid w:val="00E56787"/>
    <w:rsid w:val="00E5683C"/>
    <w:rsid w:val="00E5685C"/>
    <w:rsid w:val="00E56BBE"/>
    <w:rsid w:val="00E574C7"/>
    <w:rsid w:val="00E60194"/>
    <w:rsid w:val="00E60977"/>
    <w:rsid w:val="00E60DB4"/>
    <w:rsid w:val="00E61491"/>
    <w:rsid w:val="00E616CC"/>
    <w:rsid w:val="00E6176F"/>
    <w:rsid w:val="00E61F4A"/>
    <w:rsid w:val="00E624C6"/>
    <w:rsid w:val="00E6258A"/>
    <w:rsid w:val="00E630AA"/>
    <w:rsid w:val="00E63320"/>
    <w:rsid w:val="00E638CB"/>
    <w:rsid w:val="00E63998"/>
    <w:rsid w:val="00E64825"/>
    <w:rsid w:val="00E65020"/>
    <w:rsid w:val="00E65905"/>
    <w:rsid w:val="00E65A0E"/>
    <w:rsid w:val="00E65A4E"/>
    <w:rsid w:val="00E65AA7"/>
    <w:rsid w:val="00E65B53"/>
    <w:rsid w:val="00E6614F"/>
    <w:rsid w:val="00E66889"/>
    <w:rsid w:val="00E66992"/>
    <w:rsid w:val="00E66B1E"/>
    <w:rsid w:val="00E66CD1"/>
    <w:rsid w:val="00E66D4E"/>
    <w:rsid w:val="00E672FD"/>
    <w:rsid w:val="00E67455"/>
    <w:rsid w:val="00E678FE"/>
    <w:rsid w:val="00E67F57"/>
    <w:rsid w:val="00E7013C"/>
    <w:rsid w:val="00E701F1"/>
    <w:rsid w:val="00E70519"/>
    <w:rsid w:val="00E705E5"/>
    <w:rsid w:val="00E709B3"/>
    <w:rsid w:val="00E7122E"/>
    <w:rsid w:val="00E71F41"/>
    <w:rsid w:val="00E72127"/>
    <w:rsid w:val="00E721D2"/>
    <w:rsid w:val="00E72226"/>
    <w:rsid w:val="00E72D30"/>
    <w:rsid w:val="00E73322"/>
    <w:rsid w:val="00E73450"/>
    <w:rsid w:val="00E73F46"/>
    <w:rsid w:val="00E73FB5"/>
    <w:rsid w:val="00E74081"/>
    <w:rsid w:val="00E74758"/>
    <w:rsid w:val="00E74A48"/>
    <w:rsid w:val="00E75113"/>
    <w:rsid w:val="00E75285"/>
    <w:rsid w:val="00E7579B"/>
    <w:rsid w:val="00E75B33"/>
    <w:rsid w:val="00E75BA2"/>
    <w:rsid w:val="00E75D35"/>
    <w:rsid w:val="00E75E9F"/>
    <w:rsid w:val="00E7642B"/>
    <w:rsid w:val="00E76435"/>
    <w:rsid w:val="00E76D3A"/>
    <w:rsid w:val="00E772D6"/>
    <w:rsid w:val="00E77560"/>
    <w:rsid w:val="00E77819"/>
    <w:rsid w:val="00E7797C"/>
    <w:rsid w:val="00E77C24"/>
    <w:rsid w:val="00E77CF3"/>
    <w:rsid w:val="00E803E2"/>
    <w:rsid w:val="00E80846"/>
    <w:rsid w:val="00E80BAC"/>
    <w:rsid w:val="00E80EF7"/>
    <w:rsid w:val="00E81406"/>
    <w:rsid w:val="00E8193C"/>
    <w:rsid w:val="00E81DC8"/>
    <w:rsid w:val="00E82677"/>
    <w:rsid w:val="00E82A54"/>
    <w:rsid w:val="00E82BB4"/>
    <w:rsid w:val="00E82CEC"/>
    <w:rsid w:val="00E831FA"/>
    <w:rsid w:val="00E833C2"/>
    <w:rsid w:val="00E83A7D"/>
    <w:rsid w:val="00E83BF9"/>
    <w:rsid w:val="00E83C34"/>
    <w:rsid w:val="00E83CAC"/>
    <w:rsid w:val="00E84084"/>
    <w:rsid w:val="00E8477B"/>
    <w:rsid w:val="00E847A2"/>
    <w:rsid w:val="00E84A7E"/>
    <w:rsid w:val="00E84B75"/>
    <w:rsid w:val="00E84E5F"/>
    <w:rsid w:val="00E8500E"/>
    <w:rsid w:val="00E86135"/>
    <w:rsid w:val="00E861AD"/>
    <w:rsid w:val="00E86327"/>
    <w:rsid w:val="00E866BD"/>
    <w:rsid w:val="00E86732"/>
    <w:rsid w:val="00E875A7"/>
    <w:rsid w:val="00E87639"/>
    <w:rsid w:val="00E876CE"/>
    <w:rsid w:val="00E876E7"/>
    <w:rsid w:val="00E8794D"/>
    <w:rsid w:val="00E87AA5"/>
    <w:rsid w:val="00E87BC0"/>
    <w:rsid w:val="00E87D39"/>
    <w:rsid w:val="00E87F51"/>
    <w:rsid w:val="00E90219"/>
    <w:rsid w:val="00E90609"/>
    <w:rsid w:val="00E90F35"/>
    <w:rsid w:val="00E910E0"/>
    <w:rsid w:val="00E91106"/>
    <w:rsid w:val="00E915E7"/>
    <w:rsid w:val="00E929A4"/>
    <w:rsid w:val="00E933C2"/>
    <w:rsid w:val="00E93723"/>
    <w:rsid w:val="00E93C46"/>
    <w:rsid w:val="00E93E05"/>
    <w:rsid w:val="00E940D2"/>
    <w:rsid w:val="00E942D1"/>
    <w:rsid w:val="00E9442D"/>
    <w:rsid w:val="00E94A9C"/>
    <w:rsid w:val="00E94EA4"/>
    <w:rsid w:val="00E9531C"/>
    <w:rsid w:val="00E95370"/>
    <w:rsid w:val="00E957C7"/>
    <w:rsid w:val="00E959A6"/>
    <w:rsid w:val="00E95A0A"/>
    <w:rsid w:val="00E966AA"/>
    <w:rsid w:val="00E9687E"/>
    <w:rsid w:val="00E969D7"/>
    <w:rsid w:val="00E96B70"/>
    <w:rsid w:val="00E96F52"/>
    <w:rsid w:val="00E9751B"/>
    <w:rsid w:val="00E97F57"/>
    <w:rsid w:val="00E97F6A"/>
    <w:rsid w:val="00EA0432"/>
    <w:rsid w:val="00EA0739"/>
    <w:rsid w:val="00EA086D"/>
    <w:rsid w:val="00EA127E"/>
    <w:rsid w:val="00EA1CC4"/>
    <w:rsid w:val="00EA1F78"/>
    <w:rsid w:val="00EA22D3"/>
    <w:rsid w:val="00EA2661"/>
    <w:rsid w:val="00EA2A7A"/>
    <w:rsid w:val="00EA2AA2"/>
    <w:rsid w:val="00EA2B59"/>
    <w:rsid w:val="00EA3759"/>
    <w:rsid w:val="00EA3F26"/>
    <w:rsid w:val="00EA42AE"/>
    <w:rsid w:val="00EA4446"/>
    <w:rsid w:val="00EA44A3"/>
    <w:rsid w:val="00EA4EAC"/>
    <w:rsid w:val="00EA4F89"/>
    <w:rsid w:val="00EA5342"/>
    <w:rsid w:val="00EA576E"/>
    <w:rsid w:val="00EA5CE7"/>
    <w:rsid w:val="00EA5F34"/>
    <w:rsid w:val="00EA6993"/>
    <w:rsid w:val="00EA733C"/>
    <w:rsid w:val="00EA76A3"/>
    <w:rsid w:val="00EB0253"/>
    <w:rsid w:val="00EB11C7"/>
    <w:rsid w:val="00EB1367"/>
    <w:rsid w:val="00EB1A68"/>
    <w:rsid w:val="00EB1C33"/>
    <w:rsid w:val="00EB259B"/>
    <w:rsid w:val="00EB2949"/>
    <w:rsid w:val="00EB2A60"/>
    <w:rsid w:val="00EB2BD3"/>
    <w:rsid w:val="00EB2E20"/>
    <w:rsid w:val="00EB2F4F"/>
    <w:rsid w:val="00EB3012"/>
    <w:rsid w:val="00EB3AB2"/>
    <w:rsid w:val="00EB41F3"/>
    <w:rsid w:val="00EB48AC"/>
    <w:rsid w:val="00EB48B5"/>
    <w:rsid w:val="00EB49C8"/>
    <w:rsid w:val="00EB4BCC"/>
    <w:rsid w:val="00EB4C84"/>
    <w:rsid w:val="00EB4D0C"/>
    <w:rsid w:val="00EB4D1A"/>
    <w:rsid w:val="00EB4E89"/>
    <w:rsid w:val="00EB54AB"/>
    <w:rsid w:val="00EB680D"/>
    <w:rsid w:val="00EB6C1D"/>
    <w:rsid w:val="00EB7107"/>
    <w:rsid w:val="00EB7A80"/>
    <w:rsid w:val="00EB7CF6"/>
    <w:rsid w:val="00EC105E"/>
    <w:rsid w:val="00EC10AB"/>
    <w:rsid w:val="00EC1B60"/>
    <w:rsid w:val="00EC1E56"/>
    <w:rsid w:val="00EC1E5C"/>
    <w:rsid w:val="00EC394A"/>
    <w:rsid w:val="00EC408E"/>
    <w:rsid w:val="00EC4F69"/>
    <w:rsid w:val="00EC502F"/>
    <w:rsid w:val="00EC5284"/>
    <w:rsid w:val="00EC58B7"/>
    <w:rsid w:val="00EC67C8"/>
    <w:rsid w:val="00EC7310"/>
    <w:rsid w:val="00EC7F58"/>
    <w:rsid w:val="00ED0327"/>
    <w:rsid w:val="00ED04BE"/>
    <w:rsid w:val="00ED06B5"/>
    <w:rsid w:val="00ED0A10"/>
    <w:rsid w:val="00ED0B60"/>
    <w:rsid w:val="00ED0C0D"/>
    <w:rsid w:val="00ED1928"/>
    <w:rsid w:val="00ED294C"/>
    <w:rsid w:val="00ED2ED1"/>
    <w:rsid w:val="00ED31B2"/>
    <w:rsid w:val="00ED3311"/>
    <w:rsid w:val="00ED342A"/>
    <w:rsid w:val="00ED3837"/>
    <w:rsid w:val="00ED3C0F"/>
    <w:rsid w:val="00ED4893"/>
    <w:rsid w:val="00ED49D7"/>
    <w:rsid w:val="00ED512D"/>
    <w:rsid w:val="00ED5348"/>
    <w:rsid w:val="00ED5916"/>
    <w:rsid w:val="00ED5C19"/>
    <w:rsid w:val="00ED5DFC"/>
    <w:rsid w:val="00ED5F0C"/>
    <w:rsid w:val="00ED600C"/>
    <w:rsid w:val="00ED6550"/>
    <w:rsid w:val="00ED66E4"/>
    <w:rsid w:val="00ED6BCD"/>
    <w:rsid w:val="00ED72E6"/>
    <w:rsid w:val="00ED75A6"/>
    <w:rsid w:val="00ED7AC3"/>
    <w:rsid w:val="00ED7EAE"/>
    <w:rsid w:val="00EE00AB"/>
    <w:rsid w:val="00EE0463"/>
    <w:rsid w:val="00EE0A6A"/>
    <w:rsid w:val="00EE0A8B"/>
    <w:rsid w:val="00EE1133"/>
    <w:rsid w:val="00EE1676"/>
    <w:rsid w:val="00EE1AE8"/>
    <w:rsid w:val="00EE2143"/>
    <w:rsid w:val="00EE21D3"/>
    <w:rsid w:val="00EE2496"/>
    <w:rsid w:val="00EE30CE"/>
    <w:rsid w:val="00EE3256"/>
    <w:rsid w:val="00EE338C"/>
    <w:rsid w:val="00EE3684"/>
    <w:rsid w:val="00EE3B83"/>
    <w:rsid w:val="00EE3E3F"/>
    <w:rsid w:val="00EE43DC"/>
    <w:rsid w:val="00EE477F"/>
    <w:rsid w:val="00EE48D0"/>
    <w:rsid w:val="00EE4AF1"/>
    <w:rsid w:val="00EE4E6A"/>
    <w:rsid w:val="00EE4E71"/>
    <w:rsid w:val="00EE51EC"/>
    <w:rsid w:val="00EE5712"/>
    <w:rsid w:val="00EE5744"/>
    <w:rsid w:val="00EE5A6A"/>
    <w:rsid w:val="00EE733E"/>
    <w:rsid w:val="00EE755E"/>
    <w:rsid w:val="00EE7827"/>
    <w:rsid w:val="00EE7867"/>
    <w:rsid w:val="00EE78F9"/>
    <w:rsid w:val="00EE7D4C"/>
    <w:rsid w:val="00EF07C0"/>
    <w:rsid w:val="00EF0959"/>
    <w:rsid w:val="00EF0D59"/>
    <w:rsid w:val="00EF0EF2"/>
    <w:rsid w:val="00EF160B"/>
    <w:rsid w:val="00EF29DD"/>
    <w:rsid w:val="00EF357E"/>
    <w:rsid w:val="00EF3947"/>
    <w:rsid w:val="00EF3CA0"/>
    <w:rsid w:val="00EF3F05"/>
    <w:rsid w:val="00EF4095"/>
    <w:rsid w:val="00EF42EF"/>
    <w:rsid w:val="00EF45FD"/>
    <w:rsid w:val="00EF49EA"/>
    <w:rsid w:val="00EF5417"/>
    <w:rsid w:val="00EF54ED"/>
    <w:rsid w:val="00EF5EA5"/>
    <w:rsid w:val="00EF60D7"/>
    <w:rsid w:val="00EF61AC"/>
    <w:rsid w:val="00EF6305"/>
    <w:rsid w:val="00EF6545"/>
    <w:rsid w:val="00EF6825"/>
    <w:rsid w:val="00EF6894"/>
    <w:rsid w:val="00EF6B40"/>
    <w:rsid w:val="00EF6E22"/>
    <w:rsid w:val="00EF6FA8"/>
    <w:rsid w:val="00EF72AC"/>
    <w:rsid w:val="00EF74BB"/>
    <w:rsid w:val="00F002A2"/>
    <w:rsid w:val="00F0035C"/>
    <w:rsid w:val="00F005D6"/>
    <w:rsid w:val="00F00AFA"/>
    <w:rsid w:val="00F01196"/>
    <w:rsid w:val="00F01371"/>
    <w:rsid w:val="00F01BDB"/>
    <w:rsid w:val="00F0228D"/>
    <w:rsid w:val="00F028A9"/>
    <w:rsid w:val="00F03214"/>
    <w:rsid w:val="00F033C4"/>
    <w:rsid w:val="00F034F9"/>
    <w:rsid w:val="00F03F4C"/>
    <w:rsid w:val="00F04363"/>
    <w:rsid w:val="00F04702"/>
    <w:rsid w:val="00F04AE7"/>
    <w:rsid w:val="00F05924"/>
    <w:rsid w:val="00F06258"/>
    <w:rsid w:val="00F0638D"/>
    <w:rsid w:val="00F066E5"/>
    <w:rsid w:val="00F0778A"/>
    <w:rsid w:val="00F0798A"/>
    <w:rsid w:val="00F07E90"/>
    <w:rsid w:val="00F101F8"/>
    <w:rsid w:val="00F10287"/>
    <w:rsid w:val="00F10F46"/>
    <w:rsid w:val="00F11046"/>
    <w:rsid w:val="00F11602"/>
    <w:rsid w:val="00F126B9"/>
    <w:rsid w:val="00F12B78"/>
    <w:rsid w:val="00F13EE2"/>
    <w:rsid w:val="00F1432A"/>
    <w:rsid w:val="00F1604B"/>
    <w:rsid w:val="00F160C8"/>
    <w:rsid w:val="00F161B8"/>
    <w:rsid w:val="00F16393"/>
    <w:rsid w:val="00F16687"/>
    <w:rsid w:val="00F17736"/>
    <w:rsid w:val="00F1781D"/>
    <w:rsid w:val="00F179C7"/>
    <w:rsid w:val="00F204D8"/>
    <w:rsid w:val="00F2056D"/>
    <w:rsid w:val="00F207E0"/>
    <w:rsid w:val="00F20A25"/>
    <w:rsid w:val="00F20E09"/>
    <w:rsid w:val="00F217F0"/>
    <w:rsid w:val="00F22060"/>
    <w:rsid w:val="00F220F1"/>
    <w:rsid w:val="00F22227"/>
    <w:rsid w:val="00F2235F"/>
    <w:rsid w:val="00F22510"/>
    <w:rsid w:val="00F22F82"/>
    <w:rsid w:val="00F23119"/>
    <w:rsid w:val="00F24717"/>
    <w:rsid w:val="00F24830"/>
    <w:rsid w:val="00F24F45"/>
    <w:rsid w:val="00F255E0"/>
    <w:rsid w:val="00F2570A"/>
    <w:rsid w:val="00F2578F"/>
    <w:rsid w:val="00F25C87"/>
    <w:rsid w:val="00F261AD"/>
    <w:rsid w:val="00F26861"/>
    <w:rsid w:val="00F276CE"/>
    <w:rsid w:val="00F27812"/>
    <w:rsid w:val="00F278CA"/>
    <w:rsid w:val="00F27F70"/>
    <w:rsid w:val="00F307F8"/>
    <w:rsid w:val="00F30BC3"/>
    <w:rsid w:val="00F3158C"/>
    <w:rsid w:val="00F31CDC"/>
    <w:rsid w:val="00F324B6"/>
    <w:rsid w:val="00F325DA"/>
    <w:rsid w:val="00F32C8C"/>
    <w:rsid w:val="00F32F7E"/>
    <w:rsid w:val="00F32FD7"/>
    <w:rsid w:val="00F33883"/>
    <w:rsid w:val="00F34838"/>
    <w:rsid w:val="00F34987"/>
    <w:rsid w:val="00F349DA"/>
    <w:rsid w:val="00F34ACA"/>
    <w:rsid w:val="00F34E3F"/>
    <w:rsid w:val="00F35181"/>
    <w:rsid w:val="00F3531F"/>
    <w:rsid w:val="00F353BE"/>
    <w:rsid w:val="00F356E5"/>
    <w:rsid w:val="00F35708"/>
    <w:rsid w:val="00F35A73"/>
    <w:rsid w:val="00F35C10"/>
    <w:rsid w:val="00F35E01"/>
    <w:rsid w:val="00F35FC6"/>
    <w:rsid w:val="00F35FED"/>
    <w:rsid w:val="00F36150"/>
    <w:rsid w:val="00F36752"/>
    <w:rsid w:val="00F367FA"/>
    <w:rsid w:val="00F36BDA"/>
    <w:rsid w:val="00F36D48"/>
    <w:rsid w:val="00F36DBF"/>
    <w:rsid w:val="00F37D47"/>
    <w:rsid w:val="00F40416"/>
    <w:rsid w:val="00F404A4"/>
    <w:rsid w:val="00F411EB"/>
    <w:rsid w:val="00F416EC"/>
    <w:rsid w:val="00F418F7"/>
    <w:rsid w:val="00F41A55"/>
    <w:rsid w:val="00F41F8A"/>
    <w:rsid w:val="00F4237D"/>
    <w:rsid w:val="00F42BB7"/>
    <w:rsid w:val="00F43014"/>
    <w:rsid w:val="00F437F8"/>
    <w:rsid w:val="00F43D87"/>
    <w:rsid w:val="00F43E03"/>
    <w:rsid w:val="00F44334"/>
    <w:rsid w:val="00F4499E"/>
    <w:rsid w:val="00F44FD5"/>
    <w:rsid w:val="00F45C6C"/>
    <w:rsid w:val="00F45E18"/>
    <w:rsid w:val="00F45EB4"/>
    <w:rsid w:val="00F46737"/>
    <w:rsid w:val="00F46B34"/>
    <w:rsid w:val="00F46F41"/>
    <w:rsid w:val="00F46F96"/>
    <w:rsid w:val="00F46FFB"/>
    <w:rsid w:val="00F477DD"/>
    <w:rsid w:val="00F477F9"/>
    <w:rsid w:val="00F47CCA"/>
    <w:rsid w:val="00F51187"/>
    <w:rsid w:val="00F51188"/>
    <w:rsid w:val="00F52A0C"/>
    <w:rsid w:val="00F52B6F"/>
    <w:rsid w:val="00F52BF3"/>
    <w:rsid w:val="00F5315C"/>
    <w:rsid w:val="00F539BC"/>
    <w:rsid w:val="00F53BBC"/>
    <w:rsid w:val="00F53E9F"/>
    <w:rsid w:val="00F5449D"/>
    <w:rsid w:val="00F5468C"/>
    <w:rsid w:val="00F5475C"/>
    <w:rsid w:val="00F54B53"/>
    <w:rsid w:val="00F54BEC"/>
    <w:rsid w:val="00F54C6B"/>
    <w:rsid w:val="00F54D9F"/>
    <w:rsid w:val="00F54E90"/>
    <w:rsid w:val="00F55290"/>
    <w:rsid w:val="00F554A3"/>
    <w:rsid w:val="00F55DF0"/>
    <w:rsid w:val="00F5638B"/>
    <w:rsid w:val="00F56422"/>
    <w:rsid w:val="00F5679E"/>
    <w:rsid w:val="00F57262"/>
    <w:rsid w:val="00F5732A"/>
    <w:rsid w:val="00F574C0"/>
    <w:rsid w:val="00F5768A"/>
    <w:rsid w:val="00F576DC"/>
    <w:rsid w:val="00F577A2"/>
    <w:rsid w:val="00F57914"/>
    <w:rsid w:val="00F57C51"/>
    <w:rsid w:val="00F57EC9"/>
    <w:rsid w:val="00F57FB6"/>
    <w:rsid w:val="00F600E2"/>
    <w:rsid w:val="00F60595"/>
    <w:rsid w:val="00F607F2"/>
    <w:rsid w:val="00F60AFC"/>
    <w:rsid w:val="00F60BD8"/>
    <w:rsid w:val="00F616F9"/>
    <w:rsid w:val="00F61A4D"/>
    <w:rsid w:val="00F61BBA"/>
    <w:rsid w:val="00F61BDE"/>
    <w:rsid w:val="00F61E37"/>
    <w:rsid w:val="00F61EF5"/>
    <w:rsid w:val="00F62082"/>
    <w:rsid w:val="00F6234E"/>
    <w:rsid w:val="00F62C9E"/>
    <w:rsid w:val="00F63485"/>
    <w:rsid w:val="00F634EE"/>
    <w:rsid w:val="00F63932"/>
    <w:rsid w:val="00F6403B"/>
    <w:rsid w:val="00F643F2"/>
    <w:rsid w:val="00F644FE"/>
    <w:rsid w:val="00F6477C"/>
    <w:rsid w:val="00F649F6"/>
    <w:rsid w:val="00F64BCD"/>
    <w:rsid w:val="00F64FED"/>
    <w:rsid w:val="00F651FE"/>
    <w:rsid w:val="00F65211"/>
    <w:rsid w:val="00F654C6"/>
    <w:rsid w:val="00F6564C"/>
    <w:rsid w:val="00F65677"/>
    <w:rsid w:val="00F65C93"/>
    <w:rsid w:val="00F65D1B"/>
    <w:rsid w:val="00F65DCF"/>
    <w:rsid w:val="00F66C8F"/>
    <w:rsid w:val="00F66DA0"/>
    <w:rsid w:val="00F67028"/>
    <w:rsid w:val="00F67331"/>
    <w:rsid w:val="00F676F4"/>
    <w:rsid w:val="00F67FA5"/>
    <w:rsid w:val="00F70447"/>
    <w:rsid w:val="00F70D14"/>
    <w:rsid w:val="00F72354"/>
    <w:rsid w:val="00F72474"/>
    <w:rsid w:val="00F7320B"/>
    <w:rsid w:val="00F73669"/>
    <w:rsid w:val="00F73B3F"/>
    <w:rsid w:val="00F73CD1"/>
    <w:rsid w:val="00F73CE6"/>
    <w:rsid w:val="00F73D94"/>
    <w:rsid w:val="00F74759"/>
    <w:rsid w:val="00F7504C"/>
    <w:rsid w:val="00F75258"/>
    <w:rsid w:val="00F754AE"/>
    <w:rsid w:val="00F7560B"/>
    <w:rsid w:val="00F75E8D"/>
    <w:rsid w:val="00F7692C"/>
    <w:rsid w:val="00F769D3"/>
    <w:rsid w:val="00F76D89"/>
    <w:rsid w:val="00F76DFB"/>
    <w:rsid w:val="00F77C51"/>
    <w:rsid w:val="00F80152"/>
    <w:rsid w:val="00F806C0"/>
    <w:rsid w:val="00F81171"/>
    <w:rsid w:val="00F8130B"/>
    <w:rsid w:val="00F8186F"/>
    <w:rsid w:val="00F81F7E"/>
    <w:rsid w:val="00F81F9A"/>
    <w:rsid w:val="00F828E8"/>
    <w:rsid w:val="00F83320"/>
    <w:rsid w:val="00F8373C"/>
    <w:rsid w:val="00F83DAA"/>
    <w:rsid w:val="00F8433F"/>
    <w:rsid w:val="00F843D6"/>
    <w:rsid w:val="00F84608"/>
    <w:rsid w:val="00F8482B"/>
    <w:rsid w:val="00F84841"/>
    <w:rsid w:val="00F85038"/>
    <w:rsid w:val="00F85247"/>
    <w:rsid w:val="00F85303"/>
    <w:rsid w:val="00F8597E"/>
    <w:rsid w:val="00F85F26"/>
    <w:rsid w:val="00F869AE"/>
    <w:rsid w:val="00F86F47"/>
    <w:rsid w:val="00F8705B"/>
    <w:rsid w:val="00F87874"/>
    <w:rsid w:val="00F87997"/>
    <w:rsid w:val="00F87E3B"/>
    <w:rsid w:val="00F90483"/>
    <w:rsid w:val="00F91241"/>
    <w:rsid w:val="00F91924"/>
    <w:rsid w:val="00F925D2"/>
    <w:rsid w:val="00F92D7E"/>
    <w:rsid w:val="00F930E2"/>
    <w:rsid w:val="00F9374A"/>
    <w:rsid w:val="00F93A5D"/>
    <w:rsid w:val="00F93BCA"/>
    <w:rsid w:val="00F941C6"/>
    <w:rsid w:val="00F944B1"/>
    <w:rsid w:val="00F9476B"/>
    <w:rsid w:val="00F95362"/>
    <w:rsid w:val="00F9580F"/>
    <w:rsid w:val="00F95B36"/>
    <w:rsid w:val="00F95D6B"/>
    <w:rsid w:val="00F960EF"/>
    <w:rsid w:val="00F96CC6"/>
    <w:rsid w:val="00F9754C"/>
    <w:rsid w:val="00F9759C"/>
    <w:rsid w:val="00F976BF"/>
    <w:rsid w:val="00F977CF"/>
    <w:rsid w:val="00F97A7E"/>
    <w:rsid w:val="00F97AF9"/>
    <w:rsid w:val="00F97BFD"/>
    <w:rsid w:val="00FA0248"/>
    <w:rsid w:val="00FA0793"/>
    <w:rsid w:val="00FA0896"/>
    <w:rsid w:val="00FA09B9"/>
    <w:rsid w:val="00FA0BA1"/>
    <w:rsid w:val="00FA0CF5"/>
    <w:rsid w:val="00FA0F0E"/>
    <w:rsid w:val="00FA1159"/>
    <w:rsid w:val="00FA132B"/>
    <w:rsid w:val="00FA13F4"/>
    <w:rsid w:val="00FA165D"/>
    <w:rsid w:val="00FA1895"/>
    <w:rsid w:val="00FA1CC8"/>
    <w:rsid w:val="00FA1DF3"/>
    <w:rsid w:val="00FA2FC1"/>
    <w:rsid w:val="00FA3E44"/>
    <w:rsid w:val="00FA3F07"/>
    <w:rsid w:val="00FA40A5"/>
    <w:rsid w:val="00FA421B"/>
    <w:rsid w:val="00FA4A54"/>
    <w:rsid w:val="00FA4F7A"/>
    <w:rsid w:val="00FA5150"/>
    <w:rsid w:val="00FA5857"/>
    <w:rsid w:val="00FA5966"/>
    <w:rsid w:val="00FA5C6C"/>
    <w:rsid w:val="00FA6078"/>
    <w:rsid w:val="00FA6321"/>
    <w:rsid w:val="00FA6454"/>
    <w:rsid w:val="00FA6972"/>
    <w:rsid w:val="00FA74D0"/>
    <w:rsid w:val="00FA75DE"/>
    <w:rsid w:val="00FB0571"/>
    <w:rsid w:val="00FB0EB5"/>
    <w:rsid w:val="00FB1150"/>
    <w:rsid w:val="00FB1875"/>
    <w:rsid w:val="00FB18F9"/>
    <w:rsid w:val="00FB1ABD"/>
    <w:rsid w:val="00FB1C43"/>
    <w:rsid w:val="00FB20EA"/>
    <w:rsid w:val="00FB210E"/>
    <w:rsid w:val="00FB21D6"/>
    <w:rsid w:val="00FB22A3"/>
    <w:rsid w:val="00FB2300"/>
    <w:rsid w:val="00FB2C33"/>
    <w:rsid w:val="00FB2F53"/>
    <w:rsid w:val="00FB42FF"/>
    <w:rsid w:val="00FB4797"/>
    <w:rsid w:val="00FB4C29"/>
    <w:rsid w:val="00FB4C51"/>
    <w:rsid w:val="00FB50E9"/>
    <w:rsid w:val="00FB5808"/>
    <w:rsid w:val="00FB5DF8"/>
    <w:rsid w:val="00FB5E80"/>
    <w:rsid w:val="00FB62A3"/>
    <w:rsid w:val="00FB68D4"/>
    <w:rsid w:val="00FB7D6F"/>
    <w:rsid w:val="00FB7E09"/>
    <w:rsid w:val="00FB7F3B"/>
    <w:rsid w:val="00FB7F93"/>
    <w:rsid w:val="00FB7FD7"/>
    <w:rsid w:val="00FC03F5"/>
    <w:rsid w:val="00FC12A0"/>
    <w:rsid w:val="00FC1611"/>
    <w:rsid w:val="00FC1615"/>
    <w:rsid w:val="00FC16BC"/>
    <w:rsid w:val="00FC173A"/>
    <w:rsid w:val="00FC1950"/>
    <w:rsid w:val="00FC1AA8"/>
    <w:rsid w:val="00FC2797"/>
    <w:rsid w:val="00FC29C3"/>
    <w:rsid w:val="00FC2AE3"/>
    <w:rsid w:val="00FC3066"/>
    <w:rsid w:val="00FC3285"/>
    <w:rsid w:val="00FC333C"/>
    <w:rsid w:val="00FC43C0"/>
    <w:rsid w:val="00FC4CBB"/>
    <w:rsid w:val="00FC5244"/>
    <w:rsid w:val="00FC5C4A"/>
    <w:rsid w:val="00FC5EEF"/>
    <w:rsid w:val="00FC600E"/>
    <w:rsid w:val="00FC65C0"/>
    <w:rsid w:val="00FC6AF2"/>
    <w:rsid w:val="00FC6BA7"/>
    <w:rsid w:val="00FC77CF"/>
    <w:rsid w:val="00FC788B"/>
    <w:rsid w:val="00FC7DE0"/>
    <w:rsid w:val="00FC7EE7"/>
    <w:rsid w:val="00FC7F9B"/>
    <w:rsid w:val="00FD0157"/>
    <w:rsid w:val="00FD017B"/>
    <w:rsid w:val="00FD1B51"/>
    <w:rsid w:val="00FD1C34"/>
    <w:rsid w:val="00FD1C57"/>
    <w:rsid w:val="00FD20FA"/>
    <w:rsid w:val="00FD21A9"/>
    <w:rsid w:val="00FD2438"/>
    <w:rsid w:val="00FD254F"/>
    <w:rsid w:val="00FD26BB"/>
    <w:rsid w:val="00FD27AE"/>
    <w:rsid w:val="00FD2A98"/>
    <w:rsid w:val="00FD328D"/>
    <w:rsid w:val="00FD33CB"/>
    <w:rsid w:val="00FD351E"/>
    <w:rsid w:val="00FD3952"/>
    <w:rsid w:val="00FD4968"/>
    <w:rsid w:val="00FD4C1D"/>
    <w:rsid w:val="00FD5710"/>
    <w:rsid w:val="00FD5DC4"/>
    <w:rsid w:val="00FD6043"/>
    <w:rsid w:val="00FD6190"/>
    <w:rsid w:val="00FD6AAA"/>
    <w:rsid w:val="00FD6FC4"/>
    <w:rsid w:val="00FE0025"/>
    <w:rsid w:val="00FE0045"/>
    <w:rsid w:val="00FE0758"/>
    <w:rsid w:val="00FE0C85"/>
    <w:rsid w:val="00FE114F"/>
    <w:rsid w:val="00FE15C6"/>
    <w:rsid w:val="00FE1991"/>
    <w:rsid w:val="00FE22E0"/>
    <w:rsid w:val="00FE2675"/>
    <w:rsid w:val="00FE277D"/>
    <w:rsid w:val="00FE296D"/>
    <w:rsid w:val="00FE2E1E"/>
    <w:rsid w:val="00FE2FBA"/>
    <w:rsid w:val="00FE3513"/>
    <w:rsid w:val="00FE3809"/>
    <w:rsid w:val="00FE3DC8"/>
    <w:rsid w:val="00FE3F85"/>
    <w:rsid w:val="00FE3FA4"/>
    <w:rsid w:val="00FE45C3"/>
    <w:rsid w:val="00FE469F"/>
    <w:rsid w:val="00FE4BF9"/>
    <w:rsid w:val="00FE4D77"/>
    <w:rsid w:val="00FE4E5F"/>
    <w:rsid w:val="00FE5089"/>
    <w:rsid w:val="00FE5502"/>
    <w:rsid w:val="00FE58E3"/>
    <w:rsid w:val="00FE66F2"/>
    <w:rsid w:val="00FE6A24"/>
    <w:rsid w:val="00FE6DAD"/>
    <w:rsid w:val="00FE737F"/>
    <w:rsid w:val="00FE7BA4"/>
    <w:rsid w:val="00FF00D3"/>
    <w:rsid w:val="00FF0246"/>
    <w:rsid w:val="00FF098B"/>
    <w:rsid w:val="00FF21FE"/>
    <w:rsid w:val="00FF2B21"/>
    <w:rsid w:val="00FF324B"/>
    <w:rsid w:val="00FF32E8"/>
    <w:rsid w:val="00FF3444"/>
    <w:rsid w:val="00FF3FD6"/>
    <w:rsid w:val="00FF435A"/>
    <w:rsid w:val="00FF4427"/>
    <w:rsid w:val="00FF45AC"/>
    <w:rsid w:val="00FF5BD6"/>
    <w:rsid w:val="00FF66AC"/>
    <w:rsid w:val="00FF6B95"/>
    <w:rsid w:val="00FF724F"/>
    <w:rsid w:val="00FF777F"/>
    <w:rsid w:val="00FF7954"/>
    <w:rsid w:val="00FF799E"/>
    <w:rsid w:val="00FF79CF"/>
    <w:rsid w:val="00FF7FA6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iPriority="11" w:unhideWhenUsed="0" w:qFormat="1"/>
    <w:lsdException w:name="heading 2" w:semiHidden="0" w:uiPriority="13" w:unhideWhenUsed="0" w:qFormat="1"/>
    <w:lsdException w:name="heading 3" w:semiHidden="0" w:uiPriority="15" w:unhideWhenUsed="0" w:qFormat="1"/>
    <w:lsdException w:name="heading 4" w:semiHidden="0" w:uiPriority="17" w:unhideWhenUsed="0" w:qFormat="1"/>
    <w:lsdException w:name="heading 5" w:semiHidden="0" w:uiPriority="9" w:unhideWhenUsed="0"/>
    <w:lsdException w:name="heading 6" w:semiHidden="0" w:unhideWhenUsed="0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/>
    <w:lsdException w:name="footnote text" w:uiPriority="99"/>
    <w:lsdException w:name="index heading" w:locked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uiPriority="99"/>
    <w:lsdException w:name="List Bullet" w:locked="1" w:uiPriority="99"/>
    <w:lsdException w:name="List Number" w:locked="1" w:semiHidden="0" w:unhideWhenUsed="0"/>
    <w:lsdException w:name="List 2" w:locked="1"/>
    <w:lsdException w:name="List 3" w:locked="1" w:uiPriority="99"/>
    <w:lsdException w:name="List 4" w:locked="1" w:semiHidden="0" w:unhideWhenUsed="0"/>
    <w:lsdException w:name="List 5" w:locked="1" w:semiHidden="0" w:unhideWhenUsed="0"/>
    <w:lsdException w:name="List Bullet 2" w:locked="1" w:uiPriority="99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nhideWhenUsed="0"/>
    <w:lsdException w:name="Closing" w:locked="1"/>
    <w:lsdException w:name="Signature" w:locked="1"/>
    <w:lsdException w:name="Default Paragraph Font" w:uiPriority="1"/>
    <w:lsdException w:name="Body Text" w:uiPriority="29"/>
    <w:lsdException w:name="Body Text Indent" w:locked="1"/>
    <w:lsdException w:name="List Continue" w:locked="1" w:uiPriority="99"/>
    <w:lsdException w:name="List Continue 2" w:locked="1" w:uiPriority="99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/>
    <w:lsdException w:name="Salutation" w:locked="1" w:semiHidden="0" w:unhideWhenUsed="0"/>
    <w:lsdException w:name="Date" w:locked="1" w:semiHidden="0" w:unhideWhenUsed="0"/>
    <w:lsdException w:name="Body Text First Indent" w:locked="1" w:semiHidden="0" w:unhideWhenUsed="0"/>
    <w:lsdException w:name="Body Text First Indent 2" w:locked="1" w:uiPriority="99"/>
    <w:lsdException w:name="Note Heading" w:locked="1"/>
    <w:lsdException w:name="Body Text 2" w:locked="1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locked="1"/>
    <w:lsdException w:name="Hyperlink" w:uiPriority="99"/>
    <w:lsdException w:name="FollowedHyperlink" w:locked="1" w:uiPriority="99"/>
    <w:lsdException w:name="Strong" w:locked="1" w:semiHidden="0" w:uiPriority="22" w:unhideWhenUsed="0"/>
    <w:lsdException w:name="Emphasis" w:semiHidden="0" w:unhideWhenUsed="0"/>
    <w:lsdException w:name="Plain Text" w:locked="1"/>
    <w:lsdException w:name="E-mail Signature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 w:uiPriority="99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semiHidden="0" w:uiPriority="39" w:unhideWhenUsed="0"/>
    <w:lsdException w:name="Table Theme" w:locked="1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b">
    <w:name w:val="Normal"/>
    <w:uiPriority w:val="31"/>
    <w:qFormat/>
    <w:rsid w:val="00A11672"/>
    <w:pPr>
      <w:widowControl w:val="0"/>
      <w:suppressAutoHyphens/>
    </w:pPr>
    <w:rPr>
      <w:color w:val="000000" w:themeColor="text1"/>
    </w:rPr>
  </w:style>
  <w:style w:type="paragraph" w:styleId="10">
    <w:name w:val="heading 1"/>
    <w:aliases w:val="Заголовок 1 Знак Знак Знак,Заголовок 1 Знак Знак"/>
    <w:basedOn w:val="ab"/>
    <w:next w:val="ab"/>
    <w:link w:val="11"/>
    <w:uiPriority w:val="11"/>
    <w:qFormat/>
    <w:rsid w:val="00772D4D"/>
    <w:pPr>
      <w:keepNext/>
      <w:keepLines/>
      <w:widowControl/>
      <w:numPr>
        <w:numId w:val="1"/>
      </w:numPr>
      <w:tabs>
        <w:tab w:val="clear" w:pos="710"/>
        <w:tab w:val="left" w:pos="992"/>
      </w:tabs>
      <w:spacing w:before="480" w:after="360"/>
      <w:ind w:left="0" w:firstLine="709"/>
      <w:outlineLvl w:val="0"/>
    </w:pPr>
    <w:rPr>
      <w:bCs/>
      <w:color w:val="000000"/>
      <w:kern w:val="32"/>
      <w:sz w:val="36"/>
    </w:rPr>
  </w:style>
  <w:style w:type="paragraph" w:styleId="21">
    <w:name w:val="heading 2"/>
    <w:aliases w:val="H2,contract,h2,2,Numbered text 3,H21,H22,H23,H24,H211,H25,H212,H221,H231,H241,H2111,H26,H213,H222,H232,H242,H2112,H27,H214,H28,H29,H210,H215,H216,H217,H218,H219,H220,H2110,H223,H2113,H224,H225,H226,H227,H228,Заголовок 2 Знак1 Знак Знак,Знак"/>
    <w:basedOn w:val="ab"/>
    <w:next w:val="ab"/>
    <w:link w:val="22"/>
    <w:uiPriority w:val="13"/>
    <w:qFormat/>
    <w:rsid w:val="00901923"/>
    <w:pPr>
      <w:keepNext/>
      <w:keepLines/>
      <w:widowControl/>
      <w:numPr>
        <w:ilvl w:val="1"/>
        <w:numId w:val="1"/>
      </w:numPr>
      <w:tabs>
        <w:tab w:val="clear" w:pos="1560"/>
        <w:tab w:val="left" w:pos="1134"/>
        <w:tab w:val="num" w:pos="1191"/>
        <w:tab w:val="num" w:pos="1559"/>
      </w:tabs>
      <w:spacing w:before="360" w:after="280"/>
      <w:ind w:left="0" w:firstLine="709"/>
      <w:outlineLvl w:val="1"/>
    </w:pPr>
    <w:rPr>
      <w:rFonts w:cs="Arial"/>
      <w:bCs/>
      <w:iCs/>
      <w:color w:val="000000"/>
      <w:sz w:val="32"/>
      <w:szCs w:val="18"/>
    </w:rPr>
  </w:style>
  <w:style w:type="paragraph" w:styleId="30">
    <w:name w:val="heading 3"/>
    <w:basedOn w:val="ab"/>
    <w:next w:val="ab"/>
    <w:link w:val="31"/>
    <w:uiPriority w:val="15"/>
    <w:qFormat/>
    <w:rsid w:val="009623C1"/>
    <w:pPr>
      <w:keepNext/>
      <w:keepLines/>
      <w:widowControl/>
      <w:numPr>
        <w:ilvl w:val="2"/>
        <w:numId w:val="21"/>
      </w:numPr>
      <w:tabs>
        <w:tab w:val="clear" w:pos="1702"/>
        <w:tab w:val="left" w:pos="992"/>
        <w:tab w:val="left" w:pos="1559"/>
        <w:tab w:val="num" w:pos="3403"/>
      </w:tabs>
      <w:autoSpaceDE w:val="0"/>
      <w:autoSpaceDN w:val="0"/>
      <w:adjustRightInd w:val="0"/>
      <w:spacing w:before="280" w:after="280"/>
      <w:ind w:left="0" w:firstLine="709"/>
      <w:outlineLvl w:val="2"/>
    </w:pPr>
    <w:rPr>
      <w:rFonts w:cs="Arial"/>
      <w:bCs/>
      <w:color w:val="000000"/>
      <w:szCs w:val="26"/>
    </w:rPr>
  </w:style>
  <w:style w:type="paragraph" w:styleId="42">
    <w:name w:val="heading 4"/>
    <w:basedOn w:val="ab"/>
    <w:next w:val="ab"/>
    <w:link w:val="43"/>
    <w:uiPriority w:val="17"/>
    <w:qFormat/>
    <w:rsid w:val="00D67C16"/>
    <w:pPr>
      <w:keepNext/>
      <w:numPr>
        <w:ilvl w:val="3"/>
        <w:numId w:val="21"/>
      </w:numPr>
      <w:tabs>
        <w:tab w:val="left" w:pos="1701"/>
      </w:tabs>
      <w:autoSpaceDE w:val="0"/>
      <w:autoSpaceDN w:val="0"/>
      <w:adjustRightInd w:val="0"/>
      <w:ind w:left="0" w:firstLine="709"/>
      <w:jc w:val="left"/>
      <w:outlineLvl w:val="3"/>
    </w:pPr>
    <w:rPr>
      <w:color w:val="000000"/>
      <w:szCs w:val="20"/>
    </w:rPr>
  </w:style>
  <w:style w:type="paragraph" w:styleId="5">
    <w:name w:val="heading 5"/>
    <w:aliases w:val="Underline"/>
    <w:basedOn w:val="ab"/>
    <w:next w:val="ab"/>
    <w:link w:val="50"/>
    <w:uiPriority w:val="9"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b"/>
    <w:next w:val="ab"/>
    <w:link w:val="60"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b"/>
    <w:next w:val="ab"/>
    <w:link w:val="70"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b"/>
    <w:next w:val="ab"/>
    <w:link w:val="80"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b"/>
    <w:next w:val="ab"/>
    <w:link w:val="90"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 Знак,Заголовок 1 Знак Знак Знак1"/>
    <w:link w:val="10"/>
    <w:uiPriority w:val="11"/>
    <w:rsid w:val="00772D4D"/>
    <w:rPr>
      <w:bCs/>
      <w:color w:val="000000"/>
      <w:kern w:val="32"/>
      <w:sz w:val="36"/>
    </w:rPr>
  </w:style>
  <w:style w:type="character" w:customStyle="1" w:styleId="31">
    <w:name w:val="Заголовок 3 Знак"/>
    <w:link w:val="30"/>
    <w:uiPriority w:val="15"/>
    <w:rsid w:val="009623C1"/>
    <w:rPr>
      <w:rFonts w:cs="Arial"/>
      <w:bCs/>
      <w:color w:val="000000"/>
      <w:szCs w:val="26"/>
    </w:rPr>
  </w:style>
  <w:style w:type="character" w:styleId="af">
    <w:name w:val="annotation reference"/>
    <w:locked/>
    <w:rsid w:val="00AB53EC"/>
    <w:rPr>
      <w:sz w:val="16"/>
      <w:szCs w:val="16"/>
    </w:rPr>
  </w:style>
  <w:style w:type="paragraph" w:styleId="af0">
    <w:name w:val="footer"/>
    <w:basedOn w:val="ab"/>
    <w:link w:val="af1"/>
    <w:rsid w:val="00E87BC0"/>
    <w:pPr>
      <w:tabs>
        <w:tab w:val="center" w:pos="4677"/>
        <w:tab w:val="right" w:pos="9355"/>
      </w:tabs>
      <w:jc w:val="center"/>
    </w:pPr>
  </w:style>
  <w:style w:type="paragraph" w:styleId="af2">
    <w:name w:val="header"/>
    <w:basedOn w:val="ab"/>
    <w:link w:val="af3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b"/>
    <w:next w:val="ab"/>
    <w:autoRedefine/>
    <w:uiPriority w:val="39"/>
    <w:rsid w:val="001E34CD"/>
    <w:pPr>
      <w:tabs>
        <w:tab w:val="left" w:pos="284"/>
        <w:tab w:val="right" w:leader="dot" w:pos="10205"/>
      </w:tabs>
      <w:ind w:firstLine="0"/>
    </w:pPr>
    <w:rPr>
      <w:bCs/>
      <w:noProof/>
      <w:szCs w:val="20"/>
    </w:rPr>
  </w:style>
  <w:style w:type="paragraph" w:styleId="23">
    <w:name w:val="toc 2"/>
    <w:basedOn w:val="ab"/>
    <w:next w:val="ab"/>
    <w:autoRedefine/>
    <w:uiPriority w:val="39"/>
    <w:rsid w:val="009423D9"/>
    <w:pPr>
      <w:tabs>
        <w:tab w:val="left" w:pos="851"/>
        <w:tab w:val="right" w:leader="dot" w:pos="10205"/>
      </w:tabs>
      <w:ind w:left="284" w:firstLine="0"/>
    </w:pPr>
    <w:rPr>
      <w:szCs w:val="20"/>
    </w:rPr>
  </w:style>
  <w:style w:type="paragraph" w:styleId="32">
    <w:name w:val="toc 3"/>
    <w:basedOn w:val="ab"/>
    <w:next w:val="ab"/>
    <w:autoRedefine/>
    <w:uiPriority w:val="39"/>
    <w:rsid w:val="009423D9"/>
    <w:pPr>
      <w:tabs>
        <w:tab w:val="left" w:pos="1418"/>
        <w:tab w:val="right" w:leader="dot" w:pos="10205"/>
      </w:tabs>
      <w:ind w:left="709" w:firstLine="0"/>
    </w:pPr>
    <w:rPr>
      <w:iCs/>
      <w:szCs w:val="20"/>
    </w:rPr>
  </w:style>
  <w:style w:type="paragraph" w:styleId="45">
    <w:name w:val="toc 4"/>
    <w:basedOn w:val="ab"/>
    <w:next w:val="ab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b"/>
    <w:next w:val="ab"/>
    <w:autoRedefine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b"/>
    <w:next w:val="ab"/>
    <w:autoRedefine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b"/>
    <w:next w:val="ab"/>
    <w:autoRedefine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b"/>
    <w:next w:val="ab"/>
    <w:autoRedefine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b"/>
    <w:next w:val="ab"/>
    <w:autoRedefine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basedOn w:val="ac"/>
    <w:uiPriority w:val="33"/>
    <w:rsid w:val="00E87BC0"/>
    <w:rPr>
      <w:sz w:val="24"/>
    </w:rPr>
  </w:style>
  <w:style w:type="paragraph" w:styleId="af4">
    <w:name w:val="Document Map"/>
    <w:basedOn w:val="ab"/>
    <w:link w:val="af5"/>
    <w:semiHidden/>
    <w:locked/>
    <w:rsid w:val="00F416E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6">
    <w:name w:val="Balloon Text"/>
    <w:basedOn w:val="ab"/>
    <w:link w:val="af7"/>
    <w:locked/>
    <w:rsid w:val="00F416EC"/>
    <w:rPr>
      <w:rFonts w:ascii="Tahoma" w:hAnsi="Tahoma" w:cs="Tahoma"/>
      <w:sz w:val="16"/>
      <w:szCs w:val="16"/>
    </w:rPr>
  </w:style>
  <w:style w:type="paragraph" w:customStyle="1" w:styleId="af8">
    <w:name w:val="Название должности"/>
    <w:aliases w:val="12 пт.,по левому краю"/>
    <w:basedOn w:val="ab"/>
    <w:uiPriority w:val="49"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f9">
    <w:name w:val="Изображение"/>
    <w:basedOn w:val="ab"/>
    <w:next w:val="ab"/>
    <w:rsid w:val="00E87BC0"/>
    <w:pPr>
      <w:keepNext/>
      <w:ind w:firstLine="0"/>
      <w:jc w:val="center"/>
    </w:pPr>
    <w:rPr>
      <w:szCs w:val="20"/>
    </w:rPr>
  </w:style>
  <w:style w:type="paragraph" w:styleId="afa">
    <w:name w:val="annotation text"/>
    <w:basedOn w:val="ab"/>
    <w:link w:val="afb"/>
    <w:locked/>
    <w:rsid w:val="00AB53EC"/>
    <w:rPr>
      <w:sz w:val="20"/>
      <w:szCs w:val="20"/>
    </w:rPr>
  </w:style>
  <w:style w:type="paragraph" w:styleId="afc">
    <w:name w:val="annotation subject"/>
    <w:basedOn w:val="afa"/>
    <w:next w:val="afa"/>
    <w:link w:val="afd"/>
    <w:locked/>
    <w:rsid w:val="00AB53EC"/>
    <w:rPr>
      <w:b/>
      <w:bCs/>
    </w:rPr>
  </w:style>
  <w:style w:type="table" w:styleId="afe">
    <w:name w:val="Table Grid"/>
    <w:basedOn w:val="ad"/>
    <w:uiPriority w:val="3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caption"/>
    <w:aliases w:val="Название рисунка,Название таблицы,Название рис.,Номер объекта"/>
    <w:basedOn w:val="ab"/>
    <w:next w:val="ab"/>
    <w:link w:val="aff0"/>
    <w:autoRedefine/>
    <w:rsid w:val="00497696"/>
    <w:pPr>
      <w:keepLines/>
      <w:ind w:firstLine="0"/>
    </w:pPr>
    <w:rPr>
      <w:rFonts w:eastAsia="ArialMT"/>
      <w:bCs/>
      <w:position w:val="-28"/>
    </w:rPr>
  </w:style>
  <w:style w:type="character" w:customStyle="1" w:styleId="aff0">
    <w:name w:val="Название объекта Знак"/>
    <w:aliases w:val="Название рисунка Знак,Название таблицы Знак1,Название рис. Знак,Номер объекта Знак"/>
    <w:link w:val="aff"/>
    <w:locked/>
    <w:rsid w:val="00497696"/>
    <w:rPr>
      <w:rFonts w:eastAsia="ArialMT"/>
      <w:bCs/>
      <w:color w:val="000000" w:themeColor="text1"/>
      <w:position w:val="-28"/>
    </w:rPr>
  </w:style>
  <w:style w:type="character" w:styleId="aff1">
    <w:name w:val="Hyperlink"/>
    <w:uiPriority w:val="99"/>
    <w:rsid w:val="00E87BC0"/>
    <w:rPr>
      <w:color w:val="0000FF"/>
      <w:u w:val="single"/>
    </w:rPr>
  </w:style>
  <w:style w:type="paragraph" w:customStyle="1" w:styleId="aff2">
    <w:name w:val="Текст в таблице"/>
    <w:aliases w:val="14 пт,по левому краю без отступа"/>
    <w:basedOn w:val="ab"/>
    <w:uiPriority w:val="37"/>
    <w:rsid w:val="00E87BC0"/>
    <w:pPr>
      <w:ind w:firstLine="0"/>
      <w:jc w:val="left"/>
    </w:pPr>
  </w:style>
  <w:style w:type="paragraph" w:styleId="aff3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b"/>
    <w:link w:val="aff4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link w:val="aff3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f5">
    <w:name w:val="footnote reference"/>
    <w:uiPriority w:val="99"/>
    <w:unhideWhenUsed/>
    <w:locked/>
    <w:rsid w:val="00E87BC0"/>
    <w:rPr>
      <w:vertAlign w:val="superscript"/>
    </w:rPr>
  </w:style>
  <w:style w:type="paragraph" w:styleId="aff6">
    <w:name w:val="TOC Heading"/>
    <w:basedOn w:val="10"/>
    <w:next w:val="ab"/>
    <w:uiPriority w:val="39"/>
    <w:rsid w:val="00E87BC0"/>
    <w:pPr>
      <w:numPr>
        <w:numId w:val="0"/>
      </w:numPr>
      <w:spacing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3">
    <w:name w:val="Абзац списка1"/>
    <w:basedOn w:val="ab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3"/>
    <w:locked/>
    <w:rsid w:val="00E87BC0"/>
    <w:rPr>
      <w:rFonts w:ascii="Calibri" w:eastAsia="Calibri" w:hAnsi="Calibri"/>
      <w:sz w:val="22"/>
      <w:szCs w:val="22"/>
    </w:rPr>
  </w:style>
  <w:style w:type="character" w:styleId="aff7">
    <w:name w:val="Emphasis"/>
    <w:rsid w:val="00E87BC0"/>
    <w:rPr>
      <w:i/>
      <w:iCs/>
    </w:rPr>
  </w:style>
  <w:style w:type="paragraph" w:styleId="aff8">
    <w:name w:val="Title"/>
    <w:basedOn w:val="ab"/>
    <w:link w:val="aff9"/>
    <w:locked/>
    <w:rsid w:val="00E87BC0"/>
    <w:pPr>
      <w:spacing w:line="240" w:lineRule="auto"/>
      <w:ind w:firstLine="0"/>
      <w:jc w:val="center"/>
    </w:pPr>
    <w:rPr>
      <w:snapToGrid w:val="0"/>
      <w:szCs w:val="20"/>
    </w:rPr>
  </w:style>
  <w:style w:type="character" w:styleId="affa">
    <w:name w:val="page number"/>
    <w:basedOn w:val="ac"/>
    <w:rsid w:val="00E87BC0"/>
  </w:style>
  <w:style w:type="paragraph" w:styleId="affb">
    <w:name w:val="List Paragraph"/>
    <w:basedOn w:val="ab"/>
    <w:link w:val="affc"/>
    <w:uiPriority w:val="34"/>
    <w:qFormat/>
    <w:rsid w:val="00684104"/>
    <w:pPr>
      <w:tabs>
        <w:tab w:val="left" w:pos="992"/>
      </w:tabs>
      <w:autoSpaceDE w:val="0"/>
      <w:autoSpaceDN w:val="0"/>
      <w:adjustRightInd w:val="0"/>
      <w:ind w:firstLine="0"/>
    </w:pPr>
    <w:rPr>
      <w:color w:val="000000"/>
      <w:szCs w:val="24"/>
    </w:rPr>
  </w:style>
  <w:style w:type="paragraph" w:customStyle="1" w:styleId="affd">
    <w:name w:val="Безотрывный"/>
    <w:basedOn w:val="ab"/>
    <w:next w:val="ab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e">
    <w:name w:val="Заголовок таблицы"/>
    <w:basedOn w:val="ab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f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2">
    <w:name w:val="Заголовок 2 Знак"/>
    <w:aliases w:val="H2 Знак,contract Знак,h2 Знак,2 Знак,Numbered text 3 Знак,H21 Знак,H22 Знак,H23 Знак,H24 Знак,H211 Знак,H25 Знак,H212 Знак,H221 Знак,H231 Знак,H241 Знак,H2111 Знак,H26 Знак,H213 Знак,H222 Знак,H232 Знак,H242 Знак,H2112 Знак,H27 Знак"/>
    <w:basedOn w:val="ac"/>
    <w:link w:val="21"/>
    <w:uiPriority w:val="13"/>
    <w:rsid w:val="00901923"/>
    <w:rPr>
      <w:rFonts w:cs="Arial"/>
      <w:bCs/>
      <w:iCs/>
      <w:color w:val="000000"/>
      <w:sz w:val="32"/>
      <w:szCs w:val="18"/>
    </w:rPr>
  </w:style>
  <w:style w:type="character" w:customStyle="1" w:styleId="43">
    <w:name w:val="Заголовок 4 Знак"/>
    <w:basedOn w:val="ac"/>
    <w:link w:val="42"/>
    <w:uiPriority w:val="17"/>
    <w:rsid w:val="00D67C16"/>
    <w:rPr>
      <w:color w:val="000000"/>
      <w:szCs w:val="20"/>
    </w:rPr>
  </w:style>
  <w:style w:type="character" w:customStyle="1" w:styleId="50">
    <w:name w:val="Заголовок 5 Знак"/>
    <w:aliases w:val="Underline Знак"/>
    <w:basedOn w:val="ac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c"/>
    <w:link w:val="6"/>
    <w:rsid w:val="00E87BC0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basedOn w:val="ac"/>
    <w:link w:val="8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basedOn w:val="ac"/>
    <w:link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f1">
    <w:name w:val="Нижний колонтитул Знак"/>
    <w:basedOn w:val="ac"/>
    <w:link w:val="af0"/>
    <w:rsid w:val="00E87BC0"/>
  </w:style>
  <w:style w:type="character" w:customStyle="1" w:styleId="af3">
    <w:name w:val="Верхний колонтитул Знак"/>
    <w:basedOn w:val="ac"/>
    <w:link w:val="af2"/>
    <w:rsid w:val="00E87BC0"/>
  </w:style>
  <w:style w:type="character" w:customStyle="1" w:styleId="af5">
    <w:name w:val="Схема документа Знак"/>
    <w:basedOn w:val="ac"/>
    <w:link w:val="af4"/>
    <w:semiHidden/>
    <w:rsid w:val="00757D1A"/>
    <w:rPr>
      <w:rFonts w:ascii="Tahoma" w:hAnsi="Tahoma" w:cs="Tahoma"/>
      <w:shd w:val="clear" w:color="auto" w:fill="000080"/>
    </w:rPr>
  </w:style>
  <w:style w:type="character" w:customStyle="1" w:styleId="af7">
    <w:name w:val="Текст выноски Знак"/>
    <w:basedOn w:val="ac"/>
    <w:link w:val="af6"/>
    <w:rsid w:val="00757D1A"/>
    <w:rPr>
      <w:rFonts w:ascii="Tahoma" w:hAnsi="Tahoma" w:cs="Tahoma"/>
      <w:sz w:val="16"/>
      <w:szCs w:val="16"/>
    </w:rPr>
  </w:style>
  <w:style w:type="character" w:customStyle="1" w:styleId="afb">
    <w:name w:val="Текст примечания Знак"/>
    <w:basedOn w:val="ac"/>
    <w:link w:val="afa"/>
    <w:rsid w:val="00757D1A"/>
  </w:style>
  <w:style w:type="character" w:customStyle="1" w:styleId="afd">
    <w:name w:val="Тема примечания Знак"/>
    <w:basedOn w:val="afb"/>
    <w:link w:val="afc"/>
    <w:rsid w:val="00757D1A"/>
    <w:rPr>
      <w:b/>
      <w:bCs/>
    </w:rPr>
  </w:style>
  <w:style w:type="character" w:customStyle="1" w:styleId="aff9">
    <w:name w:val="Название Знак"/>
    <w:basedOn w:val="ac"/>
    <w:link w:val="aff8"/>
    <w:rsid w:val="00E87BC0"/>
    <w:rPr>
      <w:snapToGrid w:val="0"/>
      <w:szCs w:val="20"/>
    </w:rPr>
  </w:style>
  <w:style w:type="paragraph" w:styleId="afff0">
    <w:name w:val="Revision"/>
    <w:hidden/>
    <w:uiPriority w:val="99"/>
    <w:semiHidden/>
    <w:rsid w:val="00C8004E"/>
  </w:style>
  <w:style w:type="paragraph" w:customStyle="1" w:styleId="14">
    <w:name w:val="Заголовок 1 без нумерации"/>
    <w:basedOn w:val="10"/>
    <w:uiPriority w:val="99"/>
    <w:qFormat/>
    <w:rsid w:val="00684104"/>
    <w:pPr>
      <w:numPr>
        <w:numId w:val="0"/>
      </w:numPr>
      <w:jc w:val="center"/>
    </w:pPr>
    <w:rPr>
      <w:caps/>
      <w:sz w:val="28"/>
    </w:rPr>
  </w:style>
  <w:style w:type="paragraph" w:customStyle="1" w:styleId="afff1">
    <w:name w:val="Название таблиц"/>
    <w:basedOn w:val="ab"/>
    <w:next w:val="ab"/>
    <w:link w:val="afff2"/>
    <w:uiPriority w:val="39"/>
    <w:rsid w:val="00E87BC0"/>
    <w:pPr>
      <w:ind w:firstLine="0"/>
      <w:jc w:val="left"/>
    </w:pPr>
  </w:style>
  <w:style w:type="character" w:customStyle="1" w:styleId="afff2">
    <w:name w:val="Название таблиц Знак"/>
    <w:basedOn w:val="ac"/>
    <w:link w:val="afff1"/>
    <w:uiPriority w:val="39"/>
    <w:rsid w:val="00E87BC0"/>
  </w:style>
  <w:style w:type="character" w:styleId="afff3">
    <w:name w:val="Placeholder Text"/>
    <w:basedOn w:val="ac"/>
    <w:uiPriority w:val="99"/>
    <w:semiHidden/>
    <w:rsid w:val="00187771"/>
    <w:rPr>
      <w:color w:val="808080"/>
    </w:rPr>
  </w:style>
  <w:style w:type="paragraph" w:customStyle="1" w:styleId="afff4">
    <w:name w:val="Пояснительный текст к рисунку"/>
    <w:basedOn w:val="ab"/>
    <w:next w:val="aff"/>
    <w:autoRedefine/>
    <w:uiPriority w:val="43"/>
    <w:rsid w:val="00E87BC0"/>
    <w:pPr>
      <w:jc w:val="center"/>
    </w:pPr>
    <w:rPr>
      <w:sz w:val="24"/>
    </w:rPr>
  </w:style>
  <w:style w:type="paragraph" w:customStyle="1" w:styleId="afff5">
    <w:name w:val="По правому краю"/>
    <w:basedOn w:val="ab"/>
    <w:next w:val="ab"/>
    <w:uiPriority w:val="54"/>
    <w:rsid w:val="00E87BC0"/>
    <w:pPr>
      <w:jc w:val="right"/>
    </w:pPr>
  </w:style>
  <w:style w:type="paragraph" w:customStyle="1" w:styleId="afff6">
    <w:name w:val="По центру"/>
    <w:basedOn w:val="ab"/>
    <w:uiPriority w:val="49"/>
    <w:rsid w:val="00E87BC0"/>
    <w:pPr>
      <w:ind w:firstLine="0"/>
      <w:jc w:val="center"/>
    </w:pPr>
  </w:style>
  <w:style w:type="paragraph" w:customStyle="1" w:styleId="afff7">
    <w:name w:val="Ошибка"/>
    <w:basedOn w:val="ab"/>
    <w:next w:val="ab"/>
    <w:uiPriority w:val="59"/>
    <w:rsid w:val="00E87BC0"/>
    <w:rPr>
      <w:color w:val="FF0000"/>
    </w:rPr>
  </w:style>
  <w:style w:type="paragraph" w:styleId="afff8">
    <w:name w:val="Normal (Web)"/>
    <w:aliases w:val="Обычный (Web)"/>
    <w:basedOn w:val="ab"/>
    <w:uiPriority w:val="99"/>
    <w:locked/>
    <w:rsid w:val="00E87BC0"/>
    <w:rPr>
      <w:sz w:val="24"/>
      <w:szCs w:val="24"/>
    </w:rPr>
  </w:style>
  <w:style w:type="paragraph" w:styleId="HTML">
    <w:name w:val="HTML Preformatted"/>
    <w:basedOn w:val="ab"/>
    <w:link w:val="HTML0"/>
    <w:locked/>
    <w:rsid w:val="00E87BC0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c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f9">
    <w:name w:val="Тема работы"/>
    <w:basedOn w:val="ab"/>
    <w:next w:val="ab"/>
    <w:uiPriority w:val="57"/>
    <w:rsid w:val="00E87BC0"/>
    <w:pPr>
      <w:ind w:firstLine="0"/>
      <w:jc w:val="center"/>
    </w:pPr>
    <w:rPr>
      <w:caps/>
    </w:rPr>
  </w:style>
  <w:style w:type="character" w:customStyle="1" w:styleId="24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b"/>
    <w:link w:val="24"/>
    <w:rsid w:val="0065681F"/>
    <w:pPr>
      <w:shd w:val="clear" w:color="auto" w:fill="FFFFFF"/>
      <w:spacing w:before="180" w:line="322" w:lineRule="exact"/>
      <w:ind w:hanging="180"/>
      <w:jc w:val="left"/>
    </w:pPr>
    <w:rPr>
      <w:sz w:val="26"/>
      <w:shd w:val="clear" w:color="auto" w:fill="FFFFFF"/>
    </w:rPr>
  </w:style>
  <w:style w:type="paragraph" w:customStyle="1" w:styleId="15">
    <w:name w:val="1 Уровень"/>
    <w:basedOn w:val="ab"/>
    <w:link w:val="16"/>
    <w:rsid w:val="0065681F"/>
    <w:pPr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b"/>
    <w:rsid w:val="0065681F"/>
    <w:pPr>
      <w:numPr>
        <w:numId w:val="0"/>
      </w:numPr>
      <w:spacing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customStyle="1" w:styleId="732">
    <w:name w:val="ГОСТ 7.32"/>
    <w:basedOn w:val="ab"/>
    <w:qFormat/>
    <w:rsid w:val="00E041AC"/>
    <w:pPr>
      <w:ind w:firstLine="567"/>
    </w:pPr>
    <w:rPr>
      <w:rFonts w:eastAsia="Calibri"/>
      <w:lang w:eastAsia="en-US"/>
    </w:rPr>
  </w:style>
  <w:style w:type="paragraph" w:customStyle="1" w:styleId="afffa">
    <w:name w:val="Таблица"/>
    <w:basedOn w:val="ab"/>
    <w:link w:val="afffb"/>
    <w:uiPriority w:val="31"/>
    <w:qFormat/>
    <w:rsid w:val="00E3124D"/>
    <w:pPr>
      <w:tabs>
        <w:tab w:val="left" w:pos="851"/>
      </w:tabs>
      <w:ind w:firstLine="0"/>
      <w:jc w:val="center"/>
    </w:pPr>
    <w:rPr>
      <w:rFonts w:eastAsiaTheme="majorEastAsia"/>
      <w:lang w:eastAsia="en-US"/>
    </w:rPr>
  </w:style>
  <w:style w:type="character" w:customStyle="1" w:styleId="afffb">
    <w:name w:val="Таблица Знак"/>
    <w:basedOn w:val="ac"/>
    <w:link w:val="afffa"/>
    <w:uiPriority w:val="31"/>
    <w:rsid w:val="00E3124D"/>
    <w:rPr>
      <w:rFonts w:eastAsiaTheme="majorEastAsia"/>
      <w:color w:val="000000" w:themeColor="text1"/>
      <w:lang w:eastAsia="en-US"/>
    </w:rPr>
  </w:style>
  <w:style w:type="character" w:customStyle="1" w:styleId="affc">
    <w:name w:val="Абзац списка Знак"/>
    <w:basedOn w:val="ac"/>
    <w:link w:val="affb"/>
    <w:uiPriority w:val="34"/>
    <w:rsid w:val="00684104"/>
    <w:rPr>
      <w:color w:val="000000"/>
      <w:szCs w:val="24"/>
    </w:rPr>
  </w:style>
  <w:style w:type="character" w:customStyle="1" w:styleId="16">
    <w:name w:val="1 Уровень Знак"/>
    <w:link w:val="15"/>
    <w:rsid w:val="006134D8"/>
    <w:rPr>
      <w:sz w:val="24"/>
      <w:szCs w:val="24"/>
    </w:rPr>
  </w:style>
  <w:style w:type="paragraph" w:customStyle="1" w:styleId="25">
    <w:name w:val="Основной текст (2)"/>
    <w:basedOn w:val="ab"/>
    <w:rsid w:val="006134D8"/>
    <w:pPr>
      <w:shd w:val="clear" w:color="auto" w:fill="FFFFFF"/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c"/>
    <w:rsid w:val="006134D8"/>
  </w:style>
  <w:style w:type="paragraph" w:customStyle="1" w:styleId="p4">
    <w:name w:val="p4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d"/>
    <w:uiPriority w:val="65"/>
    <w:rsid w:val="006134D8"/>
    <w:pPr>
      <w:spacing w:line="240" w:lineRule="auto"/>
      <w:ind w:firstLine="0"/>
      <w:jc w:val="left"/>
    </w:pPr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c">
    <w:name w:val="Strong"/>
    <w:uiPriority w:val="22"/>
    <w:locked/>
    <w:rsid w:val="006134D8"/>
    <w:rPr>
      <w:b/>
      <w:bCs/>
    </w:rPr>
  </w:style>
  <w:style w:type="paragraph" w:styleId="a0">
    <w:name w:val="Subtitle"/>
    <w:basedOn w:val="ab"/>
    <w:next w:val="ab"/>
    <w:link w:val="afffd"/>
    <w:uiPriority w:val="11"/>
    <w:locked/>
    <w:rsid w:val="006134D8"/>
    <w:pPr>
      <w:numPr>
        <w:numId w:val="2"/>
      </w:numPr>
      <w:spacing w:before="200"/>
    </w:pPr>
    <w:rPr>
      <w:spacing w:val="15"/>
      <w:sz w:val="32"/>
      <w:szCs w:val="22"/>
      <w:lang w:eastAsia="en-US"/>
    </w:rPr>
  </w:style>
  <w:style w:type="character" w:customStyle="1" w:styleId="afffd">
    <w:name w:val="Подзаголовок Знак"/>
    <w:basedOn w:val="ac"/>
    <w:link w:val="a0"/>
    <w:uiPriority w:val="11"/>
    <w:rsid w:val="006134D8"/>
    <w:rPr>
      <w:color w:val="000000" w:themeColor="text1"/>
      <w:spacing w:val="15"/>
      <w:sz w:val="32"/>
      <w:szCs w:val="22"/>
      <w:lang w:eastAsia="en-US"/>
    </w:rPr>
  </w:style>
  <w:style w:type="paragraph" w:styleId="26">
    <w:name w:val="List 2"/>
    <w:basedOn w:val="ab"/>
    <w:locked/>
    <w:rsid w:val="006134D8"/>
    <w:pPr>
      <w:ind w:left="566" w:hanging="283"/>
      <w:contextualSpacing/>
    </w:pPr>
  </w:style>
  <w:style w:type="table" w:customStyle="1" w:styleId="-11">
    <w:name w:val="Таблица-сетка 1 светлая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d"/>
    <w:uiPriority w:val="44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d"/>
    <w:uiPriority w:val="45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TeamViewer11" w:eastAsia="Times New Roman" w:hAnsi="TeamViewer11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TeamViewer11" w:eastAsia="Times New Roman" w:hAnsi="TeamViewer11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TeamViewer11" w:eastAsia="Times New Roman" w:hAnsi="TeamViewer11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d"/>
    <w:uiPriority w:val="46"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e">
    <w:name w:val="Основной текст_"/>
    <w:link w:val="27"/>
    <w:rsid w:val="006134D8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b"/>
    <w:link w:val="afffe"/>
    <w:rsid w:val="006134D8"/>
    <w:pPr>
      <w:shd w:val="clear" w:color="auto" w:fill="FFFFFF"/>
      <w:spacing w:before="840" w:after="300" w:line="0" w:lineRule="atLeast"/>
      <w:ind w:hanging="200"/>
      <w:jc w:val="center"/>
    </w:pPr>
    <w:rPr>
      <w:sz w:val="26"/>
      <w:szCs w:val="26"/>
    </w:rPr>
  </w:style>
  <w:style w:type="character" w:customStyle="1" w:styleId="95pt">
    <w:name w:val="Основной текст + 9;5 pt;Полужирный"/>
    <w:rsid w:val="006134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6134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">
    <w:name w:val="Body Text Indent"/>
    <w:basedOn w:val="ab"/>
    <w:link w:val="affff0"/>
    <w:locked/>
    <w:rsid w:val="006134D8"/>
    <w:pPr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ffff0">
    <w:name w:val="Основной текст с отступом Знак"/>
    <w:basedOn w:val="ac"/>
    <w:link w:val="affff"/>
    <w:rsid w:val="006134D8"/>
    <w:rPr>
      <w:sz w:val="24"/>
      <w:szCs w:val="24"/>
    </w:rPr>
  </w:style>
  <w:style w:type="paragraph" w:styleId="affff1">
    <w:name w:val="Body Text"/>
    <w:aliases w:val="Основной текст Знак Знак Знак,Основной текст таблиц,в таблице,таблицы,в таблицах"/>
    <w:basedOn w:val="ab"/>
    <w:link w:val="affff2"/>
    <w:uiPriority w:val="29"/>
    <w:unhideWhenUsed/>
    <w:rsid w:val="006134D8"/>
    <w:pPr>
      <w:spacing w:after="120"/>
    </w:pPr>
  </w:style>
  <w:style w:type="character" w:customStyle="1" w:styleId="affff2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c"/>
    <w:link w:val="affff1"/>
    <w:uiPriority w:val="29"/>
    <w:rsid w:val="006134D8"/>
  </w:style>
  <w:style w:type="paragraph" w:styleId="28">
    <w:name w:val="Body Text 2"/>
    <w:basedOn w:val="ab"/>
    <w:link w:val="29"/>
    <w:locked/>
    <w:rsid w:val="006134D8"/>
    <w:pPr>
      <w:spacing w:after="120" w:line="480" w:lineRule="auto"/>
      <w:ind w:firstLine="0"/>
      <w:jc w:val="left"/>
    </w:pPr>
    <w:rPr>
      <w:sz w:val="24"/>
      <w:szCs w:val="24"/>
    </w:rPr>
  </w:style>
  <w:style w:type="character" w:customStyle="1" w:styleId="29">
    <w:name w:val="Основной текст 2 Знак"/>
    <w:basedOn w:val="ac"/>
    <w:link w:val="28"/>
    <w:rsid w:val="006134D8"/>
    <w:rPr>
      <w:sz w:val="24"/>
      <w:szCs w:val="24"/>
    </w:rPr>
  </w:style>
  <w:style w:type="paragraph" w:customStyle="1" w:styleId="314">
    <w:name w:val="Стиль Заголовок 3 + 14 пт"/>
    <w:basedOn w:val="30"/>
    <w:rsid w:val="006134D8"/>
    <w:pPr>
      <w:widowControl w:val="0"/>
      <w:numPr>
        <w:numId w:val="3"/>
      </w:numPr>
      <w:tabs>
        <w:tab w:val="num" w:pos="1971"/>
      </w:tabs>
    </w:pPr>
    <w:rPr>
      <w:bCs w:val="0"/>
    </w:rPr>
  </w:style>
  <w:style w:type="paragraph" w:customStyle="1" w:styleId="18">
    <w:name w:val="Стиль1"/>
    <w:basedOn w:val="15"/>
    <w:link w:val="19"/>
    <w:uiPriority w:val="31"/>
    <w:rsid w:val="006134D8"/>
    <w:pPr>
      <w:spacing w:line="360" w:lineRule="auto"/>
      <w:ind w:firstLine="709"/>
    </w:pPr>
    <w:rPr>
      <w:sz w:val="28"/>
    </w:rPr>
  </w:style>
  <w:style w:type="character" w:customStyle="1" w:styleId="19">
    <w:name w:val="Стиль1 Знак"/>
    <w:link w:val="18"/>
    <w:uiPriority w:val="31"/>
    <w:rsid w:val="006134D8"/>
    <w:rPr>
      <w:szCs w:val="24"/>
    </w:rPr>
  </w:style>
  <w:style w:type="paragraph" w:customStyle="1" w:styleId="affff3">
    <w:name w:val="Прижатый влево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js-extracted-address">
    <w:name w:val="js-extracted-address"/>
    <w:basedOn w:val="ac"/>
    <w:rsid w:val="006134D8"/>
  </w:style>
  <w:style w:type="character" w:customStyle="1" w:styleId="mail-message-map-nobreak">
    <w:name w:val="mail-message-map-nobreak"/>
    <w:basedOn w:val="ac"/>
    <w:rsid w:val="006134D8"/>
  </w:style>
  <w:style w:type="paragraph" w:customStyle="1" w:styleId="2">
    <w:name w:val="Стиль2"/>
    <w:basedOn w:val="30"/>
    <w:next w:val="30"/>
    <w:link w:val="2a"/>
    <w:uiPriority w:val="31"/>
    <w:rsid w:val="006134D8"/>
    <w:pPr>
      <w:widowControl w:val="0"/>
      <w:numPr>
        <w:numId w:val="4"/>
      </w:numPr>
      <w:tabs>
        <w:tab w:val="num" w:pos="1971"/>
      </w:tabs>
      <w:spacing w:before="20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6134D8"/>
    <w:rPr>
      <w:rFonts w:cs="Arial"/>
      <w:bCs/>
      <w:color w:val="000000"/>
      <w:szCs w:val="26"/>
    </w:rPr>
  </w:style>
  <w:style w:type="character" w:customStyle="1" w:styleId="wmi-callto">
    <w:name w:val="wmi-callto"/>
    <w:basedOn w:val="ac"/>
    <w:rsid w:val="006134D8"/>
  </w:style>
  <w:style w:type="character" w:customStyle="1" w:styleId="affff4">
    <w:name w:val="Рисунок Знак Знак"/>
    <w:link w:val="a9"/>
    <w:locked/>
    <w:rsid w:val="006134D8"/>
    <w:rPr>
      <w:b/>
      <w:color w:val="000000" w:themeColor="text1"/>
    </w:rPr>
  </w:style>
  <w:style w:type="paragraph" w:customStyle="1" w:styleId="a9">
    <w:name w:val="Рисунок"/>
    <w:basedOn w:val="ab"/>
    <w:next w:val="ab"/>
    <w:link w:val="affff4"/>
    <w:rsid w:val="006134D8"/>
    <w:pPr>
      <w:numPr>
        <w:numId w:val="5"/>
      </w:numPr>
      <w:spacing w:before="120"/>
      <w:ind w:firstLine="0"/>
      <w:jc w:val="center"/>
    </w:pPr>
    <w:rPr>
      <w:b/>
    </w:rPr>
  </w:style>
  <w:style w:type="character" w:customStyle="1" w:styleId="affff5">
    <w:name w:val="Нумерованный Знак"/>
    <w:link w:val="a5"/>
    <w:locked/>
    <w:rsid w:val="006134D8"/>
    <w:rPr>
      <w:color w:val="000000" w:themeColor="text1"/>
    </w:rPr>
  </w:style>
  <w:style w:type="paragraph" w:customStyle="1" w:styleId="a5">
    <w:name w:val="Нумерованный"/>
    <w:basedOn w:val="ab"/>
    <w:link w:val="affff5"/>
    <w:rsid w:val="006134D8"/>
    <w:pPr>
      <w:numPr>
        <w:numId w:val="6"/>
      </w:numPr>
      <w:spacing w:before="120"/>
    </w:pPr>
  </w:style>
  <w:style w:type="paragraph" w:customStyle="1" w:styleId="1a">
    <w:name w:val="Знак1"/>
    <w:basedOn w:val="ab"/>
    <w:rsid w:val="006134D8"/>
    <w:pPr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fff6">
    <w:name w:val="No Spacing"/>
    <w:link w:val="affff7"/>
    <w:uiPriority w:val="1"/>
    <w:rsid w:val="006134D8"/>
    <w:pPr>
      <w:spacing w:before="240" w:after="120"/>
      <w:jc w:val="left"/>
    </w:pPr>
    <w:rPr>
      <w:szCs w:val="24"/>
    </w:rPr>
  </w:style>
  <w:style w:type="paragraph" w:styleId="2b">
    <w:name w:val="Quote"/>
    <w:basedOn w:val="ab"/>
    <w:next w:val="ab"/>
    <w:link w:val="2c"/>
    <w:uiPriority w:val="29"/>
    <w:rsid w:val="006134D8"/>
    <w:pPr>
      <w:spacing w:line="240" w:lineRule="auto"/>
      <w:ind w:firstLine="0"/>
      <w:jc w:val="left"/>
    </w:pPr>
    <w:rPr>
      <w:i/>
      <w:iCs/>
      <w:color w:val="000000"/>
      <w:sz w:val="24"/>
      <w:szCs w:val="24"/>
    </w:rPr>
  </w:style>
  <w:style w:type="character" w:customStyle="1" w:styleId="2c">
    <w:name w:val="Цитата 2 Знак"/>
    <w:basedOn w:val="ac"/>
    <w:link w:val="2b"/>
    <w:uiPriority w:val="29"/>
    <w:rsid w:val="006134D8"/>
    <w:rPr>
      <w:i/>
      <w:iCs/>
      <w:color w:val="000000"/>
      <w:sz w:val="24"/>
      <w:szCs w:val="24"/>
    </w:rPr>
  </w:style>
  <w:style w:type="paragraph" w:styleId="affff8">
    <w:name w:val="Intense Quote"/>
    <w:basedOn w:val="ab"/>
    <w:next w:val="ab"/>
    <w:link w:val="affff9"/>
    <w:uiPriority w:val="30"/>
    <w:rsid w:val="006134D8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9">
    <w:name w:val="Выделенная цитата Знак"/>
    <w:basedOn w:val="ac"/>
    <w:link w:val="affff8"/>
    <w:uiPriority w:val="30"/>
    <w:rsid w:val="006134D8"/>
    <w:rPr>
      <w:b/>
      <w:bCs/>
      <w:i/>
      <w:iCs/>
      <w:color w:val="4F81BD"/>
      <w:sz w:val="24"/>
      <w:szCs w:val="24"/>
    </w:rPr>
  </w:style>
  <w:style w:type="character" w:styleId="affffa">
    <w:name w:val="Subtle Emphasis"/>
    <w:uiPriority w:val="19"/>
    <w:rsid w:val="006134D8"/>
    <w:rPr>
      <w:i/>
      <w:iCs/>
      <w:color w:val="808080"/>
    </w:rPr>
  </w:style>
  <w:style w:type="character" w:styleId="affffb">
    <w:name w:val="Intense Emphasis"/>
    <w:uiPriority w:val="21"/>
    <w:rsid w:val="006134D8"/>
    <w:rPr>
      <w:b/>
      <w:bCs/>
      <w:i/>
      <w:iCs/>
      <w:color w:val="4F81BD"/>
    </w:rPr>
  </w:style>
  <w:style w:type="character" w:styleId="affffc">
    <w:name w:val="Subtle Reference"/>
    <w:uiPriority w:val="31"/>
    <w:rsid w:val="006134D8"/>
    <w:rPr>
      <w:smallCaps/>
      <w:color w:val="C0504D"/>
      <w:u w:val="single"/>
    </w:rPr>
  </w:style>
  <w:style w:type="character" w:styleId="affffd">
    <w:name w:val="Intense Reference"/>
    <w:uiPriority w:val="32"/>
    <w:rsid w:val="006134D8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rsid w:val="006134D8"/>
    <w:rPr>
      <w:b/>
      <w:bCs/>
      <w:smallCaps/>
      <w:spacing w:val="5"/>
    </w:rPr>
  </w:style>
  <w:style w:type="character" w:customStyle="1" w:styleId="310">
    <w:name w:val="Заголовок 3 Знак1"/>
    <w:locked/>
    <w:rsid w:val="006134D8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b"/>
    <w:rsid w:val="006134D8"/>
    <w:rPr>
      <w:sz w:val="24"/>
      <w:szCs w:val="24"/>
    </w:rPr>
  </w:style>
  <w:style w:type="paragraph" w:customStyle="1" w:styleId="2d">
    <w:name w:val="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styleId="afffff">
    <w:name w:val="endnote text"/>
    <w:basedOn w:val="ab"/>
    <w:link w:val="afffff0"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0">
    <w:name w:val="Текст концевой сноски Знак"/>
    <w:basedOn w:val="ac"/>
    <w:link w:val="afffff"/>
    <w:rsid w:val="006134D8"/>
    <w:rPr>
      <w:sz w:val="20"/>
      <w:szCs w:val="20"/>
    </w:rPr>
  </w:style>
  <w:style w:type="character" w:styleId="afffff1">
    <w:name w:val="endnote reference"/>
    <w:unhideWhenUsed/>
    <w:locked/>
    <w:rsid w:val="006134D8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6134D8"/>
    <w:rPr>
      <w:sz w:val="24"/>
      <w:szCs w:val="24"/>
    </w:rPr>
  </w:style>
  <w:style w:type="paragraph" w:customStyle="1" w:styleId="1d">
    <w:name w:val="Текст1"/>
    <w:basedOn w:val="ab"/>
    <w:link w:val="1e"/>
    <w:rsid w:val="006134D8"/>
    <w:pPr>
      <w:spacing w:line="240" w:lineRule="auto"/>
    </w:pPr>
    <w:rPr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b"/>
    <w:link w:val="2f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firstLine="284"/>
    </w:pPr>
    <w:rPr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c"/>
    <w:link w:val="2e"/>
    <w:uiPriority w:val="99"/>
    <w:rsid w:val="006134D8"/>
    <w:rPr>
      <w:sz w:val="24"/>
      <w:szCs w:val="24"/>
    </w:rPr>
  </w:style>
  <w:style w:type="paragraph" w:customStyle="1" w:styleId="BodyText21">
    <w:name w:val="Body Text 21"/>
    <w:basedOn w:val="ab"/>
    <w:uiPriority w:val="99"/>
    <w:rsid w:val="006134D8"/>
    <w:pPr>
      <w:autoSpaceDE w:val="0"/>
      <w:autoSpaceDN w:val="0"/>
      <w:spacing w:before="120" w:line="240" w:lineRule="auto"/>
    </w:pPr>
  </w:style>
  <w:style w:type="paragraph" w:customStyle="1" w:styleId="afffff2">
    <w:name w:val="Название закона"/>
    <w:basedOn w:val="ab"/>
    <w:next w:val="28"/>
    <w:uiPriority w:val="99"/>
    <w:rsid w:val="006134D8"/>
    <w:pPr>
      <w:spacing w:line="240" w:lineRule="auto"/>
      <w:ind w:firstLine="0"/>
      <w:jc w:val="center"/>
    </w:pPr>
    <w:rPr>
      <w:b/>
      <w:sz w:val="24"/>
      <w:szCs w:val="24"/>
    </w:rPr>
  </w:style>
  <w:style w:type="paragraph" w:customStyle="1" w:styleId="211">
    <w:name w:val="Основной текст с отступом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customStyle="1" w:styleId="311">
    <w:name w:val="Основной текст с отступом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rFonts w:ascii="AcademyACTT" w:hAnsi="AcademyACTT"/>
      <w:szCs w:val="20"/>
      <w:lang w:val="en-US"/>
    </w:rPr>
  </w:style>
  <w:style w:type="paragraph" w:styleId="33">
    <w:name w:val="Body Text Indent 3"/>
    <w:basedOn w:val="ab"/>
    <w:link w:val="34"/>
    <w:uiPriority w:val="99"/>
    <w:locked/>
    <w:rsid w:val="006134D8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c"/>
    <w:link w:val="33"/>
    <w:uiPriority w:val="99"/>
    <w:rsid w:val="006134D8"/>
    <w:rPr>
      <w:sz w:val="16"/>
      <w:szCs w:val="16"/>
    </w:rPr>
  </w:style>
  <w:style w:type="paragraph" w:customStyle="1" w:styleId="212">
    <w:name w:val="Основной текст 21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sz w:val="24"/>
      <w:szCs w:val="20"/>
    </w:rPr>
  </w:style>
  <w:style w:type="paragraph" w:styleId="35">
    <w:name w:val="Body Text 3"/>
    <w:basedOn w:val="ab"/>
    <w:link w:val="36"/>
    <w:uiPriority w:val="99"/>
    <w:locked/>
    <w:rsid w:val="006134D8"/>
    <w:pPr>
      <w:spacing w:line="240" w:lineRule="auto"/>
      <w:ind w:firstLine="0"/>
    </w:pPr>
    <w:rPr>
      <w:sz w:val="24"/>
      <w:szCs w:val="24"/>
    </w:rPr>
  </w:style>
  <w:style w:type="character" w:customStyle="1" w:styleId="36">
    <w:name w:val="Основной текст 3 Знак"/>
    <w:basedOn w:val="ac"/>
    <w:link w:val="35"/>
    <w:uiPriority w:val="99"/>
    <w:rsid w:val="006134D8"/>
    <w:rPr>
      <w:sz w:val="24"/>
      <w:szCs w:val="24"/>
    </w:rPr>
  </w:style>
  <w:style w:type="paragraph" w:customStyle="1" w:styleId="312">
    <w:name w:val="Основной текст 31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b/>
      <w:sz w:val="24"/>
      <w:szCs w:val="20"/>
    </w:rPr>
  </w:style>
  <w:style w:type="paragraph" w:customStyle="1" w:styleId="1f">
    <w:name w:val="Обычный (веб)1"/>
    <w:basedOn w:val="ab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Noeeu1">
    <w:name w:val="Noeeu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  <w:textAlignment w:val="baseline"/>
    </w:pPr>
    <w:rPr>
      <w:sz w:val="24"/>
      <w:szCs w:val="20"/>
    </w:rPr>
  </w:style>
  <w:style w:type="paragraph" w:customStyle="1" w:styleId="1f0">
    <w:name w:val="1"/>
    <w:basedOn w:val="ab"/>
    <w:next w:val="afff8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24">
    <w:name w:val="xl2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table" w:customStyle="1" w:styleId="1f1">
    <w:name w:val="Сетка таблицы1"/>
    <w:basedOn w:val="ad"/>
    <w:next w:val="afe"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b"/>
    <w:autoRedefine/>
    <w:uiPriority w:val="99"/>
    <w:locked/>
    <w:rsid w:val="006134D8"/>
    <w:pPr>
      <w:tabs>
        <w:tab w:val="left" w:pos="643"/>
      </w:tabs>
      <w:spacing w:line="240" w:lineRule="auto"/>
      <w:ind w:firstLine="702"/>
    </w:pPr>
    <w:rPr>
      <w:sz w:val="24"/>
      <w:szCs w:val="20"/>
    </w:rPr>
  </w:style>
  <w:style w:type="paragraph" w:customStyle="1" w:styleId="afffff3">
    <w:name w:val="Основной"/>
    <w:basedOn w:val="ab"/>
    <w:uiPriority w:val="99"/>
    <w:rsid w:val="006134D8"/>
    <w:pPr>
      <w:ind w:firstLine="720"/>
    </w:pPr>
    <w:rPr>
      <w:sz w:val="24"/>
      <w:szCs w:val="24"/>
    </w:rPr>
  </w:style>
  <w:style w:type="paragraph" w:customStyle="1" w:styleId="212pt">
    <w:name w:val="Заголовок 2 + 12 pt Знак Знак"/>
    <w:basedOn w:val="ab"/>
    <w:next w:val="ab"/>
    <w:link w:val="212pt0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/>
      <w:bCs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6134D8"/>
    <w:rPr>
      <w:b/>
      <w:bCs/>
      <w:sz w:val="24"/>
      <w:szCs w:val="20"/>
    </w:rPr>
  </w:style>
  <w:style w:type="paragraph" w:customStyle="1" w:styleId="212pt1">
    <w:name w:val="Заголовок 2 + 12 pt"/>
    <w:basedOn w:val="ab"/>
    <w:next w:val="ab"/>
    <w:autoRedefine/>
    <w:uiPriority w:val="99"/>
    <w:rsid w:val="006134D8"/>
    <w:pPr>
      <w:keepNext/>
      <w:spacing w:after="120" w:line="240" w:lineRule="auto"/>
      <w:ind w:firstLine="0"/>
      <w:jc w:val="center"/>
      <w:outlineLvl w:val="0"/>
    </w:pPr>
    <w:rPr>
      <w:bCs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1"/>
    <w:autoRedefine/>
    <w:uiPriority w:val="99"/>
    <w:rsid w:val="006134D8"/>
    <w:pPr>
      <w:keepLines w:val="0"/>
      <w:spacing w:after="60" w:line="240" w:lineRule="auto"/>
      <w:ind w:left="1702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b"/>
    <w:next w:val="ab"/>
    <w:autoRedefine/>
    <w:uiPriority w:val="99"/>
    <w:rsid w:val="006134D8"/>
    <w:pPr>
      <w:keepNext/>
      <w:spacing w:line="240" w:lineRule="auto"/>
      <w:ind w:firstLine="0"/>
      <w:jc w:val="center"/>
      <w:outlineLvl w:val="0"/>
    </w:pPr>
    <w:rPr>
      <w:bCs/>
      <w:sz w:val="20"/>
      <w:szCs w:val="20"/>
    </w:rPr>
  </w:style>
  <w:style w:type="character" w:customStyle="1" w:styleId="111">
    <w:name w:val="Заголовок 1 Знак1"/>
    <w:uiPriority w:val="99"/>
    <w:rsid w:val="006134D8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"/>
    <w:link w:val="afffff4"/>
    <w:uiPriority w:val="99"/>
    <w:rsid w:val="006134D8"/>
    <w:pPr>
      <w:numPr>
        <w:numId w:val="7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4">
    <w:name w:val="Основной текст с точкой Знак"/>
    <w:link w:val="a4"/>
    <w:uiPriority w:val="99"/>
    <w:rsid w:val="006134D8"/>
    <w:rPr>
      <w:rFonts w:cs="Arial"/>
      <w:color w:val="000000"/>
      <w:sz w:val="24"/>
      <w:szCs w:val="26"/>
    </w:rPr>
  </w:style>
  <w:style w:type="character" w:styleId="afffff5">
    <w:name w:val="FollowedHyperlink"/>
    <w:uiPriority w:val="99"/>
    <w:locked/>
    <w:rsid w:val="006134D8"/>
    <w:rPr>
      <w:color w:val="800080"/>
      <w:u w:val="single"/>
    </w:rPr>
  </w:style>
  <w:style w:type="paragraph" w:customStyle="1" w:styleId="afffff6">
    <w:name w:val="Краткий обратный адрес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afffff7">
    <w:name w:val="Signature"/>
    <w:basedOn w:val="ab"/>
    <w:link w:val="afffff8"/>
    <w:locked/>
    <w:rsid w:val="006134D8"/>
    <w:pPr>
      <w:overflowPunct w:val="0"/>
      <w:autoSpaceDE w:val="0"/>
      <w:autoSpaceDN w:val="0"/>
      <w:adjustRightInd w:val="0"/>
      <w:spacing w:line="240" w:lineRule="auto"/>
      <w:ind w:left="4252" w:firstLine="0"/>
      <w:jc w:val="left"/>
    </w:pPr>
    <w:rPr>
      <w:sz w:val="24"/>
      <w:szCs w:val="20"/>
    </w:rPr>
  </w:style>
  <w:style w:type="character" w:customStyle="1" w:styleId="afffff8">
    <w:name w:val="Подпись Знак"/>
    <w:basedOn w:val="ac"/>
    <w:link w:val="afffff7"/>
    <w:rsid w:val="006134D8"/>
    <w:rPr>
      <w:sz w:val="24"/>
      <w:szCs w:val="20"/>
    </w:rPr>
  </w:style>
  <w:style w:type="paragraph" w:customStyle="1" w:styleId="PP">
    <w:name w:val="Строка PP"/>
    <w:basedOn w:val="afffff7"/>
    <w:rsid w:val="006134D8"/>
  </w:style>
  <w:style w:type="paragraph" w:customStyle="1" w:styleId="Iauiue">
    <w:name w:val="Iau?iue"/>
    <w:rsid w:val="006134D8"/>
    <w:pPr>
      <w:overflowPunct w:val="0"/>
      <w:autoSpaceDE w:val="0"/>
      <w:autoSpaceDN w:val="0"/>
      <w:adjustRightInd w:val="0"/>
      <w:spacing w:line="240" w:lineRule="auto"/>
      <w:ind w:firstLine="1134"/>
    </w:pPr>
    <w:rPr>
      <w:rFonts w:ascii="HelvDL" w:hAnsi="HelvDL"/>
      <w:sz w:val="24"/>
      <w:szCs w:val="20"/>
    </w:rPr>
  </w:style>
  <w:style w:type="paragraph" w:customStyle="1" w:styleId="xl25">
    <w:name w:val="xl2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6">
    <w:name w:val="xl26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27">
    <w:name w:val="xl27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8">
    <w:name w:val="xl2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9">
    <w:name w:val="xl2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0">
    <w:name w:val="xl30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1">
    <w:name w:val="xl31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2">
    <w:name w:val="xl32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3">
    <w:name w:val="xl3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34">
    <w:name w:val="xl34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35">
    <w:name w:val="xl3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6">
    <w:name w:val="xl36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7">
    <w:name w:val="xl37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38">
    <w:name w:val="xl38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39">
    <w:name w:val="xl39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0">
    <w:name w:val="xl40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41">
    <w:name w:val="xl4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42">
    <w:name w:val="xl42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3">
    <w:name w:val="xl43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44">
    <w:name w:val="xl44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5">
    <w:name w:val="xl4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6">
    <w:name w:val="xl46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7">
    <w:name w:val="xl47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8">
    <w:name w:val="xl48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49">
    <w:name w:val="xl49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0">
    <w:name w:val="xl50"/>
    <w:basedOn w:val="ab"/>
    <w:uiPriority w:val="99"/>
    <w:rsid w:val="00613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1">
    <w:name w:val="xl51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2">
    <w:name w:val="xl52"/>
    <w:basedOn w:val="ab"/>
    <w:uiPriority w:val="99"/>
    <w:rsid w:val="00613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b"/>
    <w:next w:val="affff1"/>
    <w:autoRedefine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1"/>
    </w:pPr>
    <w:rPr>
      <w:b/>
      <w:bCs/>
      <w:i/>
      <w:iCs/>
      <w:sz w:val="24"/>
      <w:szCs w:val="20"/>
    </w:rPr>
  </w:style>
  <w:style w:type="paragraph" w:customStyle="1" w:styleId="312pt00">
    <w:name w:val="Стиль Заголовок 3 12pt + Перед:  0 пт После:  0 пт"/>
    <w:basedOn w:val="ab"/>
    <w:rsid w:val="006134D8"/>
    <w:pPr>
      <w:keepNext/>
      <w:autoSpaceDE w:val="0"/>
      <w:autoSpaceDN w:val="0"/>
      <w:adjustRightInd w:val="0"/>
      <w:spacing w:line="240" w:lineRule="auto"/>
      <w:ind w:firstLine="0"/>
      <w:jc w:val="left"/>
      <w:outlineLvl w:val="2"/>
    </w:pPr>
    <w:rPr>
      <w:i/>
      <w:iCs/>
      <w:sz w:val="24"/>
      <w:szCs w:val="20"/>
    </w:rPr>
  </w:style>
  <w:style w:type="paragraph" w:customStyle="1" w:styleId="0">
    <w:name w:val="Заголовок 0"/>
    <w:basedOn w:val="10"/>
    <w:autoRedefine/>
    <w:rsid w:val="006134D8"/>
    <w:pPr>
      <w:numPr>
        <w:numId w:val="0"/>
      </w:numPr>
      <w:jc w:val="center"/>
    </w:pPr>
    <w:rPr>
      <w:b/>
      <w:kern w:val="0"/>
      <w:sz w:val="28"/>
    </w:rPr>
  </w:style>
  <w:style w:type="paragraph" w:customStyle="1" w:styleId="FR1">
    <w:name w:val="FR1"/>
    <w:rsid w:val="006134D8"/>
    <w:pPr>
      <w:widowControl w:val="0"/>
      <w:autoSpaceDE w:val="0"/>
      <w:autoSpaceDN w:val="0"/>
      <w:adjustRightInd w:val="0"/>
      <w:spacing w:line="240" w:lineRule="auto"/>
      <w:ind w:right="200" w:firstLine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FR2">
    <w:name w:val="FR2"/>
    <w:rsid w:val="006134D8"/>
    <w:pPr>
      <w:widowControl w:val="0"/>
      <w:autoSpaceDE w:val="0"/>
      <w:autoSpaceDN w:val="0"/>
      <w:adjustRightInd w:val="0"/>
      <w:spacing w:before="280" w:line="300" w:lineRule="auto"/>
      <w:ind w:left="1520" w:right="1200" w:firstLine="0"/>
      <w:jc w:val="center"/>
    </w:pPr>
    <w:rPr>
      <w:rFonts w:ascii="Arial" w:hAnsi="Arial" w:cs="Arial"/>
      <w:i/>
      <w:iCs/>
    </w:rPr>
  </w:style>
  <w:style w:type="paragraph" w:customStyle="1" w:styleId="1f2">
    <w:name w:val="Обычный1"/>
    <w:rsid w:val="006134D8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ArNar">
    <w:name w:val="Обычный ArNar"/>
    <w:basedOn w:val="ab"/>
    <w:rsid w:val="006134D8"/>
    <w:pPr>
      <w:spacing w:line="240" w:lineRule="auto"/>
    </w:pPr>
    <w:rPr>
      <w:rFonts w:ascii="Arial Narrow" w:hAnsi="Arial Narrow"/>
      <w:color w:val="000000"/>
      <w:sz w:val="22"/>
      <w:szCs w:val="20"/>
    </w:rPr>
  </w:style>
  <w:style w:type="paragraph" w:customStyle="1" w:styleId="a3">
    <w:name w:val="Список отчета"/>
    <w:basedOn w:val="affff1"/>
    <w:rsid w:val="006134D8"/>
    <w:pPr>
      <w:numPr>
        <w:numId w:val="9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6134D8"/>
    <w:pPr>
      <w:widowControl w:val="0"/>
      <w:autoSpaceDE w:val="0"/>
      <w:autoSpaceDN w:val="0"/>
      <w:adjustRightInd w:val="0"/>
      <w:spacing w:line="240" w:lineRule="auto"/>
      <w:ind w:left="4960" w:firstLine="0"/>
      <w:jc w:val="left"/>
    </w:pPr>
    <w:rPr>
      <w:noProof/>
      <w:sz w:val="16"/>
      <w:szCs w:val="16"/>
    </w:rPr>
  </w:style>
  <w:style w:type="paragraph" w:customStyle="1" w:styleId="afffff9">
    <w:name w:val="Заголовок раздела"/>
    <w:basedOn w:val="ab"/>
    <w:rsid w:val="006134D8"/>
    <w:pPr>
      <w:keepNext/>
      <w:keepLines/>
      <w:spacing w:before="120" w:after="160" w:line="240" w:lineRule="auto"/>
      <w:jc w:val="center"/>
    </w:pPr>
    <w:rPr>
      <w:rFonts w:ascii="Arial" w:hAnsi="Arial"/>
      <w:b/>
      <w:i/>
      <w:kern w:val="28"/>
      <w:szCs w:val="20"/>
    </w:rPr>
  </w:style>
  <w:style w:type="paragraph" w:customStyle="1" w:styleId="abzac">
    <w:name w:val="abzac"/>
    <w:basedOn w:val="ab"/>
    <w:rsid w:val="006134D8"/>
    <w:pPr>
      <w:spacing w:line="240" w:lineRule="auto"/>
      <w:ind w:firstLine="225"/>
    </w:pPr>
    <w:rPr>
      <w:sz w:val="24"/>
      <w:szCs w:val="24"/>
    </w:rPr>
  </w:style>
  <w:style w:type="paragraph" w:customStyle="1" w:styleId="a8">
    <w:name w:val="штрих"/>
    <w:basedOn w:val="affff1"/>
    <w:rsid w:val="006134D8"/>
    <w:pPr>
      <w:numPr>
        <w:numId w:val="10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3">
    <w:name w:val="Заголовок1"/>
    <w:basedOn w:val="ab"/>
    <w:next w:val="ab"/>
    <w:rsid w:val="006134D8"/>
    <w:pPr>
      <w:spacing w:before="60" w:after="60" w:line="240" w:lineRule="auto"/>
      <w:ind w:left="1701" w:right="1701" w:firstLine="0"/>
      <w:jc w:val="center"/>
    </w:pPr>
    <w:rPr>
      <w:b/>
      <w:spacing w:val="20"/>
      <w:szCs w:val="20"/>
    </w:rPr>
  </w:style>
  <w:style w:type="paragraph" w:customStyle="1" w:styleId="xl53">
    <w:name w:val="xl53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4">
    <w:name w:val="xl54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xl55">
    <w:name w:val="xl55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6">
    <w:name w:val="xl56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7">
    <w:name w:val="xl57"/>
    <w:basedOn w:val="ab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8">
    <w:name w:val="xl58"/>
    <w:basedOn w:val="ab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59">
    <w:name w:val="xl59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0">
    <w:name w:val="xl60"/>
    <w:basedOn w:val="ab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right"/>
    </w:pPr>
    <w:rPr>
      <w:color w:val="000000"/>
      <w:sz w:val="24"/>
      <w:szCs w:val="24"/>
    </w:rPr>
  </w:style>
  <w:style w:type="paragraph" w:customStyle="1" w:styleId="xl61">
    <w:name w:val="xl61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62">
    <w:name w:val="xl62"/>
    <w:basedOn w:val="ab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63">
    <w:name w:val="xl63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4">
    <w:name w:val="xl64"/>
    <w:basedOn w:val="ab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65">
    <w:name w:val="xl65"/>
    <w:basedOn w:val="ab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color w:val="000000"/>
      <w:sz w:val="24"/>
      <w:szCs w:val="24"/>
    </w:rPr>
  </w:style>
  <w:style w:type="character" w:customStyle="1" w:styleId="212pt3">
    <w:name w:val="Заголовок 2 + 12 pt Знак Знак Знак Знак Знак"/>
    <w:rsid w:val="006134D8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6134D8"/>
    <w:rPr>
      <w:bCs/>
      <w:sz w:val="24"/>
      <w:szCs w:val="24"/>
      <w:lang w:val="ru-RU" w:eastAsia="ru-RU" w:bidi="ar-SA"/>
    </w:rPr>
  </w:style>
  <w:style w:type="table" w:styleId="1f4">
    <w:name w:val="Table Columns 1"/>
    <w:basedOn w:val="ad"/>
    <w:locked/>
    <w:rsid w:val="006134D8"/>
    <w:pPr>
      <w:spacing w:line="240" w:lineRule="auto"/>
      <w:ind w:firstLine="0"/>
      <w:jc w:val="left"/>
    </w:pPr>
    <w:rPr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5">
    <w:name w:val="Table Subt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6">
    <w:name w:val="Стиль таблицы1"/>
    <w:basedOn w:val="afe"/>
    <w:uiPriority w:val="99"/>
    <w:rsid w:val="006134D8"/>
    <w:pPr>
      <w:overflowPunct w:val="0"/>
      <w:autoSpaceDE w:val="0"/>
      <w:autoSpaceDN w:val="0"/>
      <w:adjustRightInd w:val="0"/>
      <w:spacing w:before="0" w:line="240" w:lineRule="auto"/>
      <w:ind w:firstLine="0"/>
      <w:jc w:val="left"/>
    </w:pPr>
    <w:rPr>
      <w:rFonts w:ascii="Century" w:hAnsi="Century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b"/>
    <w:locked/>
    <w:rsid w:val="006134D8"/>
    <w:pPr>
      <w:numPr>
        <w:numId w:val="8"/>
      </w:numPr>
      <w:overflowPunct w:val="0"/>
      <w:autoSpaceDE w:val="0"/>
      <w:autoSpaceDN w:val="0"/>
      <w:adjustRightInd w:val="0"/>
      <w:spacing w:line="240" w:lineRule="auto"/>
      <w:jc w:val="left"/>
    </w:pPr>
    <w:rPr>
      <w:sz w:val="24"/>
      <w:szCs w:val="20"/>
    </w:rPr>
  </w:style>
  <w:style w:type="numbering" w:customStyle="1" w:styleId="3">
    <w:name w:val="Стиль3"/>
    <w:rsid w:val="006134D8"/>
    <w:pPr>
      <w:numPr>
        <w:numId w:val="11"/>
      </w:numPr>
    </w:pPr>
  </w:style>
  <w:style w:type="numbering" w:customStyle="1" w:styleId="41">
    <w:name w:val="Стиль4"/>
    <w:rsid w:val="006134D8"/>
    <w:pPr>
      <w:numPr>
        <w:numId w:val="12"/>
      </w:numPr>
    </w:pPr>
  </w:style>
  <w:style w:type="numbering" w:styleId="aa">
    <w:name w:val="Outline List 3"/>
    <w:basedOn w:val="ae"/>
    <w:locked/>
    <w:rsid w:val="006134D8"/>
    <w:pPr>
      <w:numPr>
        <w:numId w:val="13"/>
      </w:numPr>
    </w:pPr>
  </w:style>
  <w:style w:type="paragraph" w:styleId="afffffc">
    <w:name w:val="Block Text"/>
    <w:basedOn w:val="ab"/>
    <w:locked/>
    <w:rsid w:val="006134D8"/>
    <w:pPr>
      <w:spacing w:line="240" w:lineRule="auto"/>
      <w:ind w:left="900" w:right="715" w:firstLine="0"/>
      <w:jc w:val="center"/>
    </w:pPr>
    <w:rPr>
      <w:sz w:val="24"/>
      <w:szCs w:val="24"/>
    </w:rPr>
  </w:style>
  <w:style w:type="paragraph" w:styleId="afffffd">
    <w:name w:val="List Continue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24"/>
      <w:szCs w:val="20"/>
    </w:rPr>
  </w:style>
  <w:style w:type="paragraph" w:styleId="afffffe">
    <w:name w:val="List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sz w:val="24"/>
      <w:szCs w:val="20"/>
    </w:rPr>
  </w:style>
  <w:style w:type="paragraph" w:styleId="38">
    <w:name w:val="List 3"/>
    <w:basedOn w:val="ab"/>
    <w:uiPriority w:val="99"/>
    <w:locked/>
    <w:rsid w:val="006134D8"/>
    <w:pPr>
      <w:overflowPunct w:val="0"/>
      <w:autoSpaceDE w:val="0"/>
      <w:autoSpaceDN w:val="0"/>
      <w:adjustRightInd w:val="0"/>
      <w:spacing w:line="240" w:lineRule="auto"/>
      <w:ind w:left="849" w:hanging="283"/>
      <w:jc w:val="left"/>
    </w:pPr>
    <w:rPr>
      <w:sz w:val="24"/>
      <w:szCs w:val="20"/>
    </w:rPr>
  </w:style>
  <w:style w:type="paragraph" w:styleId="46">
    <w:name w:val="List 4"/>
    <w:basedOn w:val="ab"/>
    <w:locked/>
    <w:rsid w:val="006134D8"/>
    <w:pPr>
      <w:overflowPunct w:val="0"/>
      <w:autoSpaceDE w:val="0"/>
      <w:autoSpaceDN w:val="0"/>
      <w:adjustRightInd w:val="0"/>
      <w:spacing w:line="240" w:lineRule="auto"/>
      <w:ind w:left="1132" w:hanging="283"/>
      <w:jc w:val="left"/>
    </w:pPr>
    <w:rPr>
      <w:sz w:val="24"/>
      <w:szCs w:val="20"/>
    </w:rPr>
  </w:style>
  <w:style w:type="paragraph" w:styleId="39">
    <w:name w:val="List Bullet 3"/>
    <w:basedOn w:val="ab"/>
    <w:autoRedefine/>
    <w:locked/>
    <w:rsid w:val="006134D8"/>
    <w:pPr>
      <w:tabs>
        <w:tab w:val="num" w:pos="360"/>
      </w:tabs>
      <w:overflowPunct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0"/>
    </w:rPr>
  </w:style>
  <w:style w:type="paragraph" w:styleId="2f1">
    <w:name w:val="List Continue 2"/>
    <w:basedOn w:val="ab"/>
    <w:uiPriority w:val="99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566" w:firstLine="0"/>
      <w:jc w:val="left"/>
    </w:pPr>
    <w:rPr>
      <w:sz w:val="24"/>
      <w:szCs w:val="20"/>
    </w:rPr>
  </w:style>
  <w:style w:type="paragraph" w:styleId="3a">
    <w:name w:val="List Continue 3"/>
    <w:basedOn w:val="ab"/>
    <w:locked/>
    <w:rsid w:val="006134D8"/>
    <w:pPr>
      <w:overflowPunct w:val="0"/>
      <w:autoSpaceDE w:val="0"/>
      <w:autoSpaceDN w:val="0"/>
      <w:adjustRightInd w:val="0"/>
      <w:spacing w:after="120" w:line="240" w:lineRule="auto"/>
      <w:ind w:left="849" w:firstLine="0"/>
      <w:jc w:val="left"/>
    </w:pPr>
    <w:rPr>
      <w:sz w:val="24"/>
      <w:szCs w:val="20"/>
    </w:rPr>
  </w:style>
  <w:style w:type="paragraph" w:styleId="affffff">
    <w:name w:val="Normal Indent"/>
    <w:basedOn w:val="ab"/>
    <w:link w:val="affffff0"/>
    <w:locked/>
    <w:rsid w:val="006134D8"/>
    <w:pPr>
      <w:overflowPunct w:val="0"/>
      <w:autoSpaceDE w:val="0"/>
      <w:autoSpaceDN w:val="0"/>
      <w:adjustRightInd w:val="0"/>
      <w:spacing w:line="240" w:lineRule="auto"/>
      <w:ind w:left="708" w:firstLine="0"/>
      <w:jc w:val="left"/>
    </w:pPr>
    <w:rPr>
      <w:sz w:val="24"/>
      <w:szCs w:val="20"/>
    </w:rPr>
  </w:style>
  <w:style w:type="paragraph" w:styleId="affffff1">
    <w:name w:val="Plain Text"/>
    <w:basedOn w:val="ab"/>
    <w:link w:val="affffff2"/>
    <w:locked/>
    <w:rsid w:val="006134D8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ffff2">
    <w:name w:val="Текст Знак"/>
    <w:basedOn w:val="ac"/>
    <w:link w:val="affffff1"/>
    <w:rsid w:val="006134D8"/>
    <w:rPr>
      <w:rFonts w:ascii="Courier New" w:hAnsi="Courier New"/>
      <w:sz w:val="20"/>
      <w:szCs w:val="20"/>
    </w:rPr>
  </w:style>
  <w:style w:type="paragraph" w:customStyle="1" w:styleId="affffff3">
    <w:name w:val="Основной жирный"/>
    <w:basedOn w:val="affff"/>
    <w:next w:val="affff"/>
    <w:link w:val="affffff4"/>
    <w:uiPriority w:val="99"/>
    <w:rsid w:val="006134D8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4">
    <w:name w:val="Основной жирный Знак"/>
    <w:link w:val="affffff3"/>
    <w:uiPriority w:val="99"/>
    <w:rsid w:val="006134D8"/>
    <w:rPr>
      <w:rFonts w:cs="Arial"/>
      <w:b/>
      <w:bCs/>
      <w:color w:val="000000"/>
      <w:sz w:val="24"/>
      <w:szCs w:val="24"/>
    </w:rPr>
  </w:style>
  <w:style w:type="character" w:customStyle="1" w:styleId="affffff5">
    <w:name w:val="Стиль полужирный"/>
    <w:uiPriority w:val="99"/>
    <w:rsid w:val="006134D8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b"/>
    <w:next w:val="21"/>
    <w:autoRedefine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ConsPlusNormal">
    <w:name w:val="ConsPlusNormal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styleId="affffff6">
    <w:name w:val="Body Text First Indent"/>
    <w:basedOn w:val="affff1"/>
    <w:link w:val="affffff7"/>
    <w:locked/>
    <w:rsid w:val="006134D8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7">
    <w:name w:val="Красная строка Знак"/>
    <w:basedOn w:val="affff2"/>
    <w:link w:val="affffff6"/>
    <w:rsid w:val="006134D8"/>
    <w:rPr>
      <w:sz w:val="24"/>
      <w:szCs w:val="24"/>
    </w:rPr>
  </w:style>
  <w:style w:type="paragraph" w:styleId="2f2">
    <w:name w:val="Body Text First Indent 2"/>
    <w:basedOn w:val="affff"/>
    <w:link w:val="2f3"/>
    <w:uiPriority w:val="99"/>
    <w:locked/>
    <w:rsid w:val="006134D8"/>
    <w:pPr>
      <w:suppressAutoHyphens w:val="0"/>
      <w:ind w:firstLine="210"/>
    </w:pPr>
  </w:style>
  <w:style w:type="character" w:customStyle="1" w:styleId="2f3">
    <w:name w:val="Красная строка 2 Знак"/>
    <w:basedOn w:val="affff0"/>
    <w:link w:val="2f2"/>
    <w:uiPriority w:val="99"/>
    <w:rsid w:val="006134D8"/>
    <w:rPr>
      <w:sz w:val="24"/>
      <w:szCs w:val="24"/>
    </w:rPr>
  </w:style>
  <w:style w:type="table" w:styleId="1f7">
    <w:name w:val="Table Simple 1"/>
    <w:basedOn w:val="ad"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b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 w:val="22"/>
      <w:szCs w:val="20"/>
    </w:rPr>
  </w:style>
  <w:style w:type="paragraph" w:customStyle="1" w:styleId="1">
    <w:name w:val="Список маркированный 1"/>
    <w:basedOn w:val="ab"/>
    <w:link w:val="1f8"/>
    <w:rsid w:val="006134D8"/>
    <w:pPr>
      <w:numPr>
        <w:numId w:val="14"/>
      </w:numPr>
      <w:tabs>
        <w:tab w:val="left" w:pos="1134"/>
      </w:tabs>
    </w:pPr>
    <w:rPr>
      <w:rFonts w:cs="Arial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6134D8"/>
    <w:pPr>
      <w:numPr>
        <w:numId w:val="15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8">
    <w:name w:val="Список маркированный 1 Знак"/>
    <w:link w:val="1"/>
    <w:rsid w:val="006134D8"/>
    <w:rPr>
      <w:rFonts w:cs="Arial"/>
      <w:color w:val="000000" w:themeColor="text1"/>
      <w:sz w:val="24"/>
      <w:szCs w:val="24"/>
    </w:rPr>
  </w:style>
  <w:style w:type="character" w:customStyle="1" w:styleId="2f4">
    <w:name w:val="Список маркированный 2 Знак"/>
    <w:link w:val="20"/>
    <w:rsid w:val="006134D8"/>
    <w:rPr>
      <w:rFonts w:cs="Arial"/>
      <w:color w:val="000000" w:themeColor="text1"/>
      <w:sz w:val="24"/>
      <w:szCs w:val="24"/>
    </w:rPr>
  </w:style>
  <w:style w:type="paragraph" w:customStyle="1" w:styleId="ConsPlusCell">
    <w:name w:val="ConsPlusCel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affffff8">
    <w:name w:val="Письмо"/>
    <w:basedOn w:val="ab"/>
    <w:rsid w:val="006134D8"/>
    <w:pPr>
      <w:spacing w:line="240" w:lineRule="auto"/>
    </w:pPr>
    <w:rPr>
      <w:szCs w:val="24"/>
    </w:rPr>
  </w:style>
  <w:style w:type="paragraph" w:customStyle="1" w:styleId="xl66">
    <w:name w:val="xl66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7">
    <w:name w:val="xl67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b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b"/>
    <w:rsid w:val="006134D8"/>
    <w:pP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sz w:val="24"/>
      <w:szCs w:val="24"/>
    </w:rPr>
  </w:style>
  <w:style w:type="paragraph" w:customStyle="1" w:styleId="xl71">
    <w:name w:val="xl7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4">
    <w:name w:val="xl7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5">
    <w:name w:val="xl7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u w:val="single"/>
    </w:rPr>
  </w:style>
  <w:style w:type="paragraph" w:customStyle="1" w:styleId="xl76">
    <w:name w:val="xl7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7">
    <w:name w:val="xl77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sz w:val="24"/>
      <w:szCs w:val="24"/>
    </w:rPr>
  </w:style>
  <w:style w:type="paragraph" w:customStyle="1" w:styleId="xl78">
    <w:name w:val="xl78"/>
    <w:basedOn w:val="ab"/>
    <w:uiPriority w:val="99"/>
    <w:rsid w:val="00613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1">
    <w:name w:val="xl81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2">
    <w:name w:val="xl82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1f9">
    <w:name w:val="Знак Знак Знак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fff9">
    <w:name w:val="Нормальный (таблица)"/>
    <w:basedOn w:val="ab"/>
    <w:next w:val="ab"/>
    <w:uiPriority w:val="99"/>
    <w:rsid w:val="006134D8"/>
    <w:pPr>
      <w:autoSpaceDE w:val="0"/>
      <w:autoSpaceDN w:val="0"/>
      <w:adjustRightInd w:val="0"/>
      <w:spacing w:line="240" w:lineRule="auto"/>
      <w:ind w:firstLine="0"/>
    </w:pPr>
    <w:rPr>
      <w:rFonts w:ascii="Arial" w:hAnsi="Arial"/>
      <w:sz w:val="24"/>
      <w:szCs w:val="24"/>
    </w:rPr>
  </w:style>
  <w:style w:type="paragraph" w:customStyle="1" w:styleId="TableContents">
    <w:name w:val="Table Contents"/>
    <w:basedOn w:val="ab"/>
    <w:rsid w:val="006134D8"/>
    <w:pPr>
      <w:suppressLineNumbers/>
      <w:autoSpaceDN w:val="0"/>
      <w:spacing w:line="240" w:lineRule="auto"/>
      <w:ind w:firstLine="0"/>
      <w:jc w:val="left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b"/>
    <w:rsid w:val="006134D8"/>
    <w:pPr>
      <w:autoSpaceDE w:val="0"/>
      <w:autoSpaceDN w:val="0"/>
      <w:adjustRightInd w:val="0"/>
      <w:spacing w:line="185" w:lineRule="exact"/>
      <w:ind w:firstLine="525"/>
    </w:pPr>
    <w:rPr>
      <w:sz w:val="24"/>
      <w:szCs w:val="24"/>
    </w:rPr>
  </w:style>
  <w:style w:type="paragraph" w:customStyle="1" w:styleId="Style10">
    <w:name w:val="Style10"/>
    <w:basedOn w:val="ab"/>
    <w:uiPriority w:val="99"/>
    <w:rsid w:val="006134D8"/>
    <w:pPr>
      <w:autoSpaceDE w:val="0"/>
      <w:autoSpaceDN w:val="0"/>
      <w:adjustRightInd w:val="0"/>
      <w:spacing w:line="234" w:lineRule="exact"/>
      <w:ind w:firstLine="618"/>
    </w:pPr>
    <w:rPr>
      <w:sz w:val="24"/>
      <w:szCs w:val="24"/>
    </w:rPr>
  </w:style>
  <w:style w:type="character" w:customStyle="1" w:styleId="FontStyle371">
    <w:name w:val="Font Style371"/>
    <w:rsid w:val="006134D8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6134D8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0">
    <w:name w:val="Обычный отступ Знак"/>
    <w:link w:val="affffff"/>
    <w:locked/>
    <w:rsid w:val="006134D8"/>
    <w:rPr>
      <w:sz w:val="24"/>
      <w:szCs w:val="20"/>
    </w:rPr>
  </w:style>
  <w:style w:type="paragraph" w:styleId="a7">
    <w:name w:val="List Bullet"/>
    <w:basedOn w:val="ab"/>
    <w:uiPriority w:val="99"/>
    <w:unhideWhenUsed/>
    <w:locked/>
    <w:rsid w:val="006134D8"/>
    <w:pPr>
      <w:numPr>
        <w:numId w:val="16"/>
      </w:numPr>
      <w:tabs>
        <w:tab w:val="num" w:pos="643"/>
      </w:tabs>
      <w:spacing w:line="240" w:lineRule="auto"/>
      <w:ind w:left="720"/>
      <w:jc w:val="left"/>
    </w:pPr>
    <w:rPr>
      <w:sz w:val="24"/>
      <w:szCs w:val="24"/>
    </w:rPr>
  </w:style>
  <w:style w:type="character" w:customStyle="1" w:styleId="1fa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6134D8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6134D8"/>
    <w:rPr>
      <w:sz w:val="24"/>
      <w:szCs w:val="24"/>
    </w:rPr>
  </w:style>
  <w:style w:type="paragraph" w:customStyle="1" w:styleId="font5">
    <w:name w:val="font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font6">
    <w:name w:val="font6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</w:rPr>
  </w:style>
  <w:style w:type="paragraph" w:customStyle="1" w:styleId="214">
    <w:name w:val="Знак2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b">
    <w:name w:val="Знак3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b">
    <w:name w:val="Знак Знак Знак1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21">
    <w:name w:val="Знак Знак Знак1 Знак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6134D8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b"/>
    <w:uiPriority w:val="99"/>
    <w:rsid w:val="006134D8"/>
    <w:pPr>
      <w:numPr>
        <w:numId w:val="17"/>
      </w:numPr>
      <w:tabs>
        <w:tab w:val="clear" w:pos="643"/>
        <w:tab w:val="num" w:pos="638"/>
        <w:tab w:val="num" w:pos="1565"/>
        <w:tab w:val="left" w:pos="4678"/>
      </w:tabs>
      <w:spacing w:before="120" w:after="120"/>
      <w:ind w:left="638"/>
    </w:pPr>
    <w:rPr>
      <w:sz w:val="24"/>
      <w:szCs w:val="20"/>
    </w:rPr>
  </w:style>
  <w:style w:type="paragraph" w:customStyle="1" w:styleId="ConsPlusNonformat">
    <w:name w:val="ConsPlusNonformat"/>
    <w:rsid w:val="006134D8"/>
    <w:pPr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47">
    <w:name w:val="Знак4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20">
    <w:name w:val="Знак22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3">
    <w:name w:val="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14">
    <w:name w:val="Знак Знак Знак Знак1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a">
    <w:name w:val="Эко_№_таб"/>
    <w:basedOn w:val="ab"/>
    <w:next w:val="ab"/>
    <w:uiPriority w:val="99"/>
    <w:rsid w:val="006134D8"/>
    <w:pPr>
      <w:spacing w:before="120" w:line="240" w:lineRule="auto"/>
      <w:jc w:val="right"/>
    </w:pPr>
    <w:rPr>
      <w:i/>
      <w:sz w:val="24"/>
      <w:szCs w:val="20"/>
    </w:rPr>
  </w:style>
  <w:style w:type="paragraph" w:customStyle="1" w:styleId="1fc">
    <w:name w:val="Заголовок 1 с Нум"/>
    <w:basedOn w:val="10"/>
    <w:uiPriority w:val="99"/>
    <w:rsid w:val="006134D8"/>
    <w:pPr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sz w:val="20"/>
      <w:szCs w:val="20"/>
    </w:rPr>
  </w:style>
  <w:style w:type="paragraph" w:customStyle="1" w:styleId="313">
    <w:name w:val="Знак3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b">
    <w:name w:val="Эко_таб"/>
    <w:basedOn w:val="ab"/>
    <w:uiPriority w:val="99"/>
    <w:rsid w:val="006134D8"/>
    <w:pPr>
      <w:spacing w:before="120" w:after="120" w:line="240" w:lineRule="auto"/>
      <w:ind w:firstLine="0"/>
      <w:jc w:val="center"/>
    </w:pPr>
    <w:rPr>
      <w:b/>
      <w:i/>
      <w:sz w:val="24"/>
      <w:szCs w:val="20"/>
    </w:rPr>
  </w:style>
  <w:style w:type="paragraph" w:customStyle="1" w:styleId="podzag">
    <w:name w:val="podzag"/>
    <w:basedOn w:val="ab"/>
    <w:uiPriority w:val="99"/>
    <w:rsid w:val="006134D8"/>
    <w:pPr>
      <w:spacing w:before="100" w:after="100" w:line="240" w:lineRule="auto"/>
      <w:ind w:firstLine="0"/>
      <w:jc w:val="left"/>
    </w:pPr>
    <w:rPr>
      <w:rFonts w:ascii="Arial Unicode MS" w:eastAsia="Arial Unicode MS" w:hAnsi="Arial Unicode MS"/>
      <w:sz w:val="24"/>
      <w:szCs w:val="20"/>
    </w:rPr>
  </w:style>
  <w:style w:type="paragraph" w:customStyle="1" w:styleId="ConsTitle">
    <w:name w:val="Con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115">
    <w:name w:val="Знак Знак Знак1 Знак1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53">
    <w:name w:val="Знак5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62">
    <w:name w:val="Знак6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2110">
    <w:name w:val="Основной текст 2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</w:pPr>
    <w:rPr>
      <w:sz w:val="24"/>
      <w:szCs w:val="20"/>
    </w:rPr>
  </w:style>
  <w:style w:type="paragraph" w:customStyle="1" w:styleId="2f5">
    <w:name w:val="Обычный2"/>
    <w:basedOn w:val="ab"/>
    <w:autoRedefine/>
    <w:uiPriority w:val="99"/>
    <w:rsid w:val="006134D8"/>
    <w:pPr>
      <w:tabs>
        <w:tab w:val="left" w:pos="513"/>
      </w:tabs>
      <w:adjustRightInd w:val="0"/>
      <w:spacing w:line="240" w:lineRule="auto"/>
      <w:ind w:firstLine="720"/>
    </w:pPr>
    <w:rPr>
      <w:rFonts w:eastAsia="MS Mincho"/>
      <w:sz w:val="24"/>
      <w:szCs w:val="24"/>
      <w:lang w:eastAsia="ja-JP"/>
    </w:rPr>
  </w:style>
  <w:style w:type="paragraph" w:customStyle="1" w:styleId="affffffc">
    <w:name w:val="Содержание"/>
    <w:basedOn w:val="ab"/>
    <w:uiPriority w:val="99"/>
    <w:rsid w:val="006134D8"/>
    <w:pPr>
      <w:tabs>
        <w:tab w:val="right" w:leader="dot" w:pos="9356"/>
      </w:tabs>
      <w:ind w:firstLine="0"/>
      <w:jc w:val="left"/>
    </w:pPr>
    <w:rPr>
      <w:b/>
      <w:caps/>
      <w:sz w:val="24"/>
      <w:szCs w:val="20"/>
    </w:rPr>
  </w:style>
  <w:style w:type="paragraph" w:customStyle="1" w:styleId="ConsPlusTitle">
    <w:name w:val="ConsPlusTitle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b/>
      <w:bCs/>
      <w:sz w:val="20"/>
      <w:szCs w:val="20"/>
    </w:rPr>
  </w:style>
  <w:style w:type="paragraph" w:customStyle="1" w:styleId="2111">
    <w:name w:val="Основной текст с отступом 211"/>
    <w:basedOn w:val="ab"/>
    <w:uiPriority w:val="99"/>
    <w:rsid w:val="006134D8"/>
    <w:pPr>
      <w:overflowPunct w:val="0"/>
      <w:autoSpaceDE w:val="0"/>
      <w:autoSpaceDN w:val="0"/>
      <w:adjustRightInd w:val="0"/>
      <w:spacing w:before="240" w:line="240" w:lineRule="auto"/>
      <w:ind w:firstLine="567"/>
    </w:pPr>
    <w:rPr>
      <w:szCs w:val="20"/>
    </w:rPr>
  </w:style>
  <w:style w:type="paragraph" w:customStyle="1" w:styleId="Iacaaieaoaaeeou">
    <w:name w:val="Iacaaiea oaaeeou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1"/>
    <w:uiPriority w:val="99"/>
    <w:rsid w:val="006134D8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d">
    <w:name w:val="ВВедение"/>
    <w:basedOn w:val="ab"/>
    <w:uiPriority w:val="99"/>
    <w:rsid w:val="006134D8"/>
    <w:pPr>
      <w:spacing w:before="120" w:after="120" w:line="240" w:lineRule="auto"/>
      <w:ind w:left="709" w:hanging="709"/>
    </w:pPr>
    <w:rPr>
      <w:b/>
      <w:bCs/>
      <w:szCs w:val="20"/>
    </w:rPr>
  </w:style>
  <w:style w:type="paragraph" w:customStyle="1" w:styleId="12562">
    <w:name w:val="Стиль По ширине Первая строка:  125 см Перед:  6 пт После:  2 пт"/>
    <w:basedOn w:val="ab"/>
    <w:uiPriority w:val="99"/>
    <w:rsid w:val="006134D8"/>
    <w:pPr>
      <w:spacing w:before="40" w:after="40" w:line="240" w:lineRule="auto"/>
    </w:pPr>
    <w:rPr>
      <w:sz w:val="24"/>
      <w:szCs w:val="20"/>
    </w:rPr>
  </w:style>
  <w:style w:type="paragraph" w:customStyle="1" w:styleId="12521">
    <w:name w:val="Стиль По ширине Первая строка:  125 см После:  2 пт1"/>
    <w:basedOn w:val="ab"/>
    <w:uiPriority w:val="99"/>
    <w:rsid w:val="006134D8"/>
    <w:pPr>
      <w:spacing w:after="40" w:line="240" w:lineRule="auto"/>
    </w:pPr>
    <w:rPr>
      <w:sz w:val="24"/>
      <w:szCs w:val="20"/>
    </w:rPr>
  </w:style>
  <w:style w:type="paragraph" w:customStyle="1" w:styleId="116">
    <w:name w:val="Текст11"/>
    <w:basedOn w:val="ab"/>
    <w:uiPriority w:val="99"/>
    <w:rsid w:val="006134D8"/>
    <w:pPr>
      <w:spacing w:line="240" w:lineRule="auto"/>
    </w:pPr>
    <w:rPr>
      <w:sz w:val="24"/>
      <w:szCs w:val="20"/>
    </w:rPr>
  </w:style>
  <w:style w:type="paragraph" w:customStyle="1" w:styleId="3110">
    <w:name w:val="Основной текст с отступом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720"/>
    </w:pPr>
    <w:rPr>
      <w:rFonts w:ascii="AcademyACTT" w:hAnsi="AcademyACTT"/>
      <w:szCs w:val="20"/>
      <w:lang w:val="en-US"/>
    </w:rPr>
  </w:style>
  <w:style w:type="paragraph" w:customStyle="1" w:styleId="3111">
    <w:name w:val="Основной текст 311"/>
    <w:basedOn w:val="ab"/>
    <w:uiPriority w:val="99"/>
    <w:rsid w:val="006134D8"/>
    <w:pPr>
      <w:overflowPunct w:val="0"/>
      <w:autoSpaceDE w:val="0"/>
      <w:autoSpaceDN w:val="0"/>
      <w:adjustRightInd w:val="0"/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117">
    <w:name w:val="Обычный (веб)11"/>
    <w:basedOn w:val="ab"/>
    <w:uiPriority w:val="99"/>
    <w:rsid w:val="006134D8"/>
    <w:pPr>
      <w:overflowPunct w:val="0"/>
      <w:autoSpaceDE w:val="0"/>
      <w:autoSpaceDN w:val="0"/>
      <w:adjustRightInd w:val="0"/>
      <w:spacing w:before="100" w:after="100" w:line="240" w:lineRule="auto"/>
      <w:ind w:firstLine="0"/>
      <w:jc w:val="left"/>
    </w:pPr>
    <w:rPr>
      <w:color w:val="000000"/>
      <w:sz w:val="24"/>
      <w:szCs w:val="20"/>
    </w:rPr>
  </w:style>
  <w:style w:type="paragraph" w:customStyle="1" w:styleId="1fd">
    <w:name w:val="Знак Знак Знак1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b"/>
    <w:next w:val="21"/>
    <w:autoRedefine/>
    <w:uiPriority w:val="99"/>
    <w:rsid w:val="006134D8"/>
    <w:pPr>
      <w:spacing w:after="160" w:line="240" w:lineRule="exact"/>
      <w:ind w:firstLine="0"/>
      <w:jc w:val="right"/>
    </w:pPr>
    <w:rPr>
      <w:noProof/>
      <w:sz w:val="24"/>
      <w:szCs w:val="24"/>
      <w:lang w:val="en-US" w:eastAsia="en-US"/>
    </w:rPr>
  </w:style>
  <w:style w:type="paragraph" w:customStyle="1" w:styleId="affffffe">
    <w:name w:val="Заголовок для СТП"/>
    <w:basedOn w:val="ab"/>
    <w:uiPriority w:val="99"/>
    <w:rsid w:val="006134D8"/>
    <w:pPr>
      <w:tabs>
        <w:tab w:val="num" w:pos="1429"/>
      </w:tabs>
      <w:overflowPunct w:val="0"/>
      <w:autoSpaceDE w:val="0"/>
      <w:autoSpaceDN w:val="0"/>
      <w:adjustRightInd w:val="0"/>
      <w:spacing w:line="240" w:lineRule="auto"/>
      <w:ind w:left="360"/>
      <w:jc w:val="left"/>
    </w:pPr>
    <w:rPr>
      <w:sz w:val="20"/>
      <w:szCs w:val="20"/>
    </w:rPr>
  </w:style>
  <w:style w:type="paragraph" w:customStyle="1" w:styleId="1ff">
    <w:name w:val="1 Знак"/>
    <w:basedOn w:val="ab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6134D8"/>
    <w:rPr>
      <w:bCs/>
      <w:sz w:val="24"/>
      <w:szCs w:val="24"/>
      <w:lang w:bidi="en-US"/>
    </w:rPr>
  </w:style>
  <w:style w:type="paragraph" w:customStyle="1" w:styleId="11110">
    <w:name w:val="1.1.1.1_ норм"/>
    <w:basedOn w:val="ab"/>
    <w:link w:val="1111"/>
    <w:autoRedefine/>
    <w:rsid w:val="006134D8"/>
    <w:pPr>
      <w:keepNext/>
      <w:outlineLvl w:val="3"/>
    </w:pPr>
    <w:rPr>
      <w:bCs/>
      <w:sz w:val="24"/>
      <w:szCs w:val="24"/>
      <w:lang w:bidi="en-US"/>
    </w:rPr>
  </w:style>
  <w:style w:type="paragraph" w:customStyle="1" w:styleId="afffffff">
    <w:name w:val="Îáû÷íûé"/>
    <w:uiPriority w:val="99"/>
    <w:rsid w:val="006134D8"/>
    <w:pPr>
      <w:spacing w:line="240" w:lineRule="auto"/>
      <w:ind w:firstLine="0"/>
      <w:jc w:val="left"/>
    </w:pPr>
    <w:rPr>
      <w:sz w:val="24"/>
      <w:szCs w:val="20"/>
    </w:rPr>
  </w:style>
  <w:style w:type="paragraph" w:customStyle="1" w:styleId="ConsNonformat">
    <w:name w:val="ConsNonformat"/>
    <w:uiPriority w:val="99"/>
    <w:rsid w:val="006134D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paragraph" w:customStyle="1" w:styleId="BodyTextIndent21">
    <w:name w:val="Body Text Indent 21"/>
    <w:basedOn w:val="ab"/>
    <w:uiPriority w:val="99"/>
    <w:rsid w:val="006134D8"/>
    <w:pPr>
      <w:spacing w:before="120" w:line="240" w:lineRule="auto"/>
    </w:pPr>
    <w:rPr>
      <w:sz w:val="24"/>
      <w:szCs w:val="24"/>
    </w:rPr>
  </w:style>
  <w:style w:type="paragraph" w:customStyle="1" w:styleId="1ff0">
    <w:name w:val="Название1"/>
    <w:basedOn w:val="ab"/>
    <w:uiPriority w:val="99"/>
    <w:rsid w:val="006134D8"/>
    <w:pPr>
      <w:spacing w:line="240" w:lineRule="auto"/>
      <w:ind w:firstLine="0"/>
      <w:jc w:val="center"/>
    </w:pPr>
    <w:rPr>
      <w:sz w:val="24"/>
      <w:szCs w:val="20"/>
    </w:rPr>
  </w:style>
  <w:style w:type="paragraph" w:customStyle="1" w:styleId="BodyText22">
    <w:name w:val="Body Text 22"/>
    <w:basedOn w:val="ab"/>
    <w:uiPriority w:val="99"/>
    <w:rsid w:val="006134D8"/>
    <w:pPr>
      <w:spacing w:line="240" w:lineRule="auto"/>
      <w:ind w:firstLine="1418"/>
    </w:pPr>
    <w:rPr>
      <w:sz w:val="24"/>
      <w:szCs w:val="20"/>
    </w:rPr>
  </w:style>
  <w:style w:type="paragraph" w:customStyle="1" w:styleId="Char1">
    <w:name w:val="Char1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xl86">
    <w:name w:val="xl86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87">
    <w:name w:val="xl8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8">
    <w:name w:val="xl8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89">
    <w:name w:val="xl8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14"/>
      <w:szCs w:val="14"/>
    </w:rPr>
  </w:style>
  <w:style w:type="paragraph" w:customStyle="1" w:styleId="xl90">
    <w:name w:val="xl90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91">
    <w:name w:val="xl91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2">
    <w:name w:val="xl92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3">
    <w:name w:val="xl9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94">
    <w:name w:val="xl9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6">
    <w:name w:val="xl9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8">
    <w:name w:val="xl98"/>
    <w:basedOn w:val="ab"/>
    <w:uiPriority w:val="99"/>
    <w:rsid w:val="00613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99">
    <w:name w:val="xl9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0">
    <w:name w:val="xl10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1">
    <w:name w:val="xl101"/>
    <w:basedOn w:val="ab"/>
    <w:uiPriority w:val="99"/>
    <w:rsid w:val="00613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2">
    <w:name w:val="xl102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3">
    <w:name w:val="xl10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04">
    <w:name w:val="xl10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5">
    <w:name w:val="xl105"/>
    <w:basedOn w:val="ab"/>
    <w:uiPriority w:val="99"/>
    <w:rsid w:val="006134D8"/>
    <w:pP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06">
    <w:name w:val="xl106"/>
    <w:basedOn w:val="ab"/>
    <w:uiPriority w:val="99"/>
    <w:rsid w:val="006134D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7">
    <w:name w:val="xl107"/>
    <w:basedOn w:val="ab"/>
    <w:uiPriority w:val="99"/>
    <w:rsid w:val="006134D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08">
    <w:name w:val="xl108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09">
    <w:name w:val="xl109"/>
    <w:basedOn w:val="ab"/>
    <w:uiPriority w:val="99"/>
    <w:rsid w:val="006134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0">
    <w:name w:val="xl110"/>
    <w:basedOn w:val="ab"/>
    <w:uiPriority w:val="99"/>
    <w:rsid w:val="006134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12">
    <w:name w:val="xl11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3">
    <w:name w:val="xl113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4">
    <w:name w:val="xl11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5">
    <w:name w:val="xl11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16">
    <w:name w:val="xl116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7">
    <w:name w:val="xl117"/>
    <w:basedOn w:val="ab"/>
    <w:uiPriority w:val="99"/>
    <w:rsid w:val="006134D8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18">
    <w:name w:val="xl118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0">
    <w:name w:val="xl120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1">
    <w:name w:val="xl121"/>
    <w:basedOn w:val="ab"/>
    <w:uiPriority w:val="99"/>
    <w:rsid w:val="006134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b"/>
    <w:uiPriority w:val="99"/>
    <w:rsid w:val="006134D8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124">
    <w:name w:val="xl124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b"/>
    <w:uiPriority w:val="99"/>
    <w:rsid w:val="006134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28">
    <w:name w:val="xl128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29">
    <w:name w:val="xl12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0">
    <w:name w:val="xl13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1">
    <w:name w:val="xl13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2">
    <w:name w:val="xl132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3">
    <w:name w:val="xl133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4">
    <w:name w:val="xl134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5">
    <w:name w:val="xl135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6">
    <w:name w:val="xl13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7">
    <w:name w:val="xl137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b"/>
    <w:uiPriority w:val="99"/>
    <w:rsid w:val="006134D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39">
    <w:name w:val="xl139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0">
    <w:name w:val="xl140"/>
    <w:basedOn w:val="ab"/>
    <w:uiPriority w:val="99"/>
    <w:rsid w:val="006134D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1">
    <w:name w:val="xl141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2">
    <w:name w:val="xl142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43">
    <w:name w:val="xl143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4">
    <w:name w:val="xl144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5">
    <w:name w:val="xl14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6">
    <w:name w:val="xl14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7">
    <w:name w:val="xl14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8">
    <w:name w:val="xl14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49">
    <w:name w:val="xl149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0">
    <w:name w:val="xl15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1">
    <w:name w:val="xl151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2">
    <w:name w:val="xl152"/>
    <w:basedOn w:val="ab"/>
    <w:uiPriority w:val="99"/>
    <w:rsid w:val="006134D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3">
    <w:name w:val="xl153"/>
    <w:basedOn w:val="ab"/>
    <w:uiPriority w:val="99"/>
    <w:rsid w:val="006134D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4">
    <w:name w:val="xl154"/>
    <w:basedOn w:val="ab"/>
    <w:uiPriority w:val="99"/>
    <w:rsid w:val="006134D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55">
    <w:name w:val="xl155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56">
    <w:name w:val="xl156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7">
    <w:name w:val="xl15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59">
    <w:name w:val="xl159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0">
    <w:name w:val="xl160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b"/>
    <w:uiPriority w:val="99"/>
    <w:rsid w:val="006134D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b"/>
    <w:uiPriority w:val="99"/>
    <w:rsid w:val="006134D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4">
    <w:name w:val="xl164"/>
    <w:basedOn w:val="ab"/>
    <w:uiPriority w:val="99"/>
    <w:rsid w:val="00613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5">
    <w:name w:val="xl165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6">
    <w:name w:val="xl166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7">
    <w:name w:val="xl167"/>
    <w:basedOn w:val="ab"/>
    <w:uiPriority w:val="99"/>
    <w:rsid w:val="00613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8">
    <w:name w:val="xl168"/>
    <w:basedOn w:val="ab"/>
    <w:uiPriority w:val="99"/>
    <w:rsid w:val="00613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69">
    <w:name w:val="xl169"/>
    <w:basedOn w:val="ab"/>
    <w:uiPriority w:val="99"/>
    <w:rsid w:val="006134D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b"/>
    <w:uiPriority w:val="99"/>
    <w:rsid w:val="00613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1">
    <w:name w:val="xl171"/>
    <w:basedOn w:val="ab"/>
    <w:uiPriority w:val="99"/>
    <w:rsid w:val="006134D8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2">
    <w:name w:val="xl172"/>
    <w:basedOn w:val="ab"/>
    <w:uiPriority w:val="99"/>
    <w:rsid w:val="00613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b"/>
    <w:uiPriority w:val="99"/>
    <w:rsid w:val="00613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4">
    <w:name w:val="xl174"/>
    <w:basedOn w:val="ab"/>
    <w:uiPriority w:val="99"/>
    <w:rsid w:val="006134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5">
    <w:name w:val="xl175"/>
    <w:basedOn w:val="ab"/>
    <w:uiPriority w:val="99"/>
    <w:rsid w:val="00613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6">
    <w:name w:val="xl176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7">
    <w:name w:val="xl177"/>
    <w:basedOn w:val="ab"/>
    <w:uiPriority w:val="99"/>
    <w:rsid w:val="006134D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8">
    <w:name w:val="xl178"/>
    <w:basedOn w:val="ab"/>
    <w:uiPriority w:val="99"/>
    <w:rsid w:val="00613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79">
    <w:name w:val="xl179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0">
    <w:name w:val="xl180"/>
    <w:basedOn w:val="ab"/>
    <w:uiPriority w:val="99"/>
    <w:rsid w:val="00613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1">
    <w:name w:val="xl181"/>
    <w:basedOn w:val="ab"/>
    <w:uiPriority w:val="99"/>
    <w:rsid w:val="006134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2">
    <w:name w:val="xl182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183">
    <w:name w:val="xl183"/>
    <w:basedOn w:val="ab"/>
    <w:uiPriority w:val="99"/>
    <w:rsid w:val="00613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paragraph" w:customStyle="1" w:styleId="xl184">
    <w:name w:val="xl184"/>
    <w:basedOn w:val="ab"/>
    <w:uiPriority w:val="99"/>
    <w:rsid w:val="00613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afffffff0">
    <w:name w:val="Список с точкой Знак"/>
    <w:link w:val="a"/>
    <w:uiPriority w:val="99"/>
    <w:locked/>
    <w:rsid w:val="006134D8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b"/>
    <w:link w:val="afffffff0"/>
    <w:uiPriority w:val="99"/>
    <w:rsid w:val="006134D8"/>
    <w:pPr>
      <w:numPr>
        <w:ilvl w:val="7"/>
        <w:numId w:val="18"/>
      </w:numPr>
      <w:tabs>
        <w:tab w:val="num" w:pos="900"/>
      </w:tabs>
      <w:spacing w:line="240" w:lineRule="auto"/>
      <w:ind w:left="900" w:hanging="360"/>
    </w:pPr>
    <w:rPr>
      <w:sz w:val="24"/>
      <w:szCs w:val="24"/>
    </w:rPr>
  </w:style>
  <w:style w:type="character" w:customStyle="1" w:styleId="1ff1">
    <w:name w:val="Заголовок 1 с Нум Знак"/>
    <w:uiPriority w:val="99"/>
    <w:rsid w:val="006134D8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6134D8"/>
    <w:rPr>
      <w:rFonts w:ascii="Verdana" w:hAnsi="Verdana" w:hint="default"/>
      <w:sz w:val="18"/>
      <w:szCs w:val="18"/>
    </w:rPr>
  </w:style>
  <w:style w:type="character" w:customStyle="1" w:styleId="af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6134D8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6134D8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6134D8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6134D8"/>
    <w:rPr>
      <w:rFonts w:ascii="Times New Roman" w:hAnsi="Times New Roman" w:cs="Times New Roman" w:hint="default"/>
      <w:lang w:val="ru-RU" w:eastAsia="ru-RU" w:bidi="ar-SA"/>
    </w:rPr>
  </w:style>
  <w:style w:type="character" w:customStyle="1" w:styleId="1ff2">
    <w:name w:val="Текст примечания Знак1"/>
    <w:basedOn w:val="ac"/>
    <w:uiPriority w:val="99"/>
    <w:rsid w:val="006134D8"/>
  </w:style>
  <w:style w:type="character" w:customStyle="1" w:styleId="CommentTextChar1">
    <w:name w:val="Comment Text Char1"/>
    <w:uiPriority w:val="99"/>
    <w:semiHidden/>
    <w:rsid w:val="006134D8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6134D8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3">
    <w:name w:val="Текст Знак1"/>
    <w:uiPriority w:val="99"/>
    <w:rsid w:val="006134D8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6134D8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4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6134D8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6134D8"/>
    <w:rPr>
      <w:rFonts w:ascii="Calibri" w:hAnsi="Calibri" w:hint="default"/>
      <w:lang w:val="ru-RU" w:eastAsia="ru-RU" w:bidi="ar-SA"/>
    </w:rPr>
  </w:style>
  <w:style w:type="character" w:customStyle="1" w:styleId="afffffff2">
    <w:name w:val="Гипертекстовая ссылка"/>
    <w:uiPriority w:val="99"/>
    <w:rsid w:val="006134D8"/>
    <w:rPr>
      <w:rFonts w:ascii="Times New Roman" w:hAnsi="Times New Roman" w:cs="Times New Roman" w:hint="default"/>
      <w:b/>
      <w:bCs/>
      <w:color w:val="008000"/>
    </w:rPr>
  </w:style>
  <w:style w:type="table" w:styleId="afffffff3">
    <w:name w:val="Table Professional"/>
    <w:basedOn w:val="ad"/>
    <w:uiPriority w:val="99"/>
    <w:semiHidden/>
    <w:unhideWhenUsed/>
    <w:locked/>
    <w:rsid w:val="006134D8"/>
    <w:pPr>
      <w:spacing w:line="240" w:lineRule="auto"/>
      <w:ind w:firstLine="0"/>
      <w:jc w:val="left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6134D8"/>
    <w:pPr>
      <w:spacing w:line="240" w:lineRule="auto"/>
      <w:ind w:firstLine="0"/>
      <w:jc w:val="left"/>
    </w:pPr>
    <w:rPr>
      <w:sz w:val="20"/>
      <w:szCs w:val="20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6134D8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1"/>
    <w:link w:val="-"/>
    <w:rsid w:val="006134D8"/>
    <w:pPr>
      <w:spacing w:after="0"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-1">
    <w:name w:val="Таблица - шапка"/>
    <w:basedOn w:val="ab"/>
    <w:rsid w:val="006134D8"/>
    <w:pPr>
      <w:spacing w:before="120" w:after="120"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Style309">
    <w:name w:val="Style309"/>
    <w:basedOn w:val="ab"/>
    <w:uiPriority w:val="99"/>
    <w:rsid w:val="006134D8"/>
    <w:pPr>
      <w:autoSpaceDE w:val="0"/>
      <w:autoSpaceDN w:val="0"/>
      <w:adjustRightInd w:val="0"/>
      <w:spacing w:line="202" w:lineRule="exact"/>
      <w:ind w:firstLine="2083"/>
    </w:pPr>
    <w:rPr>
      <w:sz w:val="24"/>
      <w:szCs w:val="24"/>
    </w:rPr>
  </w:style>
  <w:style w:type="paragraph" w:customStyle="1" w:styleId="Style6">
    <w:name w:val="Style6"/>
    <w:basedOn w:val="ab"/>
    <w:uiPriority w:val="99"/>
    <w:rsid w:val="006134D8"/>
    <w:pPr>
      <w:autoSpaceDE w:val="0"/>
      <w:autoSpaceDN w:val="0"/>
      <w:adjustRightInd w:val="0"/>
      <w:spacing w:line="216" w:lineRule="exact"/>
      <w:ind w:firstLine="570"/>
    </w:pPr>
    <w:rPr>
      <w:sz w:val="24"/>
      <w:szCs w:val="24"/>
    </w:rPr>
  </w:style>
  <w:style w:type="paragraph" w:customStyle="1" w:styleId="Style62">
    <w:name w:val="Style62"/>
    <w:basedOn w:val="ab"/>
    <w:uiPriority w:val="99"/>
    <w:rsid w:val="006134D8"/>
    <w:pPr>
      <w:autoSpaceDE w:val="0"/>
      <w:autoSpaceDN w:val="0"/>
      <w:adjustRightInd w:val="0"/>
      <w:spacing w:line="218" w:lineRule="exact"/>
      <w:ind w:firstLine="588"/>
    </w:pPr>
    <w:rPr>
      <w:sz w:val="24"/>
      <w:szCs w:val="24"/>
    </w:rPr>
  </w:style>
  <w:style w:type="paragraph" w:customStyle="1" w:styleId="Style93">
    <w:name w:val="Style93"/>
    <w:basedOn w:val="ab"/>
    <w:uiPriority w:val="99"/>
    <w:rsid w:val="006134D8"/>
    <w:pPr>
      <w:autoSpaceDE w:val="0"/>
      <w:autoSpaceDN w:val="0"/>
      <w:adjustRightInd w:val="0"/>
      <w:spacing w:line="217" w:lineRule="exact"/>
      <w:ind w:firstLine="919"/>
    </w:pPr>
    <w:rPr>
      <w:sz w:val="24"/>
      <w:szCs w:val="24"/>
    </w:rPr>
  </w:style>
  <w:style w:type="paragraph" w:customStyle="1" w:styleId="230">
    <w:name w:val="Основной текст с отступом 23"/>
    <w:basedOn w:val="ab"/>
    <w:rsid w:val="006134D8"/>
    <w:pPr>
      <w:spacing w:before="240" w:line="240" w:lineRule="auto"/>
      <w:ind w:firstLine="567"/>
    </w:pPr>
    <w:rPr>
      <w:szCs w:val="20"/>
    </w:rPr>
  </w:style>
  <w:style w:type="paragraph" w:customStyle="1" w:styleId="3f">
    <w:name w:val="Обычный3"/>
    <w:rsid w:val="006134D8"/>
    <w:pPr>
      <w:snapToGrid w:val="0"/>
      <w:spacing w:line="240" w:lineRule="auto"/>
      <w:ind w:firstLine="0"/>
      <w:jc w:val="left"/>
    </w:pPr>
    <w:rPr>
      <w:szCs w:val="20"/>
    </w:rPr>
  </w:style>
  <w:style w:type="paragraph" w:customStyle="1" w:styleId="221">
    <w:name w:val="Основной текст 22"/>
    <w:basedOn w:val="ab"/>
    <w:rsid w:val="006134D8"/>
    <w:pPr>
      <w:overflowPunct w:val="0"/>
      <w:autoSpaceDE w:val="0"/>
      <w:autoSpaceDN w:val="0"/>
      <w:adjustRightInd w:val="0"/>
      <w:spacing w:before="120" w:line="240" w:lineRule="auto"/>
      <w:ind w:firstLine="567"/>
    </w:pPr>
    <w:rPr>
      <w:sz w:val="24"/>
      <w:szCs w:val="20"/>
    </w:rPr>
  </w:style>
  <w:style w:type="paragraph" w:customStyle="1" w:styleId="2f7">
    <w:name w:val="Абзац списка2"/>
    <w:basedOn w:val="ab"/>
    <w:rsid w:val="006134D8"/>
    <w:pPr>
      <w:spacing w:line="240" w:lineRule="auto"/>
      <w:ind w:left="720" w:firstLine="0"/>
      <w:contextualSpacing/>
      <w:jc w:val="left"/>
    </w:pPr>
    <w:rPr>
      <w:rFonts w:eastAsia="Calibri"/>
      <w:sz w:val="24"/>
      <w:szCs w:val="24"/>
    </w:rPr>
  </w:style>
  <w:style w:type="numbering" w:customStyle="1" w:styleId="44">
    <w:name w:val="Стиль44"/>
    <w:rsid w:val="006134D8"/>
    <w:pPr>
      <w:numPr>
        <w:numId w:val="19"/>
      </w:numPr>
    </w:pPr>
  </w:style>
  <w:style w:type="paragraph" w:customStyle="1" w:styleId="afffffff4">
    <w:name w:val="для рисунков"/>
    <w:basedOn w:val="ab"/>
    <w:next w:val="ab"/>
    <w:link w:val="afffffff5"/>
    <w:qFormat/>
    <w:locked/>
    <w:rsid w:val="00041904"/>
    <w:pPr>
      <w:autoSpaceDE w:val="0"/>
      <w:autoSpaceDN w:val="0"/>
      <w:adjustRightInd w:val="0"/>
      <w:ind w:firstLine="0"/>
      <w:jc w:val="center"/>
    </w:pPr>
    <w:rPr>
      <w:rFonts w:cstheme="minorBidi"/>
      <w:color w:val="000000"/>
      <w:lang w:eastAsia="en-US"/>
    </w:rPr>
  </w:style>
  <w:style w:type="character" w:customStyle="1" w:styleId="afffffff5">
    <w:name w:val="для рисунков Знак"/>
    <w:basedOn w:val="ac"/>
    <w:link w:val="afffffff4"/>
    <w:rsid w:val="00041904"/>
    <w:rPr>
      <w:rFonts w:cstheme="minorBidi"/>
      <w:color w:val="000000"/>
      <w:lang w:eastAsia="en-US"/>
    </w:rPr>
  </w:style>
  <w:style w:type="paragraph" w:customStyle="1" w:styleId="afffffff6">
    <w:name w:val="для таблиц"/>
    <w:basedOn w:val="ab"/>
    <w:link w:val="afffffff7"/>
    <w:qFormat/>
    <w:locked/>
    <w:rsid w:val="00041904"/>
    <w:pPr>
      <w:autoSpaceDE w:val="0"/>
      <w:autoSpaceDN w:val="0"/>
      <w:adjustRightInd w:val="0"/>
      <w:ind w:firstLine="0"/>
    </w:pPr>
    <w:rPr>
      <w:color w:val="000000"/>
    </w:rPr>
  </w:style>
  <w:style w:type="paragraph" w:customStyle="1" w:styleId="a6">
    <w:name w:val="Перечисление"/>
    <w:basedOn w:val="ab"/>
    <w:link w:val="afffffff8"/>
    <w:qFormat/>
    <w:rsid w:val="00D17A54"/>
    <w:pPr>
      <w:widowControl/>
      <w:numPr>
        <w:numId w:val="20"/>
      </w:numPr>
      <w:tabs>
        <w:tab w:val="left" w:pos="992"/>
      </w:tabs>
      <w:ind w:left="0" w:firstLine="709"/>
    </w:pPr>
    <w:rPr>
      <w:color w:val="auto"/>
    </w:rPr>
  </w:style>
  <w:style w:type="character" w:customStyle="1" w:styleId="afffffff8">
    <w:name w:val="Перечисление Знак"/>
    <w:basedOn w:val="ac"/>
    <w:link w:val="a6"/>
    <w:rsid w:val="00D17A54"/>
  </w:style>
  <w:style w:type="paragraph" w:customStyle="1" w:styleId="titabs">
    <w:name w:val="titabs"/>
    <w:basedOn w:val="ab"/>
    <w:rsid w:val="00833A24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C2005A"/>
    <w:rPr>
      <w:vanish/>
      <w:color w:val="FF0000"/>
    </w:rPr>
  </w:style>
  <w:style w:type="paragraph" w:customStyle="1" w:styleId="MTypeEquation">
    <w:name w:val="MTypeEquation"/>
    <w:basedOn w:val="ab"/>
    <w:next w:val="ab"/>
    <w:rsid w:val="00C2005A"/>
    <w:pPr>
      <w:widowControl/>
      <w:tabs>
        <w:tab w:val="center" w:pos="4820"/>
        <w:tab w:val="right" w:pos="9639"/>
      </w:tabs>
      <w:spacing w:after="120"/>
    </w:pPr>
    <w:rPr>
      <w:color w:val="auto"/>
    </w:rPr>
  </w:style>
  <w:style w:type="paragraph" w:customStyle="1" w:styleId="afffffff9">
    <w:name w:val="подформула"/>
    <w:basedOn w:val="ab"/>
    <w:next w:val="ab"/>
    <w:rsid w:val="00C2005A"/>
    <w:pPr>
      <w:widowControl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C2005A"/>
    <w:pPr>
      <w:keepNext/>
      <w:widowControl/>
      <w:numPr>
        <w:numId w:val="22"/>
      </w:numPr>
      <w:spacing w:before="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b"/>
    <w:next w:val="ab"/>
    <w:link w:val="afffffffb"/>
    <w:rsid w:val="00C2005A"/>
    <w:pPr>
      <w:widowControl/>
    </w:pPr>
    <w:rPr>
      <w:b/>
      <w:color w:val="auto"/>
    </w:rPr>
  </w:style>
  <w:style w:type="character" w:customStyle="1" w:styleId="afffffffb">
    <w:name w:val="Подпункт Знак"/>
    <w:link w:val="afffffffa"/>
    <w:rsid w:val="00C2005A"/>
    <w:rPr>
      <w:b/>
    </w:rPr>
  </w:style>
  <w:style w:type="paragraph" w:customStyle="1" w:styleId="1ff5">
    <w:name w:val="Таблица заголовок 1"/>
    <w:link w:val="1ff6"/>
    <w:rsid w:val="00C2005A"/>
    <w:pPr>
      <w:spacing w:before="60" w:after="60" w:line="240" w:lineRule="auto"/>
      <w:ind w:left="-85" w:right="-85" w:firstLine="0"/>
      <w:contextualSpacing/>
    </w:pPr>
    <w:rPr>
      <w:rFonts w:ascii="Tahoma" w:eastAsia="Calibri" w:hAnsi="Tahoma"/>
      <w:b/>
      <w:bCs/>
      <w:sz w:val="16"/>
      <w:szCs w:val="16"/>
    </w:rPr>
  </w:style>
  <w:style w:type="character" w:customStyle="1" w:styleId="1ff6">
    <w:name w:val="Таблица заголовок 1 Знак"/>
    <w:link w:val="1ff5"/>
    <w:locked/>
    <w:rsid w:val="00C2005A"/>
    <w:rPr>
      <w:rFonts w:ascii="Tahoma" w:eastAsia="Calibri" w:hAnsi="Tahoma"/>
      <w:b/>
      <w:bCs/>
      <w:sz w:val="16"/>
      <w:szCs w:val="16"/>
    </w:rPr>
  </w:style>
  <w:style w:type="paragraph" w:customStyle="1" w:styleId="1ff7">
    <w:name w:val="Таблица текст 1"/>
    <w:basedOn w:val="ab"/>
    <w:rsid w:val="00C2005A"/>
    <w:pPr>
      <w:widowControl/>
      <w:suppressAutoHyphens w:val="0"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C2005A"/>
    <w:pPr>
      <w:numPr>
        <w:numId w:val="0"/>
      </w:numPr>
      <w:tabs>
        <w:tab w:val="num" w:pos="851"/>
      </w:tabs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b"/>
    <w:link w:val="afffffffd"/>
    <w:qFormat/>
    <w:rsid w:val="00962FC8"/>
    <w:pPr>
      <w:widowControl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962FC8"/>
    <w:rPr>
      <w:szCs w:val="20"/>
    </w:rPr>
  </w:style>
  <w:style w:type="paragraph" w:customStyle="1" w:styleId="a1">
    <w:name w:val="Перечисление с числами"/>
    <w:basedOn w:val="a6"/>
    <w:qFormat/>
    <w:rsid w:val="000C1725"/>
    <w:pPr>
      <w:widowControl w:val="0"/>
      <w:numPr>
        <w:numId w:val="23"/>
      </w:numPr>
      <w:ind w:left="0" w:firstLine="709"/>
    </w:pPr>
  </w:style>
  <w:style w:type="paragraph" w:customStyle="1" w:styleId="3f0">
    <w:name w:val="Абзац списка3"/>
    <w:basedOn w:val="ab"/>
    <w:rsid w:val="001044AA"/>
    <w:pPr>
      <w:widowControl/>
      <w:suppressAutoHyphens w:val="0"/>
      <w:spacing w:after="160" w:line="259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22">
    <w:name w:val="Таблица 12 пт"/>
    <w:basedOn w:val="ab"/>
    <w:rsid w:val="00306E20"/>
    <w:pPr>
      <w:autoSpaceDE w:val="0"/>
      <w:autoSpaceDN w:val="0"/>
      <w:adjustRightInd w:val="0"/>
      <w:spacing w:line="276" w:lineRule="auto"/>
      <w:ind w:firstLine="0"/>
    </w:pPr>
    <w:rPr>
      <w:color w:val="000000"/>
      <w:sz w:val="24"/>
    </w:rPr>
  </w:style>
  <w:style w:type="paragraph" w:customStyle="1" w:styleId="130">
    <w:name w:val="Таблица 13 пт"/>
    <w:basedOn w:val="122"/>
    <w:rsid w:val="00306E20"/>
    <w:pPr>
      <w:jc w:val="left"/>
    </w:pPr>
    <w:rPr>
      <w:sz w:val="26"/>
    </w:rPr>
  </w:style>
  <w:style w:type="character" w:customStyle="1" w:styleId="affff7">
    <w:name w:val="Без интервала Знак"/>
    <w:basedOn w:val="ac"/>
    <w:link w:val="affff6"/>
    <w:uiPriority w:val="1"/>
    <w:rsid w:val="00AA1795"/>
    <w:rPr>
      <w:szCs w:val="24"/>
    </w:rPr>
  </w:style>
  <w:style w:type="character" w:customStyle="1" w:styleId="apple-style-span">
    <w:name w:val="apple-style-span"/>
    <w:basedOn w:val="ac"/>
    <w:rsid w:val="00341232"/>
  </w:style>
  <w:style w:type="paragraph" w:customStyle="1" w:styleId="afffffffe">
    <w:name w:val="Код"/>
    <w:basedOn w:val="ab"/>
    <w:rsid w:val="00775F1C"/>
    <w:pPr>
      <w:widowControl/>
      <w:autoSpaceDE w:val="0"/>
      <w:autoSpaceDN w:val="0"/>
      <w:adjustRightInd w:val="0"/>
      <w:spacing w:after="200" w:line="276" w:lineRule="auto"/>
      <w:ind w:left="1916" w:hanging="500"/>
    </w:pPr>
    <w:rPr>
      <w:rFonts w:ascii="Courier New" w:hAnsi="Courier New"/>
      <w:color w:val="000000"/>
      <w:sz w:val="24"/>
      <w:szCs w:val="20"/>
      <w:lang w:eastAsia="ar-SA"/>
    </w:rPr>
  </w:style>
  <w:style w:type="character" w:customStyle="1" w:styleId="affffffff">
    <w:name w:val="Цветовое выделение"/>
    <w:uiPriority w:val="99"/>
    <w:rsid w:val="00F44FD5"/>
    <w:rPr>
      <w:b/>
      <w:bCs/>
      <w:color w:val="26282F"/>
    </w:rPr>
  </w:style>
  <w:style w:type="character" w:customStyle="1" w:styleId="1e">
    <w:name w:val="Текст1 Знак"/>
    <w:basedOn w:val="ac"/>
    <w:link w:val="1d"/>
    <w:locked/>
    <w:rsid w:val="00F44FD5"/>
    <w:rPr>
      <w:color w:val="000000" w:themeColor="text1"/>
      <w:sz w:val="24"/>
      <w:szCs w:val="20"/>
    </w:rPr>
  </w:style>
  <w:style w:type="paragraph" w:customStyle="1" w:styleId="msonormal0">
    <w:name w:val="msonormal"/>
    <w:basedOn w:val="ab"/>
    <w:rsid w:val="00FD27AE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table" w:customStyle="1" w:styleId="2f8">
    <w:name w:val="Сетка таблицы2"/>
    <w:basedOn w:val="ad"/>
    <w:next w:val="afe"/>
    <w:uiPriority w:val="39"/>
    <w:rsid w:val="00192D5F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7">
    <w:name w:val="для таблиц Знак"/>
    <w:basedOn w:val="ac"/>
    <w:link w:val="afffffff6"/>
    <w:rsid w:val="00C85DE3"/>
    <w:rPr>
      <w:color w:val="000000"/>
    </w:rPr>
  </w:style>
  <w:style w:type="character" w:customStyle="1" w:styleId="fontstyle01">
    <w:name w:val="fontstyle01"/>
    <w:basedOn w:val="ac"/>
    <w:rsid w:val="00554B1A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UnresolvedMention">
    <w:name w:val="Unresolved Mention"/>
    <w:basedOn w:val="ac"/>
    <w:uiPriority w:val="99"/>
    <w:semiHidden/>
    <w:unhideWhenUsed/>
    <w:rsid w:val="00A04D71"/>
    <w:rPr>
      <w:color w:val="605E5C"/>
      <w:shd w:val="clear" w:color="auto" w:fill="E1DFDD"/>
    </w:rPr>
  </w:style>
  <w:style w:type="paragraph" w:customStyle="1" w:styleId="1ff8">
    <w:name w:val="Без интервала1"/>
    <w:rsid w:val="00920331"/>
    <w:pPr>
      <w:spacing w:line="240" w:lineRule="auto"/>
      <w:ind w:firstLine="0"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53fe84-d2e8-4aa7-b7aa-bda04520a6de">
      <UserInfo>
        <DisplayName>_SPOCacheRead</DisplayName>
        <AccountId>9</AccountId>
        <AccountType/>
      </UserInfo>
      <UserInfo>
        <DisplayName>_SPOCacheFull</DisplayName>
        <AccountId>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E4BA78E91F92042902D635199964534" ma:contentTypeVersion="2" ma:contentTypeDescription="Создание документа." ma:contentTypeScope="" ma:versionID="49e37e7c6fae05c5dac2f03a6c8b8c62">
  <xsd:schema xmlns:xsd="http://www.w3.org/2001/XMLSchema" xmlns:xs="http://www.w3.org/2001/XMLSchema" xmlns:p="http://schemas.microsoft.com/office/2006/metadata/properties" xmlns:ns3="9f53fe84-d2e8-4aa7-b7aa-bda04520a6de" targetNamespace="http://schemas.microsoft.com/office/2006/metadata/properties" ma:root="true" ma:fieldsID="375abf8d864c8ab1f39dbf31c05bef34" ns3:_="">
    <xsd:import namespace="9f53fe84-d2e8-4aa7-b7aa-bda04520a6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3fe84-d2e8-4aa7-b7aa-bda04520a6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Хэш подсказки о совместном доступе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СП4</b:Tag>
    <b:SourceType>Book</b:SourceType>
    <b:Guid>{18F54D36-69A3-4B9D-BA3E-B3F8A44BF0B0}</b:Guid>
    <b:Title>СП 42.13330.2011. Свод правил. Градостроительство. Планировка и застройка городских и сельских поселений. Актуализированная редакция СНиП 2.07.01-89*. - утв. Приказом Минрегиона РФ от 28.12.2010 N 820</b:Title>
    <b:RefOrder>5</b:RefOrder>
  </b:Source>
  <b:Source>
    <b:Tag>Обо1</b:Tag>
    <b:SourceType>Misc</b:SourceType>
    <b:Guid>{1518949D-41D9-452D-A960-DC6CAFDF8DC9}</b:Guid>
    <b:Title>Об ограничении движения в границах городского округа Бронницы на участке автомобильной дороги общего пользования федерального значения М-5 "Урал" (старое направление) [Электронный ресурс] : постановление прав-ва МО от 11.11.2014 № 950/45</b:Title>
    <b:Publisher>- Справочно правовая система "КонсультантПлюс" / ЗАО "Консультант Плюс".</b:Publisher>
    <b:RefOrder>4</b:RefOrder>
  </b:Source>
</b:Sources>
</file>

<file path=customXml/itemProps1.xml><?xml version="1.0" encoding="utf-8"?>
<ds:datastoreItem xmlns:ds="http://schemas.openxmlformats.org/officeDocument/2006/customXml" ds:itemID="{B0366CA5-778A-4E22-BAFC-F6660372B1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A24F8-3C2F-4BCB-B1E6-C0C490C0920E}">
  <ds:schemaRefs>
    <ds:schemaRef ds:uri="http://schemas.microsoft.com/office/2006/metadata/properties"/>
    <ds:schemaRef ds:uri="http://schemas.microsoft.com/office/infopath/2007/PartnerControls"/>
    <ds:schemaRef ds:uri="9f53fe84-d2e8-4aa7-b7aa-bda04520a6de"/>
  </ds:schemaRefs>
</ds:datastoreItem>
</file>

<file path=customXml/itemProps3.xml><?xml version="1.0" encoding="utf-8"?>
<ds:datastoreItem xmlns:ds="http://schemas.openxmlformats.org/officeDocument/2006/customXml" ds:itemID="{7B75AD84-0DC2-40C1-97F6-9FFA03C0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3fe84-d2e8-4aa7-b7aa-bda04520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7EDCC9-C57D-4F89-A676-C279DEBE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1</TotalTime>
  <Pages>54</Pages>
  <Words>11525</Words>
  <Characters>65696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FuckYouBill</cp:lastModifiedBy>
  <cp:revision>2</cp:revision>
  <cp:lastPrinted>2019-10-09T08:36:00Z</cp:lastPrinted>
  <dcterms:created xsi:type="dcterms:W3CDTF">2019-10-15T13:10:00Z</dcterms:created>
  <dcterms:modified xsi:type="dcterms:W3CDTF">2019-10-15T13:10:00Z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</Properties>
</file>