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0331" w:rsidRDefault="00CB0E24" w:rsidP="00CB0E24">
      <w:pPr>
        <w:spacing w:line="240" w:lineRule="auto"/>
        <w:ind w:firstLine="0"/>
        <w:jc w:val="center"/>
      </w:pPr>
      <w:bookmarkStart w:id="0" w:name="_Toc468103566"/>
      <w:bookmarkStart w:id="1" w:name="_Toc459587137"/>
      <w:bookmarkStart w:id="2" w:name="_Toc459389939"/>
      <w:bookmarkStart w:id="3" w:name="_Toc459389861"/>
      <w:bookmarkStart w:id="4" w:name="_Toc454809581"/>
      <w:bookmarkStart w:id="5" w:name="_Toc443398249"/>
      <w:bookmarkStart w:id="6" w:name="_Toc452711826"/>
      <w:bookmarkStart w:id="7" w:name="_Toc452712479"/>
      <w:bookmarkStart w:id="8" w:name="_Toc453751131"/>
      <w:bookmarkStart w:id="9" w:name="_Toc453930091"/>
      <w:bookmarkStart w:id="10" w:name="_Toc459619656"/>
      <w:bookmarkStart w:id="11" w:name="_Toc459619806"/>
      <w:bookmarkStart w:id="12" w:name="_Toc468014744"/>
      <w:bookmarkStart w:id="13" w:name="_Toc468015912"/>
      <w:bookmarkStart w:id="14" w:name="_Toc402346501"/>
      <w:bookmarkStart w:id="15" w:name="_Toc404461894"/>
      <w:bookmarkStart w:id="16" w:name="_Toc443397464"/>
      <w:bookmarkStart w:id="17" w:name="_Toc413169879"/>
      <w:bookmarkStart w:id="18" w:name="_Toc413167563"/>
      <w:bookmarkStart w:id="19" w:name="_Toc413166198"/>
      <w:bookmarkStart w:id="20" w:name="_Toc404971397"/>
      <w:bookmarkStart w:id="21" w:name="_Toc404971515"/>
      <w:bookmarkStart w:id="22" w:name="_Toc404971902"/>
      <w:bookmarkStart w:id="23" w:name="_Toc407039202"/>
      <w:bookmarkStart w:id="24" w:name="_Toc407039248"/>
      <w:bookmarkStart w:id="25" w:name="_Toc409003954"/>
      <w:bookmarkStart w:id="26" w:name="_Toc409007450"/>
      <w:bookmarkStart w:id="27" w:name="_Toc409021095"/>
      <w:bookmarkStart w:id="28" w:name="_Toc409078511"/>
      <w:bookmarkStart w:id="29" w:name="_Toc307311424"/>
      <w:bookmarkStart w:id="30" w:name="_Toc307310357"/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9575A" w:rsidRDefault="00B9575A" w:rsidP="00B9575A">
      <w:pPr>
        <w:autoSpaceDE w:val="0"/>
        <w:autoSpaceDN w:val="0"/>
        <w:adjustRightInd w:val="0"/>
        <w:spacing w:line="240" w:lineRule="auto"/>
        <w:jc w:val="right"/>
        <w:rPr>
          <w:i/>
          <w:u w:val="single"/>
        </w:rPr>
      </w:pPr>
    </w:p>
    <w:p w:rsidR="00B9575A" w:rsidRDefault="00B9575A" w:rsidP="00B9575A">
      <w:pPr>
        <w:autoSpaceDE w:val="0"/>
        <w:autoSpaceDN w:val="0"/>
        <w:adjustRightInd w:val="0"/>
        <w:spacing w:line="240" w:lineRule="auto"/>
        <w:jc w:val="center"/>
      </w:pPr>
      <w:r>
        <w:t xml:space="preserve">СОВЕТ ТАНАЙСКОГО СЕЛЬСКОГО ПОСЕЛЕНИЯ </w:t>
      </w:r>
    </w:p>
    <w:p w:rsidR="00B9575A" w:rsidRDefault="00B9575A" w:rsidP="00B9575A">
      <w:pPr>
        <w:autoSpaceDE w:val="0"/>
        <w:autoSpaceDN w:val="0"/>
        <w:adjustRightInd w:val="0"/>
        <w:spacing w:line="240" w:lineRule="auto"/>
        <w:jc w:val="center"/>
      </w:pPr>
      <w:r>
        <w:t xml:space="preserve">ЕЛАБУЖСКОГО МУНИЦИПАЛЬНОГО  РАЙОНА </w:t>
      </w:r>
    </w:p>
    <w:p w:rsidR="00B9575A" w:rsidRDefault="00B9575A" w:rsidP="00B9575A">
      <w:pPr>
        <w:autoSpaceDE w:val="0"/>
        <w:autoSpaceDN w:val="0"/>
        <w:adjustRightInd w:val="0"/>
        <w:spacing w:line="240" w:lineRule="auto"/>
        <w:jc w:val="center"/>
      </w:pPr>
      <w:r>
        <w:t>РЕСПУБЛИКИ ТАТАРСТАН</w:t>
      </w:r>
    </w:p>
    <w:p w:rsidR="00B9575A" w:rsidRDefault="00B9575A" w:rsidP="00B9575A">
      <w:pPr>
        <w:autoSpaceDE w:val="0"/>
        <w:autoSpaceDN w:val="0"/>
        <w:adjustRightInd w:val="0"/>
        <w:spacing w:line="240" w:lineRule="auto"/>
        <w:jc w:val="center"/>
        <w:rPr>
          <w:b/>
        </w:rPr>
      </w:pPr>
    </w:p>
    <w:p w:rsidR="00B9575A" w:rsidRDefault="00B9575A" w:rsidP="00B9575A">
      <w:pPr>
        <w:autoSpaceDE w:val="0"/>
        <w:autoSpaceDN w:val="0"/>
        <w:adjustRightInd w:val="0"/>
        <w:spacing w:line="240" w:lineRule="auto"/>
      </w:pPr>
      <w:r>
        <w:t xml:space="preserve">   РЕШЕНИЕ                                        с.Танайка                                         КАРАР</w:t>
      </w:r>
    </w:p>
    <w:p w:rsidR="000232E6" w:rsidRDefault="000232E6" w:rsidP="00B9575A">
      <w:pPr>
        <w:autoSpaceDE w:val="0"/>
        <w:autoSpaceDN w:val="0"/>
        <w:adjustRightInd w:val="0"/>
        <w:spacing w:line="240" w:lineRule="auto"/>
      </w:pPr>
    </w:p>
    <w:p w:rsidR="00B9575A" w:rsidRDefault="00B9575A" w:rsidP="00B9575A">
      <w:pPr>
        <w:autoSpaceDE w:val="0"/>
        <w:autoSpaceDN w:val="0"/>
        <w:adjustRightInd w:val="0"/>
        <w:spacing w:line="240" w:lineRule="auto"/>
        <w:jc w:val="center"/>
        <w:rPr>
          <w:b/>
        </w:rPr>
      </w:pPr>
    </w:p>
    <w:p w:rsidR="00B9575A" w:rsidRDefault="00B9575A" w:rsidP="00B9575A">
      <w:pPr>
        <w:autoSpaceDE w:val="0"/>
        <w:autoSpaceDN w:val="0"/>
        <w:adjustRightInd w:val="0"/>
        <w:spacing w:line="240" w:lineRule="auto"/>
      </w:pPr>
      <w:r>
        <w:t xml:space="preserve">№ </w:t>
      </w:r>
      <w:r w:rsidR="000232E6">
        <w:t>177</w:t>
      </w:r>
      <w:r>
        <w:tab/>
      </w:r>
      <w:r>
        <w:tab/>
      </w:r>
      <w:r>
        <w:tab/>
      </w:r>
      <w:r>
        <w:tab/>
      </w:r>
      <w:r>
        <w:tab/>
      </w:r>
      <w:r w:rsidR="000232E6">
        <w:t xml:space="preserve">              </w:t>
      </w:r>
      <w:r>
        <w:tab/>
        <w:t>«</w:t>
      </w:r>
      <w:r w:rsidR="000232E6">
        <w:t>08</w:t>
      </w:r>
      <w:r>
        <w:t>»</w:t>
      </w:r>
      <w:r w:rsidR="000232E6">
        <w:t xml:space="preserve"> октября </w:t>
      </w:r>
      <w:r>
        <w:t>2019 года</w:t>
      </w:r>
    </w:p>
    <w:p w:rsidR="00B9575A" w:rsidRDefault="00B9575A" w:rsidP="00B9575A">
      <w:pPr>
        <w:rPr>
          <w:rFonts w:eastAsiaTheme="minorEastAsia"/>
          <w:sz w:val="32"/>
        </w:rPr>
      </w:pPr>
    </w:p>
    <w:p w:rsidR="00B9575A" w:rsidRDefault="00B9575A" w:rsidP="00B9575A">
      <w:pPr>
        <w:spacing w:line="240" w:lineRule="auto"/>
        <w:jc w:val="center"/>
        <w:rPr>
          <w:szCs w:val="24"/>
        </w:rPr>
      </w:pPr>
      <w:r>
        <w:rPr>
          <w:szCs w:val="24"/>
        </w:rPr>
        <w:t>Об утверждении Программы комплексного развития транспортной инфраструктуры на территории муниципального образования «Танайское сельское поселение Елабужского муниципального района Республики Татарстан» на 2019-2035 годы</w:t>
      </w:r>
    </w:p>
    <w:p w:rsidR="00B9575A" w:rsidRDefault="00B9575A" w:rsidP="00B9575A">
      <w:pPr>
        <w:spacing w:line="240" w:lineRule="auto"/>
        <w:jc w:val="center"/>
        <w:rPr>
          <w:szCs w:val="24"/>
        </w:rPr>
      </w:pPr>
    </w:p>
    <w:p w:rsidR="00B9575A" w:rsidRDefault="00B9575A" w:rsidP="00B9575A">
      <w:pPr>
        <w:spacing w:line="240" w:lineRule="auto"/>
        <w:rPr>
          <w:szCs w:val="24"/>
        </w:rPr>
      </w:pPr>
      <w:r>
        <w:rPr>
          <w:sz w:val="24"/>
          <w:szCs w:val="24"/>
        </w:rPr>
        <w:t xml:space="preserve">              </w:t>
      </w:r>
      <w:r>
        <w:rPr>
          <w:szCs w:val="24"/>
        </w:rPr>
        <w:t>В соответствии с Градостроительным кодексом Российской Федерации, Федеральным законом от 6 октября 2003  года № 131-ФЗ «Об общих принципах организации местного самоуправления в Российской Федерации», постановлением Правительства Российской Федерации от 25 декабря 2015 года №1440 «Об утверждении требований к программам комплексного развития транспортной инфраструктуры поселений, городских округов»,  Уставом муниципального образования «Танайское сельское поселение Елабужского муниципального района Республики Татарстан», Совет Танайского сельского поселения Елабужского муниципального района Республики Татарстан</w:t>
      </w:r>
    </w:p>
    <w:p w:rsidR="00B9575A" w:rsidRDefault="00B9575A" w:rsidP="00B9575A">
      <w:pPr>
        <w:spacing w:line="240" w:lineRule="auto"/>
        <w:rPr>
          <w:szCs w:val="24"/>
        </w:rPr>
      </w:pPr>
    </w:p>
    <w:p w:rsidR="00B9575A" w:rsidRDefault="00B9575A" w:rsidP="00B9575A">
      <w:pPr>
        <w:spacing w:line="240" w:lineRule="auto"/>
        <w:jc w:val="center"/>
        <w:rPr>
          <w:szCs w:val="24"/>
        </w:rPr>
      </w:pPr>
      <w:r>
        <w:rPr>
          <w:szCs w:val="24"/>
        </w:rPr>
        <w:t>РЕШИЛ:</w:t>
      </w:r>
    </w:p>
    <w:p w:rsidR="00B9575A" w:rsidRDefault="00B9575A" w:rsidP="00B9575A">
      <w:pPr>
        <w:spacing w:line="240" w:lineRule="auto"/>
        <w:jc w:val="center"/>
        <w:rPr>
          <w:szCs w:val="24"/>
        </w:rPr>
      </w:pPr>
    </w:p>
    <w:p w:rsidR="00B9575A" w:rsidRDefault="00B9575A" w:rsidP="00B9575A">
      <w:pPr>
        <w:pStyle w:val="affb"/>
        <w:widowControl/>
        <w:numPr>
          <w:ilvl w:val="0"/>
          <w:numId w:val="36"/>
        </w:numPr>
        <w:tabs>
          <w:tab w:val="clear" w:pos="992"/>
        </w:tabs>
        <w:suppressAutoHyphens w:val="0"/>
        <w:autoSpaceDE/>
        <w:autoSpaceDN/>
        <w:adjustRightInd/>
        <w:spacing w:after="160" w:line="240" w:lineRule="auto"/>
        <w:contextualSpacing/>
        <w:rPr>
          <w:b/>
        </w:rPr>
      </w:pPr>
      <w:r>
        <w:t xml:space="preserve">Утвердить Программу  комплексного развития транспортной инфраструктуры на территории муниципального образования «Танайское сельское поселение Елабужского муниципального района Республики Татарстан»  на 2019-2035 годы (Приложение №1). </w:t>
      </w:r>
    </w:p>
    <w:p w:rsidR="00B9575A" w:rsidRDefault="00B9575A" w:rsidP="00B9575A">
      <w:pPr>
        <w:pStyle w:val="affb"/>
        <w:widowControl/>
        <w:numPr>
          <w:ilvl w:val="0"/>
          <w:numId w:val="36"/>
        </w:numPr>
        <w:tabs>
          <w:tab w:val="clear" w:pos="992"/>
        </w:tabs>
        <w:suppressAutoHyphens w:val="0"/>
        <w:autoSpaceDE/>
        <w:autoSpaceDN/>
        <w:adjustRightInd/>
        <w:spacing w:after="160" w:line="240" w:lineRule="auto"/>
        <w:contextualSpacing/>
      </w:pPr>
      <w:r>
        <w:t>Настоящее постановление вступает в силу с момента его обнародования.</w:t>
      </w:r>
    </w:p>
    <w:p w:rsidR="00B9575A" w:rsidRDefault="00B9575A" w:rsidP="00B9575A">
      <w:pPr>
        <w:pStyle w:val="affb"/>
        <w:widowControl/>
        <w:numPr>
          <w:ilvl w:val="0"/>
          <w:numId w:val="36"/>
        </w:numPr>
        <w:tabs>
          <w:tab w:val="clear" w:pos="992"/>
        </w:tabs>
        <w:suppressAutoHyphens w:val="0"/>
        <w:autoSpaceDE/>
        <w:autoSpaceDN/>
        <w:adjustRightInd/>
        <w:spacing w:after="160" w:line="240" w:lineRule="auto"/>
        <w:contextualSpacing/>
      </w:pPr>
      <w:r>
        <w:t>Контроль за исполнением настоящего постановления оставляю за собой.</w:t>
      </w:r>
    </w:p>
    <w:p w:rsidR="00B9575A" w:rsidRDefault="00B9575A" w:rsidP="00B9575A"/>
    <w:p w:rsidR="00B9575A" w:rsidRDefault="00B9575A" w:rsidP="00B9575A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П.А. Макаров</w:t>
      </w:r>
    </w:p>
    <w:p w:rsidR="00920331" w:rsidRDefault="00920331" w:rsidP="00920331"/>
    <w:p w:rsidR="00B9575A" w:rsidRDefault="00B9575A" w:rsidP="00920331">
      <w:pPr>
        <w:spacing w:line="240" w:lineRule="auto"/>
        <w:ind w:left="3545"/>
        <w:jc w:val="center"/>
        <w:rPr>
          <w:sz w:val="20"/>
          <w:szCs w:val="20"/>
        </w:rPr>
      </w:pPr>
    </w:p>
    <w:p w:rsidR="00B9575A" w:rsidRDefault="00B9575A" w:rsidP="00920331">
      <w:pPr>
        <w:spacing w:line="240" w:lineRule="auto"/>
        <w:ind w:left="3545"/>
        <w:jc w:val="center"/>
        <w:rPr>
          <w:sz w:val="20"/>
          <w:szCs w:val="20"/>
        </w:rPr>
      </w:pPr>
    </w:p>
    <w:p w:rsidR="00B9575A" w:rsidRDefault="00B9575A" w:rsidP="00920331">
      <w:pPr>
        <w:spacing w:line="240" w:lineRule="auto"/>
        <w:ind w:left="3545"/>
        <w:jc w:val="center"/>
        <w:rPr>
          <w:sz w:val="20"/>
          <w:szCs w:val="20"/>
        </w:rPr>
      </w:pPr>
    </w:p>
    <w:p w:rsidR="00B9575A" w:rsidRDefault="00B9575A" w:rsidP="00920331">
      <w:pPr>
        <w:spacing w:line="240" w:lineRule="auto"/>
        <w:ind w:left="3545"/>
        <w:jc w:val="center"/>
        <w:rPr>
          <w:sz w:val="20"/>
          <w:szCs w:val="20"/>
        </w:rPr>
      </w:pPr>
    </w:p>
    <w:p w:rsidR="00B9575A" w:rsidRDefault="00B9575A" w:rsidP="00920331">
      <w:pPr>
        <w:spacing w:line="240" w:lineRule="auto"/>
        <w:ind w:left="3545"/>
        <w:jc w:val="center"/>
        <w:rPr>
          <w:sz w:val="20"/>
          <w:szCs w:val="20"/>
        </w:rPr>
      </w:pPr>
    </w:p>
    <w:p w:rsidR="00B9575A" w:rsidRDefault="00B9575A" w:rsidP="00920331">
      <w:pPr>
        <w:spacing w:line="240" w:lineRule="auto"/>
        <w:ind w:left="3545"/>
        <w:jc w:val="center"/>
        <w:rPr>
          <w:sz w:val="20"/>
          <w:szCs w:val="20"/>
        </w:rPr>
      </w:pPr>
    </w:p>
    <w:p w:rsidR="00B9575A" w:rsidRDefault="00B9575A" w:rsidP="00920331">
      <w:pPr>
        <w:spacing w:line="240" w:lineRule="auto"/>
        <w:ind w:left="3545"/>
        <w:jc w:val="center"/>
        <w:rPr>
          <w:sz w:val="20"/>
          <w:szCs w:val="20"/>
        </w:rPr>
      </w:pPr>
    </w:p>
    <w:p w:rsidR="00B9575A" w:rsidRDefault="00B9575A" w:rsidP="00920331">
      <w:pPr>
        <w:spacing w:line="240" w:lineRule="auto"/>
        <w:ind w:left="3545"/>
        <w:jc w:val="center"/>
        <w:rPr>
          <w:sz w:val="20"/>
          <w:szCs w:val="20"/>
        </w:rPr>
      </w:pPr>
    </w:p>
    <w:p w:rsidR="00CB0E24" w:rsidRPr="00CB0E24" w:rsidRDefault="00CB0E24" w:rsidP="00920331">
      <w:pPr>
        <w:spacing w:line="240" w:lineRule="auto"/>
        <w:ind w:left="3545"/>
        <w:jc w:val="center"/>
        <w:rPr>
          <w:sz w:val="20"/>
          <w:szCs w:val="20"/>
        </w:rPr>
      </w:pPr>
      <w:r w:rsidRPr="00CB0E24">
        <w:rPr>
          <w:sz w:val="20"/>
          <w:szCs w:val="20"/>
        </w:rPr>
        <w:lastRenderedPageBreak/>
        <w:t>Приложение № 1</w:t>
      </w:r>
    </w:p>
    <w:p w:rsidR="00B72CCD" w:rsidRDefault="00CB0E24" w:rsidP="00CB0E24">
      <w:pPr>
        <w:spacing w:line="240" w:lineRule="auto"/>
        <w:ind w:firstLine="0"/>
        <w:jc w:val="center"/>
        <w:rPr>
          <w:sz w:val="20"/>
          <w:szCs w:val="20"/>
        </w:rPr>
      </w:pPr>
      <w:r w:rsidRPr="00CB0E24">
        <w:rPr>
          <w:sz w:val="20"/>
          <w:szCs w:val="20"/>
        </w:rPr>
        <w:tab/>
      </w:r>
      <w:r w:rsidRPr="00CB0E24">
        <w:rPr>
          <w:sz w:val="20"/>
          <w:szCs w:val="20"/>
        </w:rPr>
        <w:tab/>
      </w:r>
      <w:r w:rsidRPr="00CB0E24">
        <w:rPr>
          <w:sz w:val="20"/>
          <w:szCs w:val="20"/>
        </w:rPr>
        <w:tab/>
      </w:r>
      <w:r w:rsidR="00B72CCD">
        <w:rPr>
          <w:sz w:val="20"/>
          <w:szCs w:val="20"/>
        </w:rPr>
        <w:tab/>
      </w:r>
      <w:r w:rsidR="00B72CCD">
        <w:rPr>
          <w:sz w:val="20"/>
          <w:szCs w:val="20"/>
        </w:rPr>
        <w:tab/>
      </w:r>
      <w:r w:rsidR="00B72CCD">
        <w:rPr>
          <w:sz w:val="20"/>
          <w:szCs w:val="20"/>
        </w:rPr>
        <w:tab/>
        <w:t xml:space="preserve"> </w:t>
      </w:r>
      <w:r w:rsidR="00AA2777">
        <w:rPr>
          <w:sz w:val="20"/>
          <w:szCs w:val="20"/>
        </w:rPr>
        <w:tab/>
        <w:t xml:space="preserve">         </w:t>
      </w:r>
      <w:r w:rsidR="00B72CCD">
        <w:rPr>
          <w:sz w:val="20"/>
          <w:szCs w:val="20"/>
        </w:rPr>
        <w:t xml:space="preserve">к решению Совета Танайского </w:t>
      </w:r>
    </w:p>
    <w:p w:rsidR="00CB0E24" w:rsidRPr="00CB0E24" w:rsidRDefault="00AA2777" w:rsidP="00AA2777">
      <w:pPr>
        <w:spacing w:line="240" w:lineRule="auto"/>
        <w:ind w:left="5672" w:firstLine="0"/>
        <w:rPr>
          <w:sz w:val="20"/>
          <w:szCs w:val="20"/>
        </w:rPr>
      </w:pPr>
      <w:r>
        <w:rPr>
          <w:sz w:val="20"/>
          <w:szCs w:val="20"/>
        </w:rPr>
        <w:t xml:space="preserve">           </w:t>
      </w:r>
      <w:r w:rsidR="00B72CCD">
        <w:rPr>
          <w:sz w:val="20"/>
          <w:szCs w:val="20"/>
        </w:rPr>
        <w:t>СП ЕМР РТ</w:t>
      </w:r>
    </w:p>
    <w:p w:rsidR="00CB0E24" w:rsidRPr="00CB0E24" w:rsidRDefault="00AA2777" w:rsidP="00CB0E24">
      <w:pPr>
        <w:spacing w:line="240" w:lineRule="auto"/>
        <w:ind w:left="2836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</w:t>
      </w:r>
      <w:r w:rsidR="00CB0E24" w:rsidRPr="00CB0E24">
        <w:rPr>
          <w:sz w:val="20"/>
          <w:szCs w:val="20"/>
        </w:rPr>
        <w:t>№</w:t>
      </w:r>
      <w:r w:rsidR="000232E6">
        <w:rPr>
          <w:sz w:val="20"/>
          <w:szCs w:val="20"/>
        </w:rPr>
        <w:t>177</w:t>
      </w:r>
      <w:r w:rsidR="00CB0E24" w:rsidRPr="00CB0E24">
        <w:rPr>
          <w:sz w:val="20"/>
          <w:szCs w:val="20"/>
        </w:rPr>
        <w:t xml:space="preserve">  от «</w:t>
      </w:r>
      <w:r w:rsidR="000232E6">
        <w:rPr>
          <w:sz w:val="20"/>
          <w:szCs w:val="20"/>
        </w:rPr>
        <w:t>08</w:t>
      </w:r>
      <w:r w:rsidR="00CB0E24" w:rsidRPr="00CB0E24">
        <w:rPr>
          <w:sz w:val="20"/>
          <w:szCs w:val="20"/>
        </w:rPr>
        <w:t xml:space="preserve">» </w:t>
      </w:r>
      <w:r w:rsidR="000232E6">
        <w:rPr>
          <w:sz w:val="20"/>
          <w:szCs w:val="20"/>
        </w:rPr>
        <w:t xml:space="preserve">октября </w:t>
      </w:r>
      <w:r w:rsidR="00CB0E24" w:rsidRPr="00CB0E24">
        <w:rPr>
          <w:sz w:val="20"/>
          <w:szCs w:val="20"/>
        </w:rPr>
        <w:t>201</w:t>
      </w:r>
      <w:r w:rsidR="00B059AE">
        <w:rPr>
          <w:sz w:val="20"/>
          <w:szCs w:val="20"/>
        </w:rPr>
        <w:t>9</w:t>
      </w:r>
      <w:r w:rsidR="00CB0E24" w:rsidRPr="00CB0E24">
        <w:rPr>
          <w:sz w:val="20"/>
          <w:szCs w:val="20"/>
        </w:rPr>
        <w:t>г.</w:t>
      </w:r>
    </w:p>
    <w:p w:rsidR="00AA1795" w:rsidRDefault="00AA1795" w:rsidP="00AA1795">
      <w:pPr>
        <w:ind w:firstLine="0"/>
      </w:pPr>
    </w:p>
    <w:p w:rsidR="00AA1795" w:rsidRPr="007B2BC4" w:rsidRDefault="00AA1795" w:rsidP="00AA1795">
      <w:pPr>
        <w:ind w:firstLine="0"/>
      </w:pPr>
    </w:p>
    <w:tbl>
      <w:tblPr>
        <w:tblStyle w:val="afe"/>
        <w:tblW w:w="5529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</w:tblGrid>
      <w:tr w:rsidR="00AA1795" w:rsidRPr="00825A23" w:rsidTr="00CB0E24">
        <w:trPr>
          <w:trHeight w:val="415"/>
        </w:trPr>
        <w:tc>
          <w:tcPr>
            <w:tcW w:w="5529" w:type="dxa"/>
          </w:tcPr>
          <w:p w:rsidR="00AA1795" w:rsidRPr="00825A23" w:rsidRDefault="00AA1795" w:rsidP="00EA3F26">
            <w:pPr>
              <w:ind w:firstLine="0"/>
              <w:jc w:val="left"/>
            </w:pPr>
          </w:p>
        </w:tc>
      </w:tr>
      <w:tr w:rsidR="00AA1795" w:rsidRPr="002619A4" w:rsidTr="00CB0E24">
        <w:trPr>
          <w:trHeight w:val="843"/>
        </w:trPr>
        <w:tc>
          <w:tcPr>
            <w:tcW w:w="5529" w:type="dxa"/>
          </w:tcPr>
          <w:p w:rsidR="0080076C" w:rsidRPr="002619A4" w:rsidRDefault="0080076C" w:rsidP="0080076C">
            <w:pPr>
              <w:ind w:firstLine="0"/>
              <w:jc w:val="left"/>
            </w:pPr>
          </w:p>
        </w:tc>
      </w:tr>
      <w:tr w:rsidR="00AA1795" w:rsidRPr="002619A4" w:rsidTr="00CB0E24">
        <w:trPr>
          <w:trHeight w:val="869"/>
        </w:trPr>
        <w:tc>
          <w:tcPr>
            <w:tcW w:w="5529" w:type="dxa"/>
          </w:tcPr>
          <w:p w:rsidR="00AA1795" w:rsidRPr="002619A4" w:rsidRDefault="00AA1795" w:rsidP="00EA3F26">
            <w:pPr>
              <w:ind w:left="318" w:right="322" w:firstLine="0"/>
              <w:jc w:val="center"/>
            </w:pPr>
          </w:p>
        </w:tc>
        <w:bookmarkStart w:id="31" w:name="_GoBack"/>
        <w:bookmarkEnd w:id="31"/>
      </w:tr>
    </w:tbl>
    <w:p w:rsidR="00AA1795" w:rsidRPr="002619A4" w:rsidRDefault="00AA1795" w:rsidP="00AA1795">
      <w:pPr>
        <w:ind w:firstLine="0"/>
        <w:jc w:val="center"/>
        <w:rPr>
          <w:b/>
          <w:sz w:val="36"/>
          <w:szCs w:val="36"/>
        </w:rPr>
      </w:pPr>
    </w:p>
    <w:p w:rsidR="00D258FB" w:rsidRPr="002619A4" w:rsidRDefault="00D258FB" w:rsidP="00AA1795">
      <w:pPr>
        <w:ind w:firstLine="0"/>
        <w:jc w:val="center"/>
        <w:rPr>
          <w:b/>
          <w:sz w:val="36"/>
          <w:szCs w:val="36"/>
        </w:rPr>
      </w:pPr>
    </w:p>
    <w:p w:rsidR="00B621EC" w:rsidRDefault="00AA1795" w:rsidP="003E2E0B">
      <w:pPr>
        <w:ind w:firstLine="0"/>
        <w:jc w:val="center"/>
        <w:rPr>
          <w:b/>
          <w:sz w:val="36"/>
          <w:szCs w:val="36"/>
        </w:rPr>
      </w:pPr>
      <w:r w:rsidRPr="002619A4">
        <w:rPr>
          <w:b/>
          <w:sz w:val="36"/>
          <w:szCs w:val="36"/>
        </w:rPr>
        <w:t xml:space="preserve">ПРОГРАММА КОМПЛЕКСНОГО РАЗВИТИЯ ТРАНСПОРТНОЙ ИНФРАСТРУКТУРЫ </w:t>
      </w:r>
      <w:r w:rsidR="00EB4C84" w:rsidRPr="002619A4">
        <w:rPr>
          <w:b/>
          <w:sz w:val="36"/>
          <w:szCs w:val="36"/>
        </w:rPr>
        <w:t xml:space="preserve">НА ТЕРРИТОРИИ </w:t>
      </w:r>
      <w:r w:rsidR="00606E26" w:rsidRPr="002619A4">
        <w:rPr>
          <w:b/>
          <w:sz w:val="36"/>
          <w:szCs w:val="36"/>
        </w:rPr>
        <w:t>МУНИЦИПАЛЬНОГО ОБРАЗОВАНИЯ</w:t>
      </w:r>
      <w:r w:rsidR="002619A4" w:rsidRPr="002619A4">
        <w:rPr>
          <w:b/>
          <w:sz w:val="36"/>
          <w:szCs w:val="36"/>
        </w:rPr>
        <w:t> </w:t>
      </w:r>
      <w:r w:rsidR="00606E26" w:rsidRPr="002619A4">
        <w:rPr>
          <w:b/>
          <w:sz w:val="36"/>
          <w:szCs w:val="36"/>
        </w:rPr>
        <w:t>–</w:t>
      </w:r>
      <w:r w:rsidR="002619A4" w:rsidRPr="002619A4">
        <w:rPr>
          <w:b/>
          <w:sz w:val="36"/>
          <w:szCs w:val="36"/>
        </w:rPr>
        <w:t> </w:t>
      </w:r>
      <w:r w:rsidR="00E3303A">
        <w:rPr>
          <w:b/>
          <w:sz w:val="36"/>
          <w:szCs w:val="36"/>
        </w:rPr>
        <w:t>ТАНАЙСКОЕ</w:t>
      </w:r>
      <w:r w:rsidR="003E2E0B" w:rsidRPr="002619A4">
        <w:rPr>
          <w:b/>
          <w:sz w:val="36"/>
          <w:szCs w:val="36"/>
        </w:rPr>
        <w:t>СЕЛЬСКОЕ ПОСЕЛЕНИЕ</w:t>
      </w:r>
      <w:r w:rsidR="00B621EC">
        <w:rPr>
          <w:b/>
          <w:sz w:val="36"/>
          <w:szCs w:val="36"/>
        </w:rPr>
        <w:t>ЕЛАБУЖСКОГО МУНИЦИПАЛЬНОГО РАЙОНА РЕСПУБЛИКИ ТАТАРСТАН</w:t>
      </w:r>
    </w:p>
    <w:p w:rsidR="003C59DC" w:rsidRDefault="002A34D6" w:rsidP="003E2E0B">
      <w:pPr>
        <w:ind w:firstLine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НА 201</w:t>
      </w:r>
      <w:r w:rsidR="001463CF">
        <w:rPr>
          <w:b/>
          <w:sz w:val="36"/>
          <w:szCs w:val="36"/>
        </w:rPr>
        <w:t>9</w:t>
      </w:r>
      <w:r>
        <w:rPr>
          <w:b/>
          <w:sz w:val="36"/>
          <w:szCs w:val="36"/>
        </w:rPr>
        <w:t>-2035гг.</w:t>
      </w:r>
    </w:p>
    <w:p w:rsidR="00D91A31" w:rsidRDefault="00D91A31" w:rsidP="003E2E0B">
      <w:pPr>
        <w:ind w:firstLine="0"/>
        <w:rPr>
          <w:b/>
          <w:sz w:val="36"/>
          <w:szCs w:val="36"/>
        </w:rPr>
      </w:pPr>
    </w:p>
    <w:p w:rsidR="00D91A31" w:rsidRDefault="00D91A31" w:rsidP="00D91A31">
      <w:pPr>
        <w:tabs>
          <w:tab w:val="left" w:pos="0"/>
        </w:tabs>
        <w:ind w:firstLine="0"/>
        <w:jc w:val="center"/>
      </w:pPr>
    </w:p>
    <w:p w:rsidR="00C86268" w:rsidRDefault="00C86268" w:rsidP="00D91A31">
      <w:pPr>
        <w:tabs>
          <w:tab w:val="left" w:pos="0"/>
        </w:tabs>
        <w:ind w:firstLine="0"/>
        <w:jc w:val="center"/>
      </w:pPr>
    </w:p>
    <w:p w:rsidR="00CB0E24" w:rsidRDefault="00CB0E24" w:rsidP="00D91A31">
      <w:pPr>
        <w:tabs>
          <w:tab w:val="left" w:pos="0"/>
        </w:tabs>
        <w:ind w:firstLine="0"/>
        <w:jc w:val="center"/>
      </w:pPr>
    </w:p>
    <w:p w:rsidR="00B72CCD" w:rsidRDefault="00B72CCD" w:rsidP="00D91A31">
      <w:pPr>
        <w:tabs>
          <w:tab w:val="left" w:pos="0"/>
        </w:tabs>
        <w:ind w:firstLine="0"/>
        <w:jc w:val="center"/>
      </w:pPr>
    </w:p>
    <w:p w:rsidR="00B72CCD" w:rsidRDefault="00B72CCD" w:rsidP="00D91A31">
      <w:pPr>
        <w:tabs>
          <w:tab w:val="left" w:pos="0"/>
        </w:tabs>
        <w:ind w:firstLine="0"/>
        <w:jc w:val="center"/>
      </w:pPr>
    </w:p>
    <w:p w:rsidR="00CB0E24" w:rsidRDefault="00CB0E24" w:rsidP="00D91A31">
      <w:pPr>
        <w:tabs>
          <w:tab w:val="left" w:pos="0"/>
        </w:tabs>
        <w:ind w:firstLine="0"/>
        <w:jc w:val="center"/>
      </w:pPr>
    </w:p>
    <w:p w:rsidR="00C86268" w:rsidRDefault="00C86268" w:rsidP="00D91A31">
      <w:pPr>
        <w:tabs>
          <w:tab w:val="left" w:pos="0"/>
        </w:tabs>
        <w:ind w:firstLine="0"/>
        <w:jc w:val="center"/>
      </w:pPr>
    </w:p>
    <w:p w:rsidR="00AA1795" w:rsidRDefault="00AA1795" w:rsidP="00D91A31">
      <w:pPr>
        <w:tabs>
          <w:tab w:val="left" w:pos="0"/>
        </w:tabs>
        <w:ind w:firstLine="0"/>
        <w:jc w:val="center"/>
      </w:pPr>
      <w:r>
        <w:t>201</w:t>
      </w:r>
      <w:r w:rsidR="00B059AE">
        <w:t>9</w:t>
      </w:r>
      <w:r w:rsidR="00D12952">
        <w:t>г.</w:t>
      </w:r>
    </w:p>
    <w:bookmarkStart w:id="32" w:name="_Toc515635341" w:displacedByCustomXml="next"/>
    <w:bookmarkStart w:id="33" w:name="_Toc480290498" w:displacedByCustomXml="next"/>
    <w:bookmarkStart w:id="34" w:name="_Toc479244214" w:displacedByCustomXml="next"/>
    <w:bookmarkStart w:id="35" w:name="_Toc475968888" w:displacedByCustomXml="next"/>
    <w:sdt>
      <w:sdtPr>
        <w:rPr>
          <w:bCs w:val="0"/>
          <w:caps w:val="0"/>
          <w:noProof/>
          <w:color w:val="000000" w:themeColor="text1"/>
          <w:kern w:val="0"/>
          <w:szCs w:val="20"/>
        </w:rPr>
        <w:id w:val="-213031442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911DF4" w:rsidRPr="00911DF4" w:rsidRDefault="001E34CD" w:rsidP="00911DF4">
          <w:pPr>
            <w:pStyle w:val="14"/>
            <w:tabs>
              <w:tab w:val="clear" w:pos="992"/>
            </w:tabs>
            <w:rPr>
              <w:noProof/>
            </w:rPr>
          </w:pPr>
          <w:r w:rsidRPr="005B40B2">
            <w:t>С</w:t>
          </w:r>
          <w:r w:rsidR="009D3A27" w:rsidRPr="005B40B2">
            <w:t>о</w:t>
          </w:r>
          <w:r w:rsidRPr="005B40B2">
            <w:t>держание</w:t>
          </w:r>
          <w:bookmarkEnd w:id="0"/>
          <w:bookmarkEnd w:id="1"/>
          <w:bookmarkEnd w:id="2"/>
          <w:bookmarkEnd w:id="3"/>
          <w:bookmarkEnd w:id="4"/>
          <w:bookmarkEnd w:id="5"/>
          <w:bookmarkEnd w:id="6"/>
          <w:bookmarkEnd w:id="7"/>
          <w:bookmarkEnd w:id="8"/>
          <w:bookmarkEnd w:id="9"/>
          <w:bookmarkEnd w:id="10"/>
          <w:bookmarkEnd w:id="11"/>
          <w:bookmarkEnd w:id="12"/>
          <w:bookmarkEnd w:id="13"/>
          <w:bookmarkEnd w:id="35"/>
          <w:bookmarkEnd w:id="34"/>
          <w:bookmarkEnd w:id="33"/>
          <w:bookmarkEnd w:id="32"/>
          <w:r w:rsidR="00F91241">
            <w:fldChar w:fldCharType="begin"/>
          </w:r>
          <w:r>
            <w:instrText xml:space="preserve"> TOC \o "1-3" \h \z \u </w:instrText>
          </w:r>
          <w:r w:rsidR="00F91241">
            <w:fldChar w:fldCharType="separate"/>
          </w:r>
        </w:p>
        <w:p w:rsidR="00911DF4" w:rsidRDefault="00D136AD">
          <w:pPr>
            <w:pStyle w:val="12"/>
            <w:rPr>
              <w:rFonts w:asciiTheme="minorHAnsi" w:eastAsiaTheme="minorEastAsia" w:hAnsiTheme="minorHAnsi" w:cstheme="minorBidi"/>
              <w:bCs w:val="0"/>
              <w:color w:val="auto"/>
              <w:sz w:val="22"/>
              <w:szCs w:val="22"/>
            </w:rPr>
          </w:pPr>
          <w:hyperlink w:anchor="_Toc515635342" w:history="1">
            <w:r w:rsidR="008272D3">
              <w:rPr>
                <w:rStyle w:val="aff1"/>
              </w:rPr>
              <w:t>Паспорт……………………………………………………………………………….</w:t>
            </w:r>
            <w:r w:rsidR="00F91241">
              <w:rPr>
                <w:webHidden/>
              </w:rPr>
              <w:fldChar w:fldCharType="begin"/>
            </w:r>
            <w:r w:rsidR="00911DF4">
              <w:rPr>
                <w:webHidden/>
              </w:rPr>
              <w:instrText xml:space="preserve"> PAGEREF _Toc515635342 \h </w:instrText>
            </w:r>
            <w:r w:rsidR="00F91241">
              <w:rPr>
                <w:webHidden/>
              </w:rPr>
            </w:r>
            <w:r w:rsidR="00F91241">
              <w:rPr>
                <w:webHidden/>
              </w:rPr>
              <w:fldChar w:fldCharType="separate"/>
            </w:r>
            <w:r w:rsidR="008272D3">
              <w:rPr>
                <w:webHidden/>
              </w:rPr>
              <w:t>5</w:t>
            </w:r>
            <w:r w:rsidR="00F91241">
              <w:rPr>
                <w:webHidden/>
              </w:rPr>
              <w:fldChar w:fldCharType="end"/>
            </w:r>
          </w:hyperlink>
        </w:p>
        <w:p w:rsidR="00911DF4" w:rsidRDefault="00D136AD">
          <w:pPr>
            <w:pStyle w:val="12"/>
            <w:rPr>
              <w:rFonts w:asciiTheme="minorHAnsi" w:eastAsiaTheme="minorEastAsia" w:hAnsiTheme="minorHAnsi" w:cstheme="minorBidi"/>
              <w:bCs w:val="0"/>
              <w:color w:val="auto"/>
              <w:sz w:val="22"/>
              <w:szCs w:val="22"/>
            </w:rPr>
          </w:pPr>
          <w:hyperlink w:anchor="_Toc515635343" w:history="1">
            <w:r w:rsidR="00911DF4" w:rsidRPr="0092608B">
              <w:rPr>
                <w:rStyle w:val="aff1"/>
              </w:rPr>
              <w:t>1</w:t>
            </w:r>
            <w:r w:rsidR="00911DF4">
              <w:rPr>
                <w:rFonts w:asciiTheme="minorHAnsi" w:eastAsiaTheme="minorEastAsia" w:hAnsiTheme="minorHAnsi" w:cstheme="minorBidi"/>
                <w:bCs w:val="0"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</w:rPr>
              <w:t>Характеристика существующего состояния транспортной инфраструктуры муниципального образования</w:t>
            </w:r>
            <w:r w:rsidR="008272D3">
              <w:rPr>
                <w:webHidden/>
              </w:rPr>
              <w:t>………………………………………………………</w:t>
            </w:r>
          </w:hyperlink>
          <w:r w:rsidR="008272D3">
            <w:t>2</w:t>
          </w:r>
        </w:p>
        <w:p w:rsidR="00911DF4" w:rsidRDefault="00D136AD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44" w:history="1">
            <w:r w:rsidR="00911DF4" w:rsidRPr="0092608B">
              <w:rPr>
                <w:rStyle w:val="aff1"/>
                <w:noProof/>
              </w:rPr>
              <w:t>1.1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Анализ положения субъекта Российской Федерации в структуре пространственной организации Российской Федерации, анализ положения поселения в структуре пространственной организации субъекта Российской Федерации</w:t>
            </w:r>
          </w:hyperlink>
          <w:r w:rsidR="008272D3">
            <w:rPr>
              <w:noProof/>
            </w:rPr>
            <w:t>…………………………………………………………………………9</w:t>
          </w:r>
        </w:p>
        <w:p w:rsidR="00911DF4" w:rsidRDefault="00D136AD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45" w:history="1">
            <w:r w:rsidR="00911DF4" w:rsidRPr="0092608B">
              <w:rPr>
                <w:rStyle w:val="aff1"/>
                <w:noProof/>
              </w:rPr>
              <w:t>1.2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Социально-экономическая характеристика поселения, характеристика градостроительной деятельности на территории поселения, включая деятельность в сфере транспорта, оценку транспортного спроса</w:t>
            </w:r>
            <w:r w:rsidR="008272D3">
              <w:rPr>
                <w:rStyle w:val="aff1"/>
                <w:noProof/>
              </w:rPr>
              <w:t>……………</w:t>
            </w:r>
            <w:r w:rsidR="00F91241"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_Toc515635345 \h </w:instrText>
            </w:r>
            <w:r w:rsidR="00F91241">
              <w:rPr>
                <w:noProof/>
                <w:webHidden/>
              </w:rPr>
            </w:r>
            <w:r w:rsidR="00F91241">
              <w:rPr>
                <w:noProof/>
                <w:webHidden/>
              </w:rPr>
              <w:fldChar w:fldCharType="separate"/>
            </w:r>
            <w:r w:rsidR="008272D3">
              <w:rPr>
                <w:noProof/>
                <w:webHidden/>
              </w:rPr>
              <w:t>11</w:t>
            </w:r>
            <w:r w:rsidR="00F91241">
              <w:rPr>
                <w:noProof/>
                <w:webHidden/>
              </w:rPr>
              <w:fldChar w:fldCharType="end"/>
            </w:r>
          </w:hyperlink>
        </w:p>
        <w:p w:rsidR="00911DF4" w:rsidRDefault="00D136AD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46" w:history="1">
            <w:r w:rsidR="00911DF4" w:rsidRPr="0092608B">
              <w:rPr>
                <w:rStyle w:val="aff1"/>
                <w:noProof/>
              </w:rPr>
              <w:t>1.3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Характеристика функционирования и показатели работы транспортной инфраструктуры по видам транспорта</w:t>
            </w:r>
            <w:r w:rsidR="008272D3">
              <w:rPr>
                <w:rStyle w:val="aff1"/>
                <w:noProof/>
              </w:rPr>
              <w:t>…………………………………………</w:t>
            </w:r>
            <w:r w:rsidR="00F91241"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_Toc515635346 \h </w:instrText>
            </w:r>
            <w:r w:rsidR="00F91241">
              <w:rPr>
                <w:noProof/>
                <w:webHidden/>
              </w:rPr>
            </w:r>
            <w:r w:rsidR="00F91241">
              <w:rPr>
                <w:noProof/>
                <w:webHidden/>
              </w:rPr>
              <w:fldChar w:fldCharType="separate"/>
            </w:r>
            <w:r w:rsidR="008272D3">
              <w:rPr>
                <w:noProof/>
                <w:webHidden/>
              </w:rPr>
              <w:t>13</w:t>
            </w:r>
            <w:r w:rsidR="00F91241">
              <w:rPr>
                <w:noProof/>
                <w:webHidden/>
              </w:rPr>
              <w:fldChar w:fldCharType="end"/>
            </w:r>
          </w:hyperlink>
        </w:p>
        <w:p w:rsidR="00911DF4" w:rsidRDefault="00D136AD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47" w:history="1">
            <w:r w:rsidR="00911DF4" w:rsidRPr="0092608B">
              <w:rPr>
                <w:rStyle w:val="aff1"/>
                <w:noProof/>
              </w:rPr>
              <w:t>1.4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Характеристика сети дорог поселения, параметры дорожного движения (скорость, плотность, состав и интенсивность движения потоков транспортных средств, коэффициент загрузки дорог движением и иные показатели, характеризующие состояние дорожного движения, экологическую нагрузку на окружающую среду от автомобильного транспорта и экономические потери), оценку качества содержания дорог</w:t>
            </w:r>
            <w:r w:rsidR="008272D3">
              <w:rPr>
                <w:rStyle w:val="aff1"/>
                <w:noProof/>
              </w:rPr>
              <w:t>…</w:t>
            </w:r>
            <w:r w:rsidR="00F91241"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_Toc515635347 \h </w:instrText>
            </w:r>
            <w:r w:rsidR="00F91241">
              <w:rPr>
                <w:noProof/>
                <w:webHidden/>
              </w:rPr>
            </w:r>
            <w:r w:rsidR="00F91241">
              <w:rPr>
                <w:noProof/>
                <w:webHidden/>
              </w:rPr>
              <w:fldChar w:fldCharType="separate"/>
            </w:r>
            <w:r w:rsidR="008272D3">
              <w:rPr>
                <w:noProof/>
                <w:webHidden/>
              </w:rPr>
              <w:t>16</w:t>
            </w:r>
            <w:r w:rsidR="00F91241">
              <w:rPr>
                <w:noProof/>
                <w:webHidden/>
              </w:rPr>
              <w:fldChar w:fldCharType="end"/>
            </w:r>
          </w:hyperlink>
        </w:p>
        <w:p w:rsidR="00911DF4" w:rsidRDefault="00D136AD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48" w:history="1">
            <w:r w:rsidR="00911DF4" w:rsidRPr="0092608B">
              <w:rPr>
                <w:rStyle w:val="aff1"/>
                <w:noProof/>
              </w:rPr>
              <w:t>1.5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Анализ состава парка транспортных средств и уровня автомобилизации в поселении, обеспеченность парковками (парковочными местами)</w:t>
            </w:r>
            <w:r w:rsidR="008272D3">
              <w:rPr>
                <w:rStyle w:val="aff1"/>
                <w:noProof/>
              </w:rPr>
              <w:t>……….</w:t>
            </w:r>
            <w:r w:rsidR="008272D3">
              <w:rPr>
                <w:noProof/>
                <w:webHidden/>
              </w:rPr>
              <w:t xml:space="preserve"> </w:t>
            </w:r>
            <w:r w:rsidR="00F91241"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_Toc515635348 \h </w:instrText>
            </w:r>
            <w:r w:rsidR="00F91241">
              <w:rPr>
                <w:noProof/>
                <w:webHidden/>
              </w:rPr>
            </w:r>
            <w:r w:rsidR="00F91241">
              <w:rPr>
                <w:noProof/>
                <w:webHidden/>
              </w:rPr>
              <w:fldChar w:fldCharType="separate"/>
            </w:r>
            <w:r w:rsidR="008272D3">
              <w:rPr>
                <w:noProof/>
                <w:webHidden/>
              </w:rPr>
              <w:t>17</w:t>
            </w:r>
            <w:r w:rsidR="00F91241">
              <w:rPr>
                <w:noProof/>
                <w:webHidden/>
              </w:rPr>
              <w:fldChar w:fldCharType="end"/>
            </w:r>
          </w:hyperlink>
        </w:p>
        <w:p w:rsidR="00911DF4" w:rsidRDefault="00D136AD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49" w:history="1">
            <w:r w:rsidR="00911DF4" w:rsidRPr="0092608B">
              <w:rPr>
                <w:rStyle w:val="aff1"/>
                <w:noProof/>
              </w:rPr>
              <w:t>1.6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Характеристика условий пешеходного и велосипедного передвижения</w:t>
            </w:r>
            <w:r w:rsidR="008272D3">
              <w:rPr>
                <w:rStyle w:val="aff1"/>
                <w:noProof/>
              </w:rPr>
              <w:t>…………………………………………………………………….</w:t>
            </w:r>
            <w:r w:rsidR="00F91241"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_Toc515635349 \h </w:instrText>
            </w:r>
            <w:r w:rsidR="00F91241">
              <w:rPr>
                <w:noProof/>
                <w:webHidden/>
              </w:rPr>
            </w:r>
            <w:r w:rsidR="00F91241">
              <w:rPr>
                <w:noProof/>
                <w:webHidden/>
              </w:rPr>
              <w:fldChar w:fldCharType="separate"/>
            </w:r>
            <w:r w:rsidR="008272D3">
              <w:rPr>
                <w:noProof/>
                <w:webHidden/>
              </w:rPr>
              <w:t>19</w:t>
            </w:r>
            <w:r w:rsidR="00F91241">
              <w:rPr>
                <w:noProof/>
                <w:webHidden/>
              </w:rPr>
              <w:fldChar w:fldCharType="end"/>
            </w:r>
          </w:hyperlink>
        </w:p>
        <w:p w:rsidR="00911DF4" w:rsidRDefault="00D136AD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50" w:history="1">
            <w:r w:rsidR="00911DF4" w:rsidRPr="0092608B">
              <w:rPr>
                <w:rStyle w:val="aff1"/>
                <w:noProof/>
              </w:rPr>
              <w:t>1.7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Характеристика движения грузовых транспортных средств, оценка работы транспортных средств коммунальных и дорожных служб, состояния инфраструктуры для данных транспортных средств</w:t>
            </w:r>
          </w:hyperlink>
          <w:r w:rsidR="003D35C4">
            <w:rPr>
              <w:noProof/>
            </w:rPr>
            <w:t>………………………</w:t>
          </w:r>
          <w:r w:rsidR="008272D3">
            <w:rPr>
              <w:noProof/>
            </w:rPr>
            <w:t>.</w:t>
          </w:r>
          <w:r w:rsidR="003D35C4">
            <w:rPr>
              <w:noProof/>
            </w:rPr>
            <w:t>…1</w:t>
          </w:r>
          <w:r w:rsidR="008272D3">
            <w:rPr>
              <w:noProof/>
            </w:rPr>
            <w:t>9</w:t>
          </w:r>
        </w:p>
        <w:p w:rsidR="00911DF4" w:rsidRDefault="00D136AD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51" w:history="1">
            <w:r w:rsidR="00911DF4" w:rsidRPr="0092608B">
              <w:rPr>
                <w:rStyle w:val="aff1"/>
                <w:noProof/>
              </w:rPr>
              <w:t>1.8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Анализ уровня безопасности дорожного движения</w:t>
            </w:r>
            <w:r w:rsidR="008272D3">
              <w:rPr>
                <w:rStyle w:val="aff1"/>
                <w:noProof/>
              </w:rPr>
              <w:t>……………………..</w:t>
            </w:r>
            <w:r w:rsidR="00F91241"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_Toc515635351 \h </w:instrText>
            </w:r>
            <w:r w:rsidR="00F91241">
              <w:rPr>
                <w:noProof/>
                <w:webHidden/>
              </w:rPr>
            </w:r>
            <w:r w:rsidR="00F91241">
              <w:rPr>
                <w:noProof/>
                <w:webHidden/>
              </w:rPr>
              <w:fldChar w:fldCharType="separate"/>
            </w:r>
            <w:r w:rsidR="008272D3">
              <w:rPr>
                <w:noProof/>
                <w:webHidden/>
              </w:rPr>
              <w:t>21</w:t>
            </w:r>
            <w:r w:rsidR="00F91241">
              <w:rPr>
                <w:noProof/>
                <w:webHidden/>
              </w:rPr>
              <w:fldChar w:fldCharType="end"/>
            </w:r>
          </w:hyperlink>
        </w:p>
        <w:p w:rsidR="00911DF4" w:rsidRDefault="00D136AD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52" w:history="1">
            <w:r w:rsidR="00911DF4" w:rsidRPr="0092608B">
              <w:rPr>
                <w:rStyle w:val="aff1"/>
                <w:noProof/>
              </w:rPr>
              <w:t>1.9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Оценка уровня негативного воздействия транспортной инфраструктуры на окружающую среду, безопасность и здоровье населения</w:t>
            </w:r>
            <w:r w:rsidR="008272D3">
              <w:rPr>
                <w:rStyle w:val="aff1"/>
                <w:noProof/>
              </w:rPr>
              <w:t>…………............</w:t>
            </w:r>
            <w:r w:rsidR="00F91241"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_Toc515635352 \h </w:instrText>
            </w:r>
            <w:r w:rsidR="00F91241">
              <w:rPr>
                <w:noProof/>
                <w:webHidden/>
              </w:rPr>
            </w:r>
            <w:r w:rsidR="00F91241">
              <w:rPr>
                <w:noProof/>
                <w:webHidden/>
              </w:rPr>
              <w:fldChar w:fldCharType="separate"/>
            </w:r>
            <w:r w:rsidR="008272D3">
              <w:rPr>
                <w:noProof/>
                <w:webHidden/>
              </w:rPr>
              <w:t>22</w:t>
            </w:r>
            <w:r w:rsidR="00F91241">
              <w:rPr>
                <w:noProof/>
                <w:webHidden/>
              </w:rPr>
              <w:fldChar w:fldCharType="end"/>
            </w:r>
          </w:hyperlink>
        </w:p>
        <w:p w:rsidR="00911DF4" w:rsidRDefault="00D136AD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53" w:history="1">
            <w:r w:rsidR="00911DF4" w:rsidRPr="0092608B">
              <w:rPr>
                <w:rStyle w:val="aff1"/>
                <w:noProof/>
              </w:rPr>
              <w:t>1.10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Характеристика существующих условий и перспектив развития и размещения транспортной инфраструктуры поселения</w:t>
            </w:r>
            <w:r w:rsidR="008272D3">
              <w:rPr>
                <w:rStyle w:val="aff1"/>
                <w:noProof/>
              </w:rPr>
              <w:t>………………………</w:t>
            </w:r>
            <w:r w:rsidR="00F91241"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_Toc515635353 \h </w:instrText>
            </w:r>
            <w:r w:rsidR="00F91241">
              <w:rPr>
                <w:noProof/>
                <w:webHidden/>
              </w:rPr>
            </w:r>
            <w:r w:rsidR="00F91241">
              <w:rPr>
                <w:noProof/>
                <w:webHidden/>
              </w:rPr>
              <w:fldChar w:fldCharType="separate"/>
            </w:r>
            <w:r w:rsidR="008272D3">
              <w:rPr>
                <w:noProof/>
                <w:webHidden/>
              </w:rPr>
              <w:t>23</w:t>
            </w:r>
            <w:r w:rsidR="00F91241">
              <w:rPr>
                <w:noProof/>
                <w:webHidden/>
              </w:rPr>
              <w:fldChar w:fldCharType="end"/>
            </w:r>
          </w:hyperlink>
        </w:p>
        <w:p w:rsidR="00911DF4" w:rsidRDefault="00D136AD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54" w:history="1">
            <w:r w:rsidR="00911DF4" w:rsidRPr="0092608B">
              <w:rPr>
                <w:rStyle w:val="aff1"/>
                <w:noProof/>
              </w:rPr>
              <w:t>1.11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Оценка нормативно-правовой базы, необходимой для функционирования и развития транспортной инфраструктуры</w:t>
            </w:r>
            <w:r w:rsidR="008272D3">
              <w:rPr>
                <w:rStyle w:val="aff1"/>
                <w:noProof/>
              </w:rPr>
              <w:t>……………...</w:t>
            </w:r>
            <w:r w:rsidR="00F91241"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_Toc515635354 \h </w:instrText>
            </w:r>
            <w:r w:rsidR="00F91241">
              <w:rPr>
                <w:noProof/>
                <w:webHidden/>
              </w:rPr>
            </w:r>
            <w:r w:rsidR="00F91241">
              <w:rPr>
                <w:noProof/>
                <w:webHidden/>
              </w:rPr>
              <w:fldChar w:fldCharType="separate"/>
            </w:r>
            <w:r w:rsidR="008272D3">
              <w:rPr>
                <w:noProof/>
                <w:webHidden/>
              </w:rPr>
              <w:t>24</w:t>
            </w:r>
            <w:r w:rsidR="00F91241">
              <w:rPr>
                <w:noProof/>
                <w:webHidden/>
              </w:rPr>
              <w:fldChar w:fldCharType="end"/>
            </w:r>
          </w:hyperlink>
        </w:p>
        <w:p w:rsidR="00911DF4" w:rsidRDefault="00D136AD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55" w:history="1">
            <w:r w:rsidR="00911DF4" w:rsidRPr="0092608B">
              <w:rPr>
                <w:rStyle w:val="aff1"/>
                <w:noProof/>
              </w:rPr>
              <w:t>1.12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Оценка финансирования транспортной инфраструктуры</w:t>
            </w:r>
            <w:r w:rsidR="008272D3">
              <w:rPr>
                <w:noProof/>
                <w:webHidden/>
              </w:rPr>
              <w:t>……………….</w:t>
            </w:r>
            <w:r w:rsidR="00F91241"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_Toc515635355 \h </w:instrText>
            </w:r>
            <w:r w:rsidR="00F91241">
              <w:rPr>
                <w:noProof/>
                <w:webHidden/>
              </w:rPr>
            </w:r>
            <w:r w:rsidR="00F91241">
              <w:rPr>
                <w:noProof/>
                <w:webHidden/>
              </w:rPr>
              <w:fldChar w:fldCharType="separate"/>
            </w:r>
            <w:r w:rsidR="008272D3">
              <w:rPr>
                <w:noProof/>
                <w:webHidden/>
              </w:rPr>
              <w:t>25</w:t>
            </w:r>
            <w:r w:rsidR="00F91241">
              <w:rPr>
                <w:noProof/>
                <w:webHidden/>
              </w:rPr>
              <w:fldChar w:fldCharType="end"/>
            </w:r>
          </w:hyperlink>
        </w:p>
        <w:p w:rsidR="00911DF4" w:rsidRDefault="00D136AD">
          <w:pPr>
            <w:pStyle w:val="12"/>
            <w:rPr>
              <w:rFonts w:asciiTheme="minorHAnsi" w:eastAsiaTheme="minorEastAsia" w:hAnsiTheme="minorHAnsi" w:cstheme="minorBidi"/>
              <w:bCs w:val="0"/>
              <w:color w:val="auto"/>
              <w:sz w:val="22"/>
              <w:szCs w:val="22"/>
            </w:rPr>
          </w:pPr>
          <w:hyperlink w:anchor="_Toc515635356" w:history="1">
            <w:r w:rsidR="00911DF4" w:rsidRPr="0092608B">
              <w:rPr>
                <w:rStyle w:val="aff1"/>
              </w:rPr>
              <w:t>2</w:t>
            </w:r>
            <w:r w:rsidR="00911DF4">
              <w:rPr>
                <w:rFonts w:asciiTheme="minorHAnsi" w:eastAsiaTheme="minorEastAsia" w:hAnsiTheme="minorHAnsi" w:cstheme="minorBidi"/>
                <w:bCs w:val="0"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</w:rPr>
              <w:t>Разработка прогноза транспортного спроса, изменения объемов и характера передвижения населения и перевозок грузов на территории муниципального образования</w:t>
            </w:r>
            <w:r w:rsidR="008272D3">
              <w:rPr>
                <w:rStyle w:val="aff1"/>
              </w:rPr>
              <w:t>…………………………………………………………………………</w:t>
            </w:r>
            <w:r w:rsidR="00F91241">
              <w:rPr>
                <w:webHidden/>
              </w:rPr>
              <w:fldChar w:fldCharType="begin"/>
            </w:r>
            <w:r w:rsidR="00911DF4">
              <w:rPr>
                <w:webHidden/>
              </w:rPr>
              <w:instrText xml:space="preserve"> PAGEREF _Toc515635356 \h </w:instrText>
            </w:r>
            <w:r w:rsidR="00F91241">
              <w:rPr>
                <w:webHidden/>
              </w:rPr>
            </w:r>
            <w:r w:rsidR="00F91241">
              <w:rPr>
                <w:webHidden/>
              </w:rPr>
              <w:fldChar w:fldCharType="separate"/>
            </w:r>
            <w:r w:rsidR="008272D3">
              <w:rPr>
                <w:webHidden/>
              </w:rPr>
              <w:t>26</w:t>
            </w:r>
            <w:r w:rsidR="00F91241">
              <w:rPr>
                <w:webHidden/>
              </w:rPr>
              <w:fldChar w:fldCharType="end"/>
            </w:r>
          </w:hyperlink>
        </w:p>
        <w:p w:rsidR="00911DF4" w:rsidRDefault="00D136AD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57" w:history="1">
            <w:r w:rsidR="00911DF4" w:rsidRPr="0092608B">
              <w:rPr>
                <w:rStyle w:val="aff1"/>
                <w:noProof/>
              </w:rPr>
              <w:t>2.1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Прогноз социально-экономического и градостроительного развития поселения</w:t>
            </w:r>
            <w:r w:rsidR="008272D3">
              <w:rPr>
                <w:rStyle w:val="aff1"/>
                <w:noProof/>
              </w:rPr>
              <w:t>…………………………………………………………………………</w:t>
            </w:r>
            <w:r w:rsidR="00F91241"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_Toc515635357 \h </w:instrText>
            </w:r>
            <w:r w:rsidR="00F91241">
              <w:rPr>
                <w:noProof/>
                <w:webHidden/>
              </w:rPr>
            </w:r>
            <w:r w:rsidR="00F91241">
              <w:rPr>
                <w:noProof/>
                <w:webHidden/>
              </w:rPr>
              <w:fldChar w:fldCharType="separate"/>
            </w:r>
            <w:r w:rsidR="008272D3">
              <w:rPr>
                <w:noProof/>
                <w:webHidden/>
              </w:rPr>
              <w:t>26</w:t>
            </w:r>
            <w:r w:rsidR="00F91241">
              <w:rPr>
                <w:noProof/>
                <w:webHidden/>
              </w:rPr>
              <w:fldChar w:fldCharType="end"/>
            </w:r>
          </w:hyperlink>
        </w:p>
        <w:p w:rsidR="00911DF4" w:rsidRDefault="00D136AD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58" w:history="1">
            <w:r w:rsidR="00911DF4" w:rsidRPr="0092608B">
              <w:rPr>
                <w:rStyle w:val="aff1"/>
                <w:noProof/>
              </w:rPr>
              <w:t>2.2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Прогноз транспортного спроса поселения, объемов и характера передвижения населения и перевозок грузов по видам транспорта, имеющегося на территории поселения</w:t>
            </w:r>
            <w:r w:rsidR="008272D3">
              <w:rPr>
                <w:rStyle w:val="aff1"/>
                <w:noProof/>
              </w:rPr>
              <w:t>………………………………………...</w:t>
            </w:r>
            <w:r w:rsidR="00F91241"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_Toc515635358 \h </w:instrText>
            </w:r>
            <w:r w:rsidR="00F91241">
              <w:rPr>
                <w:noProof/>
                <w:webHidden/>
              </w:rPr>
            </w:r>
            <w:r w:rsidR="00F91241">
              <w:rPr>
                <w:noProof/>
                <w:webHidden/>
              </w:rPr>
              <w:fldChar w:fldCharType="separate"/>
            </w:r>
            <w:r w:rsidR="008272D3">
              <w:rPr>
                <w:noProof/>
                <w:webHidden/>
              </w:rPr>
              <w:t>28</w:t>
            </w:r>
            <w:r w:rsidR="00F91241">
              <w:rPr>
                <w:noProof/>
                <w:webHidden/>
              </w:rPr>
              <w:fldChar w:fldCharType="end"/>
            </w:r>
          </w:hyperlink>
        </w:p>
        <w:p w:rsidR="00911DF4" w:rsidRDefault="00D136AD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59" w:history="1">
            <w:r w:rsidR="00911DF4" w:rsidRPr="0092608B">
              <w:rPr>
                <w:rStyle w:val="aff1"/>
                <w:noProof/>
              </w:rPr>
              <w:t>2.3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Прогноз развития транспортной инфраструктуры по видам транспорта</w:t>
            </w:r>
            <w:r w:rsidR="008272D3">
              <w:rPr>
                <w:rStyle w:val="aff1"/>
                <w:noProof/>
              </w:rPr>
              <w:t>………………………………………………………………………..</w:t>
            </w:r>
            <w:r w:rsidR="00F91241"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_Toc515635359 \h </w:instrText>
            </w:r>
            <w:r w:rsidR="00F91241">
              <w:rPr>
                <w:noProof/>
                <w:webHidden/>
              </w:rPr>
            </w:r>
            <w:r w:rsidR="00F91241">
              <w:rPr>
                <w:noProof/>
                <w:webHidden/>
              </w:rPr>
              <w:fldChar w:fldCharType="separate"/>
            </w:r>
            <w:r w:rsidR="008272D3">
              <w:rPr>
                <w:noProof/>
                <w:webHidden/>
              </w:rPr>
              <w:t>28</w:t>
            </w:r>
            <w:r w:rsidR="00F91241">
              <w:rPr>
                <w:noProof/>
                <w:webHidden/>
              </w:rPr>
              <w:fldChar w:fldCharType="end"/>
            </w:r>
          </w:hyperlink>
        </w:p>
        <w:p w:rsidR="00911DF4" w:rsidRDefault="00D136AD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60" w:history="1">
            <w:r w:rsidR="00911DF4" w:rsidRPr="0092608B">
              <w:rPr>
                <w:rStyle w:val="aff1"/>
                <w:noProof/>
              </w:rPr>
              <w:t>2.4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Прогноз развития дорожной сети поселения</w:t>
            </w:r>
            <w:r w:rsidR="008272D3">
              <w:rPr>
                <w:rStyle w:val="aff1"/>
                <w:noProof/>
              </w:rPr>
              <w:t>…………………………….</w:t>
            </w:r>
            <w:r w:rsidR="00F91241"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_Toc515635360 \h </w:instrText>
            </w:r>
            <w:r w:rsidR="00F91241">
              <w:rPr>
                <w:noProof/>
                <w:webHidden/>
              </w:rPr>
            </w:r>
            <w:r w:rsidR="00F91241">
              <w:rPr>
                <w:noProof/>
                <w:webHidden/>
              </w:rPr>
              <w:fldChar w:fldCharType="separate"/>
            </w:r>
            <w:r w:rsidR="008272D3">
              <w:rPr>
                <w:noProof/>
                <w:webHidden/>
              </w:rPr>
              <w:t>30</w:t>
            </w:r>
            <w:r w:rsidR="00F91241">
              <w:rPr>
                <w:noProof/>
                <w:webHidden/>
              </w:rPr>
              <w:fldChar w:fldCharType="end"/>
            </w:r>
          </w:hyperlink>
        </w:p>
        <w:p w:rsidR="00911DF4" w:rsidRDefault="00D136AD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61" w:history="1">
            <w:r w:rsidR="00911DF4" w:rsidRPr="0092608B">
              <w:rPr>
                <w:rStyle w:val="aff1"/>
                <w:noProof/>
              </w:rPr>
              <w:t>2.5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Прогноз уровня автомобилизации, параметров дорожного движения</w:t>
            </w:r>
            <w:r w:rsidR="008272D3">
              <w:rPr>
                <w:rStyle w:val="aff1"/>
                <w:noProof/>
              </w:rPr>
              <w:t>…</w:t>
            </w:r>
            <w:r w:rsidR="00F91241"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_Toc515635361 \h </w:instrText>
            </w:r>
            <w:r w:rsidR="00F91241">
              <w:rPr>
                <w:noProof/>
                <w:webHidden/>
              </w:rPr>
            </w:r>
            <w:r w:rsidR="00F91241">
              <w:rPr>
                <w:noProof/>
                <w:webHidden/>
              </w:rPr>
              <w:fldChar w:fldCharType="separate"/>
            </w:r>
            <w:r w:rsidR="008272D3">
              <w:rPr>
                <w:noProof/>
                <w:webHidden/>
              </w:rPr>
              <w:t>31</w:t>
            </w:r>
            <w:r w:rsidR="00F91241">
              <w:rPr>
                <w:noProof/>
                <w:webHidden/>
              </w:rPr>
              <w:fldChar w:fldCharType="end"/>
            </w:r>
          </w:hyperlink>
        </w:p>
        <w:p w:rsidR="00911DF4" w:rsidRDefault="00D136AD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62" w:history="1">
            <w:r w:rsidR="00911DF4" w:rsidRPr="0092608B">
              <w:rPr>
                <w:rStyle w:val="aff1"/>
                <w:noProof/>
              </w:rPr>
              <w:t>2.6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Прогноз показателей безопасности дорожного движения</w:t>
            </w:r>
            <w:r w:rsidR="008272D3">
              <w:rPr>
                <w:rStyle w:val="aff1"/>
                <w:noProof/>
              </w:rPr>
              <w:t>………………</w:t>
            </w:r>
            <w:r w:rsidR="00F91241"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_Toc515635362 \h </w:instrText>
            </w:r>
            <w:r w:rsidR="00F91241">
              <w:rPr>
                <w:noProof/>
                <w:webHidden/>
              </w:rPr>
            </w:r>
            <w:r w:rsidR="00F91241">
              <w:rPr>
                <w:noProof/>
                <w:webHidden/>
              </w:rPr>
              <w:fldChar w:fldCharType="separate"/>
            </w:r>
            <w:r w:rsidR="008272D3">
              <w:rPr>
                <w:noProof/>
                <w:webHidden/>
              </w:rPr>
              <w:t>32</w:t>
            </w:r>
            <w:r w:rsidR="00F91241">
              <w:rPr>
                <w:noProof/>
                <w:webHidden/>
              </w:rPr>
              <w:fldChar w:fldCharType="end"/>
            </w:r>
          </w:hyperlink>
        </w:p>
        <w:p w:rsidR="00911DF4" w:rsidRDefault="00D136AD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63" w:history="1">
            <w:r w:rsidR="00911DF4" w:rsidRPr="0092608B">
              <w:rPr>
                <w:rStyle w:val="aff1"/>
                <w:noProof/>
              </w:rPr>
              <w:t>2.7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Прогноз негативного воздействия транспортной инфраструктуры на окружающую среду и здоровье населения</w:t>
            </w:r>
            <w:r w:rsidR="008272D3">
              <w:rPr>
                <w:rStyle w:val="aff1"/>
                <w:noProof/>
              </w:rPr>
              <w:t>…………………………………….</w:t>
            </w:r>
            <w:r w:rsidR="00F91241"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_Toc515635363 \h </w:instrText>
            </w:r>
            <w:r w:rsidR="00F91241">
              <w:rPr>
                <w:noProof/>
                <w:webHidden/>
              </w:rPr>
            </w:r>
            <w:r w:rsidR="00F91241">
              <w:rPr>
                <w:noProof/>
                <w:webHidden/>
              </w:rPr>
              <w:fldChar w:fldCharType="separate"/>
            </w:r>
            <w:r w:rsidR="008272D3">
              <w:rPr>
                <w:noProof/>
                <w:webHidden/>
              </w:rPr>
              <w:t>33</w:t>
            </w:r>
            <w:r w:rsidR="00F91241">
              <w:rPr>
                <w:noProof/>
                <w:webHidden/>
              </w:rPr>
              <w:fldChar w:fldCharType="end"/>
            </w:r>
          </w:hyperlink>
        </w:p>
        <w:p w:rsidR="00911DF4" w:rsidRDefault="00D136AD">
          <w:pPr>
            <w:pStyle w:val="12"/>
            <w:rPr>
              <w:rFonts w:asciiTheme="minorHAnsi" w:eastAsiaTheme="minorEastAsia" w:hAnsiTheme="minorHAnsi" w:cstheme="minorBidi"/>
              <w:bCs w:val="0"/>
              <w:color w:val="auto"/>
              <w:sz w:val="22"/>
              <w:szCs w:val="22"/>
            </w:rPr>
          </w:pPr>
          <w:hyperlink w:anchor="_Toc515635364" w:history="1">
            <w:r w:rsidR="00911DF4" w:rsidRPr="0092608B">
              <w:rPr>
                <w:rStyle w:val="aff1"/>
              </w:rPr>
              <w:t>3</w:t>
            </w:r>
            <w:r w:rsidR="00911DF4">
              <w:rPr>
                <w:rFonts w:asciiTheme="minorHAnsi" w:eastAsiaTheme="minorEastAsia" w:hAnsiTheme="minorHAnsi" w:cstheme="minorBidi"/>
                <w:bCs w:val="0"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</w:rPr>
              <w:t>Принципиальные варианты развития транспортной инфраструктуры и их укрупненная оценка по целевым показателям (индикаторам) развития транспортной инфраструктуры с последующим выбором предлагаемого к реализации варианта</w:t>
            </w:r>
            <w:r w:rsidR="008272D3">
              <w:rPr>
                <w:rStyle w:val="aff1"/>
              </w:rPr>
              <w:t>……………………………………………………………….</w:t>
            </w:r>
            <w:r w:rsidR="00F91241">
              <w:rPr>
                <w:webHidden/>
              </w:rPr>
              <w:fldChar w:fldCharType="begin"/>
            </w:r>
            <w:r w:rsidR="00911DF4">
              <w:rPr>
                <w:webHidden/>
              </w:rPr>
              <w:instrText xml:space="preserve"> PAGEREF _Toc515635364 \h </w:instrText>
            </w:r>
            <w:r w:rsidR="00F91241">
              <w:rPr>
                <w:webHidden/>
              </w:rPr>
            </w:r>
            <w:r w:rsidR="00F91241">
              <w:rPr>
                <w:webHidden/>
              </w:rPr>
              <w:fldChar w:fldCharType="separate"/>
            </w:r>
            <w:r w:rsidR="008272D3">
              <w:rPr>
                <w:webHidden/>
              </w:rPr>
              <w:t>34</w:t>
            </w:r>
            <w:r w:rsidR="00F91241">
              <w:rPr>
                <w:webHidden/>
              </w:rPr>
              <w:fldChar w:fldCharType="end"/>
            </w:r>
          </w:hyperlink>
        </w:p>
        <w:p w:rsidR="00911DF4" w:rsidRDefault="00D136AD">
          <w:pPr>
            <w:pStyle w:val="12"/>
            <w:rPr>
              <w:rFonts w:asciiTheme="minorHAnsi" w:eastAsiaTheme="minorEastAsia" w:hAnsiTheme="minorHAnsi" w:cstheme="minorBidi"/>
              <w:bCs w:val="0"/>
              <w:color w:val="auto"/>
              <w:sz w:val="22"/>
              <w:szCs w:val="22"/>
            </w:rPr>
          </w:pPr>
          <w:hyperlink w:anchor="_Toc515635365" w:history="1">
            <w:r w:rsidR="00911DF4" w:rsidRPr="0092608B">
              <w:rPr>
                <w:rStyle w:val="aff1"/>
              </w:rPr>
              <w:t>4</w:t>
            </w:r>
            <w:r w:rsidR="00911DF4">
              <w:rPr>
                <w:rFonts w:asciiTheme="minorHAnsi" w:eastAsiaTheme="minorEastAsia" w:hAnsiTheme="minorHAnsi" w:cstheme="minorBidi"/>
                <w:bCs w:val="0"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</w:rPr>
              <w:t>Перечень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инфраструктуры, технико-экономических параметрах объектов транспорта, очередности реализации мероприятий (инвестиционных проектов)</w:t>
            </w:r>
            <w:r w:rsidR="008272D3">
              <w:rPr>
                <w:rStyle w:val="aff1"/>
              </w:rPr>
              <w:t>…………………………</w:t>
            </w:r>
            <w:r w:rsidR="008272D3">
              <w:rPr>
                <w:webHidden/>
              </w:rPr>
              <w:t xml:space="preserve"> </w:t>
            </w:r>
            <w:r w:rsidR="00F91241">
              <w:rPr>
                <w:webHidden/>
              </w:rPr>
              <w:fldChar w:fldCharType="begin"/>
            </w:r>
            <w:r w:rsidR="00911DF4">
              <w:rPr>
                <w:webHidden/>
              </w:rPr>
              <w:instrText xml:space="preserve"> PAGEREF _Toc515635365 \h </w:instrText>
            </w:r>
            <w:r w:rsidR="00F91241">
              <w:rPr>
                <w:webHidden/>
              </w:rPr>
            </w:r>
            <w:r w:rsidR="00F91241">
              <w:rPr>
                <w:webHidden/>
              </w:rPr>
              <w:fldChar w:fldCharType="separate"/>
            </w:r>
            <w:r w:rsidR="008272D3">
              <w:rPr>
                <w:webHidden/>
              </w:rPr>
              <w:t>36</w:t>
            </w:r>
            <w:r w:rsidR="00F91241">
              <w:rPr>
                <w:webHidden/>
              </w:rPr>
              <w:fldChar w:fldCharType="end"/>
            </w:r>
          </w:hyperlink>
        </w:p>
        <w:p w:rsidR="00911DF4" w:rsidRDefault="00D136AD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66" w:history="1">
            <w:r w:rsidR="00911DF4" w:rsidRPr="0092608B">
              <w:rPr>
                <w:rStyle w:val="aff1"/>
                <w:noProof/>
              </w:rPr>
              <w:t>4.1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 xml:space="preserve">Мероприятия по развитию транспортной инфраструктуры по видам </w:t>
            </w:r>
            <w:r w:rsidR="00911DF4" w:rsidRPr="0092608B">
              <w:rPr>
                <w:rStyle w:val="aff1"/>
                <w:noProof/>
              </w:rPr>
              <w:lastRenderedPageBreak/>
              <w:t>транспорта</w:t>
            </w:r>
            <w:r w:rsidR="008272D3">
              <w:rPr>
                <w:rStyle w:val="aff1"/>
                <w:noProof/>
              </w:rPr>
              <w:t>………………………………………………………………………..</w:t>
            </w:r>
            <w:r w:rsidR="00F91241"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_Toc515635366 \h </w:instrText>
            </w:r>
            <w:r w:rsidR="00F91241">
              <w:rPr>
                <w:noProof/>
                <w:webHidden/>
              </w:rPr>
            </w:r>
            <w:r w:rsidR="00F91241">
              <w:rPr>
                <w:noProof/>
                <w:webHidden/>
              </w:rPr>
              <w:fldChar w:fldCharType="separate"/>
            </w:r>
            <w:r w:rsidR="008272D3">
              <w:rPr>
                <w:noProof/>
                <w:webHidden/>
              </w:rPr>
              <w:t>36</w:t>
            </w:r>
            <w:r w:rsidR="00F91241">
              <w:rPr>
                <w:noProof/>
                <w:webHidden/>
              </w:rPr>
              <w:fldChar w:fldCharType="end"/>
            </w:r>
          </w:hyperlink>
        </w:p>
        <w:p w:rsidR="00911DF4" w:rsidRDefault="00D136AD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67" w:history="1">
            <w:r w:rsidR="00911DF4" w:rsidRPr="0092608B">
              <w:rPr>
                <w:rStyle w:val="aff1"/>
                <w:noProof/>
              </w:rPr>
              <w:t>4.2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Мероприятия по развитию транспорта общего пользования, созданию транспортно-пересадочных узлов</w:t>
            </w:r>
            <w:r w:rsidR="008272D3">
              <w:rPr>
                <w:rStyle w:val="aff1"/>
                <w:noProof/>
              </w:rPr>
              <w:t>………………………………………………</w:t>
            </w:r>
            <w:r w:rsidR="00F91241"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_Toc515635367 \h </w:instrText>
            </w:r>
            <w:r w:rsidR="00F91241">
              <w:rPr>
                <w:noProof/>
                <w:webHidden/>
              </w:rPr>
            </w:r>
            <w:r w:rsidR="00F91241">
              <w:rPr>
                <w:noProof/>
                <w:webHidden/>
              </w:rPr>
              <w:fldChar w:fldCharType="separate"/>
            </w:r>
            <w:r w:rsidR="008272D3">
              <w:rPr>
                <w:noProof/>
                <w:webHidden/>
              </w:rPr>
              <w:t>37</w:t>
            </w:r>
            <w:r w:rsidR="00F91241">
              <w:rPr>
                <w:noProof/>
                <w:webHidden/>
              </w:rPr>
              <w:fldChar w:fldCharType="end"/>
            </w:r>
          </w:hyperlink>
        </w:p>
        <w:p w:rsidR="00911DF4" w:rsidRDefault="00D136AD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68" w:history="1">
            <w:r w:rsidR="00911DF4" w:rsidRPr="0092608B">
              <w:rPr>
                <w:rStyle w:val="aff1"/>
                <w:noProof/>
              </w:rPr>
              <w:t>4.3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Мероприятия по развитию инфраструктуры для легкового автомобильного транспорта, включая развитие единого парковочного пространства</w:t>
            </w:r>
          </w:hyperlink>
          <w:r w:rsidR="008272D3">
            <w:rPr>
              <w:noProof/>
            </w:rPr>
            <w:t>……………………………………………………………………..39</w:t>
          </w:r>
        </w:p>
        <w:p w:rsidR="00911DF4" w:rsidRDefault="00D136AD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69" w:history="1">
            <w:r w:rsidR="00911DF4" w:rsidRPr="0092608B">
              <w:rPr>
                <w:rStyle w:val="aff1"/>
                <w:noProof/>
              </w:rPr>
              <w:t>4.4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Мероприятия по развитию инфраструктуры пешеходного и велосипедного передвижения</w:t>
            </w:r>
            <w:r w:rsidR="008272D3">
              <w:rPr>
                <w:rStyle w:val="aff1"/>
                <w:noProof/>
              </w:rPr>
              <w:t>………………………………………………….............................</w:t>
            </w:r>
            <w:r w:rsidR="00F91241"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_Toc515635369 \h </w:instrText>
            </w:r>
            <w:r w:rsidR="00F91241">
              <w:rPr>
                <w:noProof/>
                <w:webHidden/>
              </w:rPr>
            </w:r>
            <w:r w:rsidR="00F91241">
              <w:rPr>
                <w:noProof/>
                <w:webHidden/>
              </w:rPr>
              <w:fldChar w:fldCharType="separate"/>
            </w:r>
            <w:r w:rsidR="008272D3">
              <w:rPr>
                <w:noProof/>
                <w:webHidden/>
              </w:rPr>
              <w:t>41</w:t>
            </w:r>
            <w:r w:rsidR="00F91241">
              <w:rPr>
                <w:noProof/>
                <w:webHidden/>
              </w:rPr>
              <w:fldChar w:fldCharType="end"/>
            </w:r>
          </w:hyperlink>
        </w:p>
        <w:p w:rsidR="00911DF4" w:rsidRDefault="00D136AD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70" w:history="1">
            <w:r w:rsidR="00911DF4" w:rsidRPr="0092608B">
              <w:rPr>
                <w:rStyle w:val="aff1"/>
                <w:noProof/>
              </w:rPr>
              <w:t>4.5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Мероприятия по развитию инфраструктуры для грузового транспорта, транспортных средств коммунальных и дорожных служб</w:t>
            </w:r>
            <w:r w:rsidR="008272D3">
              <w:rPr>
                <w:rStyle w:val="aff1"/>
                <w:noProof/>
              </w:rPr>
              <w:t>…………………...</w:t>
            </w:r>
            <w:r w:rsidR="00F91241"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_Toc515635370 \h </w:instrText>
            </w:r>
            <w:r w:rsidR="00F91241">
              <w:rPr>
                <w:noProof/>
                <w:webHidden/>
              </w:rPr>
            </w:r>
            <w:r w:rsidR="00F91241">
              <w:rPr>
                <w:noProof/>
                <w:webHidden/>
              </w:rPr>
              <w:fldChar w:fldCharType="separate"/>
            </w:r>
            <w:r w:rsidR="008272D3">
              <w:rPr>
                <w:noProof/>
                <w:webHidden/>
              </w:rPr>
              <w:t>41</w:t>
            </w:r>
            <w:r w:rsidR="00F91241">
              <w:rPr>
                <w:noProof/>
                <w:webHidden/>
              </w:rPr>
              <w:fldChar w:fldCharType="end"/>
            </w:r>
          </w:hyperlink>
        </w:p>
        <w:p w:rsidR="00911DF4" w:rsidRDefault="00D136AD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71" w:history="1">
            <w:r w:rsidR="00911DF4" w:rsidRPr="0092608B">
              <w:rPr>
                <w:rStyle w:val="aff1"/>
                <w:noProof/>
              </w:rPr>
              <w:t>4.6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Мероприятия по развитию сети дорог поселения</w:t>
            </w:r>
            <w:r w:rsidR="008272D3">
              <w:rPr>
                <w:rStyle w:val="aff1"/>
                <w:noProof/>
              </w:rPr>
              <w:t>………………………..</w:t>
            </w:r>
            <w:r w:rsidR="00F91241"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_Toc515635371 \h </w:instrText>
            </w:r>
            <w:r w:rsidR="00F91241">
              <w:rPr>
                <w:noProof/>
                <w:webHidden/>
              </w:rPr>
            </w:r>
            <w:r w:rsidR="00F91241">
              <w:rPr>
                <w:noProof/>
                <w:webHidden/>
              </w:rPr>
              <w:fldChar w:fldCharType="separate"/>
            </w:r>
            <w:r w:rsidR="008272D3">
              <w:rPr>
                <w:noProof/>
                <w:webHidden/>
              </w:rPr>
              <w:t>41</w:t>
            </w:r>
            <w:r w:rsidR="00F91241">
              <w:rPr>
                <w:noProof/>
                <w:webHidden/>
              </w:rPr>
              <w:fldChar w:fldCharType="end"/>
            </w:r>
          </w:hyperlink>
        </w:p>
        <w:p w:rsidR="00911DF4" w:rsidRDefault="00D136AD">
          <w:pPr>
            <w:pStyle w:val="12"/>
            <w:rPr>
              <w:rFonts w:asciiTheme="minorHAnsi" w:eastAsiaTheme="minorEastAsia" w:hAnsiTheme="minorHAnsi" w:cstheme="minorBidi"/>
              <w:bCs w:val="0"/>
              <w:color w:val="auto"/>
              <w:sz w:val="22"/>
              <w:szCs w:val="22"/>
            </w:rPr>
          </w:pPr>
          <w:hyperlink w:anchor="_Toc515635372" w:history="1">
            <w:r w:rsidR="00911DF4" w:rsidRPr="0092608B">
              <w:rPr>
                <w:rStyle w:val="aff1"/>
              </w:rPr>
              <w:t>5</w:t>
            </w:r>
            <w:r w:rsidR="00911DF4">
              <w:rPr>
                <w:rFonts w:asciiTheme="minorHAnsi" w:eastAsiaTheme="minorEastAsia" w:hAnsiTheme="minorHAnsi" w:cstheme="minorBidi"/>
                <w:bCs w:val="0"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</w:rPr>
              <w:t>Оценка объемов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      </w:r>
            <w:r w:rsidR="008272D3">
              <w:rPr>
                <w:rStyle w:val="aff1"/>
              </w:rPr>
              <w:t>…………………………………………</w:t>
            </w:r>
            <w:r w:rsidR="00F91241">
              <w:rPr>
                <w:webHidden/>
              </w:rPr>
              <w:fldChar w:fldCharType="begin"/>
            </w:r>
            <w:r w:rsidR="00911DF4">
              <w:rPr>
                <w:webHidden/>
              </w:rPr>
              <w:instrText xml:space="preserve"> PAGEREF _Toc515635372 \h </w:instrText>
            </w:r>
            <w:r w:rsidR="00F91241">
              <w:rPr>
                <w:webHidden/>
              </w:rPr>
            </w:r>
            <w:r w:rsidR="00F91241">
              <w:rPr>
                <w:webHidden/>
              </w:rPr>
              <w:fldChar w:fldCharType="separate"/>
            </w:r>
            <w:r w:rsidR="008272D3">
              <w:rPr>
                <w:webHidden/>
              </w:rPr>
              <w:t>43</w:t>
            </w:r>
            <w:r w:rsidR="00F91241">
              <w:rPr>
                <w:webHidden/>
              </w:rPr>
              <w:fldChar w:fldCharType="end"/>
            </w:r>
          </w:hyperlink>
        </w:p>
        <w:p w:rsidR="00911DF4" w:rsidRDefault="00D136AD">
          <w:pPr>
            <w:pStyle w:val="12"/>
            <w:rPr>
              <w:rFonts w:asciiTheme="minorHAnsi" w:eastAsiaTheme="minorEastAsia" w:hAnsiTheme="minorHAnsi" w:cstheme="minorBidi"/>
              <w:bCs w:val="0"/>
              <w:color w:val="auto"/>
              <w:sz w:val="22"/>
              <w:szCs w:val="22"/>
            </w:rPr>
          </w:pPr>
          <w:hyperlink w:anchor="_Toc515635373" w:history="1">
            <w:r w:rsidR="00911DF4" w:rsidRPr="0092608B">
              <w:rPr>
                <w:rStyle w:val="aff1"/>
              </w:rPr>
              <w:t>6</w:t>
            </w:r>
            <w:r w:rsidR="00911DF4">
              <w:rPr>
                <w:rFonts w:asciiTheme="minorHAnsi" w:eastAsiaTheme="minorEastAsia" w:hAnsiTheme="minorHAnsi" w:cstheme="minorBidi"/>
                <w:bCs w:val="0"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</w:rPr>
              <w:t>Оценка эффективности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      </w:r>
            <w:r w:rsidR="008272D3">
              <w:rPr>
                <w:rStyle w:val="aff1"/>
              </w:rPr>
              <w:t>…………………………………………………………………….</w:t>
            </w:r>
            <w:r w:rsidR="00F91241">
              <w:rPr>
                <w:webHidden/>
              </w:rPr>
              <w:fldChar w:fldCharType="begin"/>
            </w:r>
            <w:r w:rsidR="00911DF4">
              <w:rPr>
                <w:webHidden/>
              </w:rPr>
              <w:instrText xml:space="preserve"> PAGEREF _Toc515635373 \h </w:instrText>
            </w:r>
            <w:r w:rsidR="00F91241">
              <w:rPr>
                <w:webHidden/>
              </w:rPr>
            </w:r>
            <w:r w:rsidR="00F91241">
              <w:rPr>
                <w:webHidden/>
              </w:rPr>
              <w:fldChar w:fldCharType="separate"/>
            </w:r>
            <w:r w:rsidR="008272D3">
              <w:rPr>
                <w:webHidden/>
              </w:rPr>
              <w:t>49</w:t>
            </w:r>
            <w:r w:rsidR="00F91241">
              <w:rPr>
                <w:webHidden/>
              </w:rPr>
              <w:fldChar w:fldCharType="end"/>
            </w:r>
          </w:hyperlink>
        </w:p>
        <w:p w:rsidR="00911DF4" w:rsidRDefault="00D136AD">
          <w:pPr>
            <w:pStyle w:val="12"/>
            <w:rPr>
              <w:rFonts w:asciiTheme="minorHAnsi" w:eastAsiaTheme="minorEastAsia" w:hAnsiTheme="minorHAnsi" w:cstheme="minorBidi"/>
              <w:bCs w:val="0"/>
              <w:color w:val="auto"/>
              <w:sz w:val="22"/>
              <w:szCs w:val="22"/>
            </w:rPr>
          </w:pPr>
          <w:hyperlink w:anchor="_Toc515635374" w:history="1">
            <w:r w:rsidR="00911DF4" w:rsidRPr="0092608B">
              <w:rPr>
                <w:rStyle w:val="aff1"/>
              </w:rPr>
              <w:t>7</w:t>
            </w:r>
            <w:r w:rsidR="00911DF4">
              <w:rPr>
                <w:rFonts w:asciiTheme="minorHAnsi" w:eastAsiaTheme="minorEastAsia" w:hAnsiTheme="minorHAnsi" w:cstheme="minorBidi"/>
                <w:bCs w:val="0"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</w:rPr>
              <w:t>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</w:t>
            </w:r>
            <w:r w:rsidR="008272D3">
              <w:rPr>
                <w:rStyle w:val="aff1"/>
              </w:rPr>
              <w:t>…………………………………………………………………….</w:t>
            </w:r>
            <w:r w:rsidR="00F91241">
              <w:rPr>
                <w:webHidden/>
              </w:rPr>
              <w:fldChar w:fldCharType="begin"/>
            </w:r>
            <w:r w:rsidR="00911DF4">
              <w:rPr>
                <w:webHidden/>
              </w:rPr>
              <w:instrText xml:space="preserve"> PAGEREF _Toc515635374 \h </w:instrText>
            </w:r>
            <w:r w:rsidR="00F91241">
              <w:rPr>
                <w:webHidden/>
              </w:rPr>
            </w:r>
            <w:r w:rsidR="00F91241">
              <w:rPr>
                <w:webHidden/>
              </w:rPr>
              <w:fldChar w:fldCharType="separate"/>
            </w:r>
            <w:r w:rsidR="008272D3">
              <w:rPr>
                <w:webHidden/>
              </w:rPr>
              <w:t>52</w:t>
            </w:r>
            <w:r w:rsidR="00F91241">
              <w:rPr>
                <w:webHidden/>
              </w:rPr>
              <w:fldChar w:fldCharType="end"/>
            </w:r>
          </w:hyperlink>
        </w:p>
        <w:p w:rsidR="00C2005A" w:rsidRDefault="00F91241" w:rsidP="00312585">
          <w:pPr>
            <w:pStyle w:val="12"/>
          </w:pPr>
          <w:r>
            <w:rPr>
              <w:bCs w:val="0"/>
            </w:rPr>
            <w:fldChar w:fldCharType="end"/>
          </w:r>
        </w:p>
      </w:sdtContent>
    </w:sdt>
    <w:bookmarkStart w:id="36" w:name="_Toc406147328" w:displacedByCustomXml="prev"/>
    <w:p w:rsidR="00AD1BCE" w:rsidRDefault="00AD1BCE">
      <w:pPr>
        <w:widowControl/>
        <w:suppressAutoHyphens w:val="0"/>
        <w:rPr>
          <w:bCs/>
          <w:caps/>
          <w:color w:val="000000"/>
          <w:kern w:val="32"/>
        </w:rPr>
      </w:pPr>
      <w:bookmarkStart w:id="37" w:name="_Toc459389862"/>
      <w:bookmarkStart w:id="38" w:name="_Toc459389940"/>
      <w:bookmarkStart w:id="39" w:name="_Toc459587138"/>
      <w:bookmarkStart w:id="40" w:name="_Toc459619657"/>
      <w:bookmarkStart w:id="41" w:name="_Toc459619807"/>
      <w:r>
        <w:br w:type="page"/>
      </w:r>
    </w:p>
    <w:p w:rsidR="00341232" w:rsidRPr="002A34D6" w:rsidRDefault="00341232" w:rsidP="005707BF">
      <w:pPr>
        <w:pStyle w:val="14"/>
        <w:spacing w:after="120"/>
        <w:rPr>
          <w:b/>
        </w:rPr>
      </w:pPr>
      <w:bookmarkStart w:id="42" w:name="_Toc515635342"/>
      <w:r w:rsidRPr="002A34D6">
        <w:rPr>
          <w:b/>
        </w:rPr>
        <w:lastRenderedPageBreak/>
        <w:t>П</w:t>
      </w:r>
      <w:r w:rsidR="00A54624" w:rsidRPr="002A34D6">
        <w:rPr>
          <w:b/>
        </w:rPr>
        <w:t>аспорт</w:t>
      </w:r>
      <w:bookmarkEnd w:id="42"/>
    </w:p>
    <w:p w:rsidR="00341232" w:rsidRDefault="00D12952" w:rsidP="002619A4">
      <w:pPr>
        <w:jc w:val="center"/>
      </w:pPr>
      <w:r w:rsidRPr="00CE56FD">
        <w:t>Программы</w:t>
      </w:r>
      <w:r w:rsidR="00341232" w:rsidRPr="00CE56FD">
        <w:t xml:space="preserve"> комплексного развития транспортной инфраструктуры </w:t>
      </w:r>
      <w:r w:rsidR="00606E26" w:rsidRPr="00CE56FD">
        <w:t>на</w:t>
      </w:r>
      <w:r w:rsidR="002619A4" w:rsidRPr="00CE56FD">
        <w:t> </w:t>
      </w:r>
      <w:r w:rsidR="00606E26" w:rsidRPr="00CE56FD">
        <w:t>территории муниципального образования</w:t>
      </w:r>
      <w:r w:rsidR="002619A4" w:rsidRPr="00CE56FD">
        <w:t> </w:t>
      </w:r>
      <w:r w:rsidR="00606E26" w:rsidRPr="00CE56FD">
        <w:t>–</w:t>
      </w:r>
      <w:r w:rsidR="002619A4" w:rsidRPr="00CE56FD">
        <w:t> </w:t>
      </w:r>
      <w:r w:rsidR="00E3303A">
        <w:t>Танайское</w:t>
      </w:r>
      <w:r w:rsidR="00AA2777">
        <w:t xml:space="preserve"> </w:t>
      </w:r>
      <w:r w:rsidR="00D064A7" w:rsidRPr="00CE56FD">
        <w:t>сельское поселение</w:t>
      </w:r>
      <w:r w:rsidR="00AA2777">
        <w:t xml:space="preserve"> </w:t>
      </w:r>
      <w:r w:rsidR="00B621EC">
        <w:t>Елабужского муниципального района Республики Татарстан</w:t>
      </w:r>
    </w:p>
    <w:tbl>
      <w:tblPr>
        <w:tblStyle w:val="afe"/>
        <w:tblW w:w="9628" w:type="dxa"/>
        <w:tblLook w:val="04A0" w:firstRow="1" w:lastRow="0" w:firstColumn="1" w:lastColumn="0" w:noHBand="0" w:noVBand="1"/>
      </w:tblPr>
      <w:tblGrid>
        <w:gridCol w:w="3114"/>
        <w:gridCol w:w="6514"/>
      </w:tblGrid>
      <w:tr w:rsidR="00341232" w:rsidTr="004D15DD">
        <w:trPr>
          <w:trHeight w:val="454"/>
        </w:trPr>
        <w:tc>
          <w:tcPr>
            <w:tcW w:w="3114" w:type="dxa"/>
            <w:vAlign w:val="center"/>
          </w:tcPr>
          <w:p w:rsidR="00341232" w:rsidRPr="00D12952" w:rsidRDefault="00341232" w:rsidP="007A6A43">
            <w:pPr>
              <w:pStyle w:val="afffffff6"/>
              <w:spacing w:before="0"/>
              <w:jc w:val="left"/>
            </w:pPr>
            <w:r w:rsidRPr="00D12952">
              <w:t>Наименование</w:t>
            </w:r>
          </w:p>
          <w:p w:rsidR="00341232" w:rsidRPr="00D12952" w:rsidRDefault="00341232" w:rsidP="007A6A43">
            <w:pPr>
              <w:pStyle w:val="afffffff6"/>
              <w:spacing w:before="0"/>
              <w:jc w:val="left"/>
            </w:pPr>
            <w:r w:rsidRPr="00D12952">
              <w:t>Программы</w:t>
            </w:r>
          </w:p>
        </w:tc>
        <w:tc>
          <w:tcPr>
            <w:tcW w:w="6514" w:type="dxa"/>
          </w:tcPr>
          <w:p w:rsidR="00341232" w:rsidRPr="00D12952" w:rsidRDefault="00341232" w:rsidP="001463CF">
            <w:pPr>
              <w:pStyle w:val="afffffff6"/>
              <w:spacing w:before="0"/>
              <w:jc w:val="left"/>
              <w:rPr>
                <w:highlight w:val="yellow"/>
              </w:rPr>
            </w:pPr>
            <w:r w:rsidRPr="00D12952">
              <w:t xml:space="preserve">Программа комплексного развития транспортной инфраструктуры </w:t>
            </w:r>
            <w:r w:rsidR="00606E26" w:rsidRPr="00D12952">
              <w:t>на территории муниципального образования</w:t>
            </w:r>
            <w:r w:rsidR="002619A4" w:rsidRPr="00D12952">
              <w:t> </w:t>
            </w:r>
            <w:r w:rsidR="00606E26" w:rsidRPr="00D12952">
              <w:t>–</w:t>
            </w:r>
            <w:r w:rsidR="002619A4" w:rsidRPr="00D12952">
              <w:t> </w:t>
            </w:r>
            <w:r w:rsidR="00E3303A" w:rsidRPr="00D12952">
              <w:t>Танайское</w:t>
            </w:r>
            <w:r w:rsidR="00D064A7" w:rsidRPr="00D12952">
              <w:t xml:space="preserve"> сельское поселение</w:t>
            </w:r>
            <w:r w:rsidR="00AA2777">
              <w:t xml:space="preserve"> </w:t>
            </w:r>
            <w:r w:rsidR="00B621EC">
              <w:t xml:space="preserve">Елабужского муниципального района Республики Татарстан </w:t>
            </w:r>
            <w:r w:rsidR="00FA3E44" w:rsidRPr="00D12952">
              <w:t>на</w:t>
            </w:r>
            <w:r w:rsidR="00CE56FD" w:rsidRPr="00D12952">
              <w:t> </w:t>
            </w:r>
            <w:r w:rsidR="002A34D6">
              <w:t>201</w:t>
            </w:r>
            <w:r w:rsidR="001463CF">
              <w:t>9</w:t>
            </w:r>
            <w:r w:rsidR="00FA3E44" w:rsidRPr="00D12952">
              <w:t>–203</w:t>
            </w:r>
            <w:r w:rsidR="00BC1EBD" w:rsidRPr="00D12952">
              <w:t>5</w:t>
            </w:r>
            <w:r w:rsidR="00FA3E44" w:rsidRPr="00D12952">
              <w:t xml:space="preserve"> годы</w:t>
            </w:r>
          </w:p>
        </w:tc>
      </w:tr>
      <w:tr w:rsidR="00341232" w:rsidTr="004D15DD">
        <w:trPr>
          <w:trHeight w:val="454"/>
        </w:trPr>
        <w:tc>
          <w:tcPr>
            <w:tcW w:w="3114" w:type="dxa"/>
            <w:vAlign w:val="center"/>
          </w:tcPr>
          <w:p w:rsidR="00341232" w:rsidRPr="00D12952" w:rsidRDefault="00341232" w:rsidP="007A6A43">
            <w:pPr>
              <w:pStyle w:val="afffffff6"/>
              <w:spacing w:before="0"/>
              <w:jc w:val="left"/>
            </w:pPr>
            <w:r w:rsidRPr="00D12952">
              <w:t>Основание для разработки</w:t>
            </w:r>
          </w:p>
          <w:p w:rsidR="00341232" w:rsidRPr="00D12952" w:rsidRDefault="00341232" w:rsidP="007A6A43">
            <w:pPr>
              <w:pStyle w:val="afffffff6"/>
              <w:spacing w:before="0"/>
              <w:jc w:val="left"/>
            </w:pPr>
            <w:r w:rsidRPr="00D12952">
              <w:t>Программы</w:t>
            </w:r>
          </w:p>
        </w:tc>
        <w:tc>
          <w:tcPr>
            <w:tcW w:w="6514" w:type="dxa"/>
          </w:tcPr>
          <w:p w:rsidR="00341232" w:rsidRPr="00D12952" w:rsidRDefault="00341232" w:rsidP="007A6A43">
            <w:pPr>
              <w:pStyle w:val="afffffff6"/>
              <w:spacing w:before="0"/>
            </w:pPr>
            <w:r w:rsidRPr="00D12952">
              <w:t>-</w:t>
            </w:r>
            <w:r w:rsidR="002619A4" w:rsidRPr="00D12952">
              <w:t> </w:t>
            </w:r>
            <w:r w:rsidRPr="00D12952">
              <w:t>Градостроительный кодекс РФ от 29 декабря 2004 №190-ФЗ;</w:t>
            </w:r>
          </w:p>
          <w:p w:rsidR="00341232" w:rsidRPr="00D12952" w:rsidRDefault="00341232" w:rsidP="007A6A43">
            <w:pPr>
              <w:pStyle w:val="afffffff6"/>
              <w:tabs>
                <w:tab w:val="left" w:pos="151"/>
              </w:tabs>
              <w:spacing w:before="0"/>
            </w:pPr>
            <w:r w:rsidRPr="00D12952">
              <w:t>-</w:t>
            </w:r>
            <w:r w:rsidR="002619A4" w:rsidRPr="00D12952">
              <w:t> </w:t>
            </w:r>
            <w:r w:rsidRPr="00D12952">
              <w:t>Федеральный закон от 06 октября 2003 года №</w:t>
            </w:r>
            <w:r w:rsidR="002619A4" w:rsidRPr="00D12952">
              <w:t> </w:t>
            </w:r>
            <w:r w:rsidRPr="00D12952">
              <w:t>131-ФЗ</w:t>
            </w:r>
          </w:p>
          <w:p w:rsidR="00341232" w:rsidRPr="00D12952" w:rsidRDefault="00341232" w:rsidP="007A6A43">
            <w:pPr>
              <w:pStyle w:val="afffffff6"/>
              <w:spacing w:before="0"/>
            </w:pPr>
            <w:r w:rsidRPr="00D12952">
              <w:t>«Об общих принципах организации местного самоуправления в Российской Федерации»;</w:t>
            </w:r>
          </w:p>
          <w:p w:rsidR="00341232" w:rsidRPr="00D12952" w:rsidRDefault="00341232" w:rsidP="007A6A43">
            <w:pPr>
              <w:pStyle w:val="afffffff6"/>
              <w:spacing w:before="0"/>
            </w:pPr>
            <w:r w:rsidRPr="00D12952">
              <w:t>-</w:t>
            </w:r>
            <w:r w:rsidR="00CE56FD" w:rsidRPr="00D12952">
              <w:t> </w:t>
            </w:r>
            <w:r w:rsidRPr="00D12952">
              <w:t>Федеральный закон от 08.11.2007 №</w:t>
            </w:r>
            <w:r w:rsidR="00CE56FD" w:rsidRPr="00D12952">
              <w:t> </w:t>
            </w:r>
            <w:r w:rsidRPr="00D12952">
              <w:t>257-ФЗ «Об</w:t>
            </w:r>
            <w:r w:rsidR="00CE56FD" w:rsidRPr="00D12952">
              <w:t> </w:t>
            </w:r>
            <w:r w:rsidRPr="00D12952">
              <w:t>автомобильных дорогах и о дорожной деятельности в</w:t>
            </w:r>
            <w:r w:rsidR="002619A4" w:rsidRPr="00D12952">
              <w:t> </w:t>
            </w:r>
            <w:r w:rsidRPr="00D12952">
              <w:t>Российской Федерации и о внесении изменений в</w:t>
            </w:r>
            <w:r w:rsidR="00CE56FD" w:rsidRPr="00D12952">
              <w:t> </w:t>
            </w:r>
            <w:r w:rsidRPr="00D12952">
              <w:t>отдельные законодательные акты Российской Федерации»;</w:t>
            </w:r>
          </w:p>
          <w:p w:rsidR="00341232" w:rsidRPr="00D12952" w:rsidRDefault="00341232" w:rsidP="007A6A43">
            <w:pPr>
              <w:pStyle w:val="afffffff6"/>
              <w:spacing w:before="0"/>
            </w:pPr>
            <w:r w:rsidRPr="00D12952">
              <w:t>-</w:t>
            </w:r>
            <w:r w:rsidR="002619A4" w:rsidRPr="00D12952">
              <w:t> </w:t>
            </w:r>
            <w:r w:rsidRPr="00D12952">
              <w:t>Федеральный закон от 09.02.2007 № 16-ФЗ «О транспортной безопасности»;</w:t>
            </w:r>
          </w:p>
          <w:p w:rsidR="00341232" w:rsidRPr="00D12952" w:rsidRDefault="00341232" w:rsidP="00D50CF3">
            <w:pPr>
              <w:pStyle w:val="afffffff6"/>
              <w:tabs>
                <w:tab w:val="left" w:pos="361"/>
              </w:tabs>
              <w:spacing w:before="0"/>
            </w:pPr>
            <w:r w:rsidRPr="00D12952">
              <w:t>-</w:t>
            </w:r>
            <w:r w:rsidR="00CE56FD" w:rsidRPr="00D12952">
              <w:t> </w:t>
            </w:r>
            <w:r w:rsidRPr="00D12952">
              <w:t>постановление Правительства Российской Федерации от</w:t>
            </w:r>
            <w:r w:rsidR="00CE56FD" w:rsidRPr="00D12952">
              <w:t> </w:t>
            </w:r>
            <w:r w:rsidRPr="00D12952">
              <w:t>25</w:t>
            </w:r>
            <w:r w:rsidR="00CE56FD" w:rsidRPr="00D12952">
              <w:t> </w:t>
            </w:r>
            <w:r w:rsidRPr="00D12952">
              <w:t>декабря 2015 года №1440 «Об утверждении требований к</w:t>
            </w:r>
            <w:r w:rsidR="002619A4" w:rsidRPr="00D12952">
              <w:t> </w:t>
            </w:r>
            <w:r w:rsidRPr="00D12952">
              <w:t>программам комплексного развития транспортной инфраструктуры поселений, городских округов»;</w:t>
            </w:r>
          </w:p>
          <w:p w:rsidR="00341232" w:rsidRPr="00D12952" w:rsidRDefault="00341232" w:rsidP="00B621EC">
            <w:pPr>
              <w:pStyle w:val="afffffff6"/>
              <w:tabs>
                <w:tab w:val="left" w:pos="185"/>
              </w:tabs>
              <w:spacing w:before="0"/>
              <w:rPr>
                <w:highlight w:val="yellow"/>
              </w:rPr>
            </w:pPr>
            <w:r w:rsidRPr="00D12952">
              <w:t>-</w:t>
            </w:r>
            <w:r w:rsidR="002619A4" w:rsidRPr="00D12952">
              <w:t> </w:t>
            </w:r>
            <w:r w:rsidRPr="00D12952">
              <w:t>Генеральный план</w:t>
            </w:r>
            <w:r w:rsidR="009D2412" w:rsidRPr="00D12952">
              <w:t xml:space="preserve"> муниципального образования</w:t>
            </w:r>
            <w:r w:rsidR="002619A4" w:rsidRPr="00D12952">
              <w:t> – </w:t>
            </w:r>
            <w:r w:rsidR="00E3303A" w:rsidRPr="00D12952">
              <w:t>Танайское</w:t>
            </w:r>
            <w:r w:rsidR="00AA2777">
              <w:t xml:space="preserve"> </w:t>
            </w:r>
            <w:r w:rsidR="003E1753" w:rsidRPr="00D12952">
              <w:t>сельское поселение</w:t>
            </w:r>
            <w:r w:rsidR="00AA2777">
              <w:t xml:space="preserve"> </w:t>
            </w:r>
            <w:r w:rsidR="00B621EC">
              <w:lastRenderedPageBreak/>
              <w:t>Елабужского</w:t>
            </w:r>
            <w:r w:rsidR="00AA2777">
              <w:t xml:space="preserve"> </w:t>
            </w:r>
            <w:r w:rsidR="00B621EC">
              <w:t>муниципального района Республики Татарстан</w:t>
            </w:r>
            <w:r w:rsidRPr="00D12952">
              <w:t>.</w:t>
            </w:r>
          </w:p>
        </w:tc>
      </w:tr>
      <w:tr w:rsidR="00341232" w:rsidTr="004D15DD">
        <w:trPr>
          <w:trHeight w:val="454"/>
        </w:trPr>
        <w:tc>
          <w:tcPr>
            <w:tcW w:w="3114" w:type="dxa"/>
            <w:vAlign w:val="center"/>
          </w:tcPr>
          <w:p w:rsidR="00341232" w:rsidRPr="00D12952" w:rsidRDefault="00341232" w:rsidP="007A6A43">
            <w:pPr>
              <w:pStyle w:val="afffffff6"/>
              <w:spacing w:before="0"/>
              <w:jc w:val="left"/>
            </w:pPr>
            <w:r w:rsidRPr="00D12952">
              <w:lastRenderedPageBreak/>
              <w:t>Заказчик Программы</w:t>
            </w:r>
          </w:p>
        </w:tc>
        <w:tc>
          <w:tcPr>
            <w:tcW w:w="6514" w:type="dxa"/>
          </w:tcPr>
          <w:p w:rsidR="00341232" w:rsidRPr="00D12952" w:rsidRDefault="00D12952" w:rsidP="00D12952">
            <w:pPr>
              <w:pStyle w:val="afffffff6"/>
              <w:spacing w:before="0"/>
              <w:rPr>
                <w:highlight w:val="yellow"/>
              </w:rPr>
            </w:pPr>
            <w:r w:rsidRPr="00D12952">
              <w:t>МКУ «Исполнительный комитет Танайского сельского поселения»</w:t>
            </w:r>
            <w:r w:rsidR="00AA2777">
              <w:t xml:space="preserve"> </w:t>
            </w:r>
            <w:r w:rsidR="007E4089" w:rsidRPr="00D12952">
              <w:t xml:space="preserve">Елабужского района Республики Татарстан, </w:t>
            </w:r>
            <w:r w:rsidRPr="00D12952">
              <w:t>423631</w:t>
            </w:r>
            <w:r w:rsidR="007E4089" w:rsidRPr="00D12952">
              <w:t>,</w:t>
            </w:r>
            <w:r w:rsidRPr="00D12952">
              <w:t>с.Танайка, ул.Ермазова д.9</w:t>
            </w:r>
          </w:p>
        </w:tc>
      </w:tr>
      <w:tr w:rsidR="00341232" w:rsidTr="004D15DD">
        <w:trPr>
          <w:trHeight w:val="454"/>
        </w:trPr>
        <w:tc>
          <w:tcPr>
            <w:tcW w:w="3114" w:type="dxa"/>
            <w:vAlign w:val="center"/>
          </w:tcPr>
          <w:p w:rsidR="00341232" w:rsidRPr="00F60BD8" w:rsidRDefault="00341232" w:rsidP="007A6A43">
            <w:pPr>
              <w:pStyle w:val="afffffff6"/>
              <w:spacing w:before="0"/>
              <w:jc w:val="left"/>
              <w:rPr>
                <w:highlight w:val="yellow"/>
              </w:rPr>
            </w:pPr>
            <w:r w:rsidRPr="00B621EC">
              <w:t>Разработчик Программы</w:t>
            </w:r>
          </w:p>
        </w:tc>
        <w:tc>
          <w:tcPr>
            <w:tcW w:w="6514" w:type="dxa"/>
          </w:tcPr>
          <w:p w:rsidR="00341232" w:rsidRPr="00D12952" w:rsidRDefault="00B621EC" w:rsidP="007A6A43">
            <w:pPr>
              <w:pStyle w:val="afffffff6"/>
              <w:spacing w:before="0"/>
            </w:pPr>
            <w:r w:rsidRPr="00B621EC">
              <w:t>МКУ «Исполнительный комитет Танайского сельского поселения» Елабужского района Республики Татарстан, 423631, с.Танайка, ул.Ермазова д.9</w:t>
            </w:r>
          </w:p>
        </w:tc>
      </w:tr>
      <w:tr w:rsidR="00341232" w:rsidTr="004D15DD">
        <w:trPr>
          <w:trHeight w:val="454"/>
        </w:trPr>
        <w:tc>
          <w:tcPr>
            <w:tcW w:w="3114" w:type="dxa"/>
            <w:vAlign w:val="center"/>
          </w:tcPr>
          <w:p w:rsidR="00341232" w:rsidRPr="00D12952" w:rsidRDefault="00341232" w:rsidP="007A6A43">
            <w:pPr>
              <w:pStyle w:val="afffffff6"/>
              <w:spacing w:before="0"/>
              <w:jc w:val="left"/>
            </w:pPr>
            <w:r w:rsidRPr="00D12952">
              <w:t>Цели и задачи Программы</w:t>
            </w:r>
          </w:p>
        </w:tc>
        <w:tc>
          <w:tcPr>
            <w:tcW w:w="6514" w:type="dxa"/>
          </w:tcPr>
          <w:p w:rsidR="00341232" w:rsidRPr="00D12952" w:rsidRDefault="00341232" w:rsidP="007A6A43">
            <w:pPr>
              <w:pStyle w:val="afffffff6"/>
              <w:spacing w:before="0"/>
            </w:pPr>
            <w:r w:rsidRPr="00D12952">
              <w:t>Цель программы</w:t>
            </w:r>
            <w:r w:rsidR="002619A4" w:rsidRPr="00D12952">
              <w:t> </w:t>
            </w:r>
            <w:r w:rsidRPr="00D12952">
              <w:t>–</w:t>
            </w:r>
            <w:r w:rsidR="002619A4" w:rsidRPr="00D12952">
              <w:t> </w:t>
            </w:r>
            <w:r w:rsidRPr="00D12952">
              <w:t>развитие современной и эффективной транспортной инфраструктуры</w:t>
            </w:r>
            <w:r w:rsidR="00E3303A" w:rsidRPr="00D12952">
              <w:t>Танайского</w:t>
            </w:r>
            <w:r w:rsidR="002619A4" w:rsidRPr="00D12952">
              <w:t xml:space="preserve"> с</w:t>
            </w:r>
            <w:r w:rsidR="0085699F" w:rsidRPr="00D12952">
              <w:t>ельского поселения</w:t>
            </w:r>
            <w:r w:rsidR="00B621EC">
              <w:t xml:space="preserve"> ЕМР РТ</w:t>
            </w:r>
            <w:r w:rsidRPr="00D12952">
              <w:t>, повышение уровня безопасности движения, доступности и качества оказываемых услуг транспортного комплекса для населения муниципального образования.</w:t>
            </w:r>
          </w:p>
          <w:p w:rsidR="00341232" w:rsidRPr="00D12952" w:rsidRDefault="00341232" w:rsidP="007A6A43">
            <w:pPr>
              <w:pStyle w:val="afffffff6"/>
              <w:spacing w:before="0"/>
            </w:pPr>
            <w:r w:rsidRPr="00D12952">
              <w:t>Для достижения указанных целей необходимо решение основных задач:</w:t>
            </w:r>
          </w:p>
          <w:p w:rsidR="00341232" w:rsidRPr="00D12952" w:rsidRDefault="00341232" w:rsidP="007A6A43">
            <w:pPr>
              <w:pStyle w:val="afffffff6"/>
              <w:tabs>
                <w:tab w:val="left" w:pos="168"/>
              </w:tabs>
              <w:spacing w:before="0"/>
            </w:pPr>
            <w:r w:rsidRPr="00D12952">
              <w:t>-</w:t>
            </w:r>
            <w:r w:rsidR="00CE56FD" w:rsidRPr="00D12952">
              <w:t> </w:t>
            </w:r>
            <w:r w:rsidRPr="00D12952">
              <w:t>организация мероприятий по развитию и</w:t>
            </w:r>
            <w:r w:rsidR="00CE56FD" w:rsidRPr="00D12952">
              <w:t> </w:t>
            </w:r>
            <w:r w:rsidRPr="00D12952">
              <w:t>совершенствованию автомобильных дорог общего пользования;</w:t>
            </w:r>
          </w:p>
          <w:p w:rsidR="00341232" w:rsidRPr="00D12952" w:rsidRDefault="00341232" w:rsidP="007A6A43">
            <w:pPr>
              <w:pStyle w:val="afffffff6"/>
              <w:spacing w:before="0"/>
            </w:pPr>
            <w:r w:rsidRPr="00D12952">
              <w:t>-</w:t>
            </w:r>
            <w:r w:rsidR="00CE56FD" w:rsidRPr="00D12952">
              <w:t> </w:t>
            </w:r>
            <w:r w:rsidRPr="00D12952">
              <w:t>организация мероприятий по улучшению условий дорожного движения;</w:t>
            </w:r>
          </w:p>
          <w:p w:rsidR="00606E26" w:rsidRPr="00D12952" w:rsidRDefault="00341232" w:rsidP="00606E26">
            <w:pPr>
              <w:pStyle w:val="afffffff6"/>
              <w:spacing w:before="0"/>
            </w:pPr>
            <w:r w:rsidRPr="00D12952">
              <w:t>-</w:t>
            </w:r>
            <w:r w:rsidR="00CE56FD" w:rsidRPr="00D12952">
              <w:t> </w:t>
            </w:r>
            <w:r w:rsidRPr="00D12952">
              <w:t>организация мероприятий по повышению безопасности дорожного движения</w:t>
            </w:r>
            <w:r w:rsidR="00606E26" w:rsidRPr="00D12952">
              <w:t>;</w:t>
            </w:r>
          </w:p>
          <w:p w:rsidR="00606E26" w:rsidRPr="00D12952" w:rsidRDefault="00606E26" w:rsidP="00606E26">
            <w:pPr>
              <w:pStyle w:val="afffffff6"/>
              <w:spacing w:before="0"/>
            </w:pPr>
            <w:r w:rsidRPr="00D12952">
              <w:t>-</w:t>
            </w:r>
            <w:r w:rsidR="00CE56FD" w:rsidRPr="00D12952">
              <w:t> </w:t>
            </w:r>
            <w:r w:rsidR="008A0EFD" w:rsidRPr="00D12952">
              <w:t>развитие</w:t>
            </w:r>
            <w:r w:rsidRPr="00D12952">
              <w:t xml:space="preserve"> пешеходной инфраструктуры</w:t>
            </w:r>
            <w:r w:rsidR="008A0EFD" w:rsidRPr="00D12952">
              <w:t>.</w:t>
            </w:r>
          </w:p>
        </w:tc>
      </w:tr>
      <w:tr w:rsidR="00341232" w:rsidTr="004D15DD">
        <w:trPr>
          <w:trHeight w:val="454"/>
        </w:trPr>
        <w:tc>
          <w:tcPr>
            <w:tcW w:w="3114" w:type="dxa"/>
            <w:vAlign w:val="center"/>
          </w:tcPr>
          <w:p w:rsidR="00341232" w:rsidRPr="00D12952" w:rsidRDefault="00341232" w:rsidP="007A6A43">
            <w:pPr>
              <w:pStyle w:val="afffffff6"/>
              <w:spacing w:before="0"/>
              <w:jc w:val="left"/>
            </w:pPr>
            <w:r w:rsidRPr="00D12952">
              <w:t xml:space="preserve">Целевые показатели (индикаторы) развития </w:t>
            </w:r>
            <w:r w:rsidRPr="00D12952">
              <w:lastRenderedPageBreak/>
              <w:t>транспортной инфраструктуры</w:t>
            </w:r>
          </w:p>
        </w:tc>
        <w:tc>
          <w:tcPr>
            <w:tcW w:w="6514" w:type="dxa"/>
          </w:tcPr>
          <w:p w:rsidR="00CF3569" w:rsidRPr="00D12952" w:rsidRDefault="00CF3569" w:rsidP="00CF3569">
            <w:pPr>
              <w:pStyle w:val="afffffff6"/>
              <w:spacing w:before="0"/>
            </w:pPr>
            <w:r w:rsidRPr="00D12952">
              <w:lastRenderedPageBreak/>
              <w:t>- доля остановочных пунктов, удовлетворяющих нормативным требованиям;</w:t>
            </w:r>
          </w:p>
          <w:p w:rsidR="00CF3569" w:rsidRPr="00D12952" w:rsidRDefault="00CF3569" w:rsidP="00CF3569">
            <w:pPr>
              <w:pStyle w:val="afffffff6"/>
              <w:spacing w:before="0"/>
            </w:pPr>
            <w:r w:rsidRPr="00D12952">
              <w:lastRenderedPageBreak/>
              <w:t>- соответствие уровня обеспеченности временными парковками у объектов культуры и образования;</w:t>
            </w:r>
          </w:p>
          <w:p w:rsidR="00211FB2" w:rsidRPr="00D12952" w:rsidRDefault="00CF3569" w:rsidP="00CF3569">
            <w:pPr>
              <w:pStyle w:val="a6"/>
              <w:numPr>
                <w:ilvl w:val="0"/>
                <w:numId w:val="0"/>
              </w:numPr>
              <w:tabs>
                <w:tab w:val="clear" w:pos="992"/>
                <w:tab w:val="left" w:pos="178"/>
              </w:tabs>
              <w:spacing w:before="0"/>
            </w:pPr>
            <w:r w:rsidRPr="00D12952">
              <w:t> протяженность дорог общего пользования, км.</w:t>
            </w:r>
          </w:p>
        </w:tc>
      </w:tr>
      <w:tr w:rsidR="0090107F" w:rsidTr="004D15DD">
        <w:trPr>
          <w:trHeight w:val="454"/>
        </w:trPr>
        <w:tc>
          <w:tcPr>
            <w:tcW w:w="3114" w:type="dxa"/>
            <w:vAlign w:val="center"/>
          </w:tcPr>
          <w:p w:rsidR="0090107F" w:rsidRPr="00D12952" w:rsidRDefault="0090107F" w:rsidP="0090107F">
            <w:pPr>
              <w:pStyle w:val="afffffff6"/>
              <w:jc w:val="left"/>
            </w:pPr>
            <w:r w:rsidRPr="00D12952">
              <w:lastRenderedPageBreak/>
              <w:t>Сроки и этапы реализации Программы</w:t>
            </w:r>
          </w:p>
        </w:tc>
        <w:tc>
          <w:tcPr>
            <w:tcW w:w="6514" w:type="dxa"/>
          </w:tcPr>
          <w:p w:rsidR="0090107F" w:rsidRPr="00D12952" w:rsidRDefault="002A34D6" w:rsidP="0090107F">
            <w:pPr>
              <w:pStyle w:val="afffffff6"/>
              <w:spacing w:before="0"/>
            </w:pPr>
            <w:r>
              <w:t>Срок реализации Программы: 201</w:t>
            </w:r>
            <w:r w:rsidR="001463CF">
              <w:t>9</w:t>
            </w:r>
            <w:r w:rsidR="0090107F" w:rsidRPr="00D12952">
              <w:t>–203</w:t>
            </w:r>
            <w:r w:rsidR="007E4089" w:rsidRPr="00D12952">
              <w:t>5</w:t>
            </w:r>
            <w:r w:rsidR="0090107F" w:rsidRPr="00D12952">
              <w:t xml:space="preserve"> годы.</w:t>
            </w:r>
          </w:p>
          <w:p w:rsidR="0090107F" w:rsidRPr="00D12952" w:rsidRDefault="0090107F" w:rsidP="0090107F">
            <w:pPr>
              <w:pStyle w:val="afffffff6"/>
              <w:spacing w:before="0"/>
              <w:rPr>
                <w:highlight w:val="yellow"/>
              </w:rPr>
            </w:pPr>
            <w:r w:rsidRPr="00D12952">
              <w:t>Реализация программы не предусматривает подразделения на этапы.</w:t>
            </w:r>
          </w:p>
        </w:tc>
      </w:tr>
      <w:tr w:rsidR="0090107F" w:rsidTr="00A4379F">
        <w:trPr>
          <w:trHeight w:val="454"/>
        </w:trPr>
        <w:tc>
          <w:tcPr>
            <w:tcW w:w="3114" w:type="dxa"/>
            <w:tcBorders>
              <w:bottom w:val="single" w:sz="4" w:space="0" w:color="auto"/>
            </w:tcBorders>
            <w:vAlign w:val="center"/>
          </w:tcPr>
          <w:p w:rsidR="0090107F" w:rsidRPr="00D12952" w:rsidRDefault="0090107F" w:rsidP="0090107F">
            <w:pPr>
              <w:pStyle w:val="afffffff6"/>
              <w:spacing w:before="0"/>
              <w:jc w:val="left"/>
            </w:pPr>
            <w:r w:rsidRPr="00D12952">
              <w:t>Укрупненное описание запланированных мероприятий (инвестиционных проектов) по проектированию, строительству, реконструкции объектов транспортной инфраструктуры (групп мероприятий, подпрограмм, инвестиционных проектов)</w:t>
            </w:r>
          </w:p>
        </w:tc>
        <w:tc>
          <w:tcPr>
            <w:tcW w:w="6514" w:type="dxa"/>
            <w:tcBorders>
              <w:bottom w:val="single" w:sz="4" w:space="0" w:color="auto"/>
            </w:tcBorders>
          </w:tcPr>
          <w:p w:rsidR="0090107F" w:rsidRPr="00D12952" w:rsidRDefault="0090107F" w:rsidP="0090107F">
            <w:pPr>
              <w:pStyle w:val="afffffff6"/>
              <w:spacing w:before="0"/>
              <w:jc w:val="left"/>
              <w:rPr>
                <w:highlight w:val="yellow"/>
                <w:shd w:val="clear" w:color="auto" w:fill="FFFFFF"/>
              </w:rPr>
            </w:pPr>
            <w:r w:rsidRPr="00D12952">
              <w:t>Мероприятия, описанные в настоящей Программе, направлены на повышение уровня комфортности и</w:t>
            </w:r>
            <w:r w:rsidR="00CE56FD" w:rsidRPr="00D12952">
              <w:t> </w:t>
            </w:r>
            <w:r w:rsidRPr="00D12952">
              <w:t xml:space="preserve">безопасности пользователей транспортных средств, пешеходов, и на улучшение социально-экономического положения </w:t>
            </w:r>
            <w:r w:rsidR="00E3303A" w:rsidRPr="00D12952">
              <w:t>Танайского</w:t>
            </w:r>
            <w:r w:rsidR="00B9575A">
              <w:t xml:space="preserve"> </w:t>
            </w:r>
            <w:r w:rsidR="007E4089" w:rsidRPr="00D12952">
              <w:t>сельского поселения</w:t>
            </w:r>
            <w:r w:rsidRPr="00D12952">
              <w:t>.</w:t>
            </w:r>
          </w:p>
        </w:tc>
      </w:tr>
      <w:tr w:rsidR="0090107F" w:rsidTr="00A4379F">
        <w:trPr>
          <w:trHeight w:val="454"/>
        </w:trPr>
        <w:tc>
          <w:tcPr>
            <w:tcW w:w="3114" w:type="dxa"/>
            <w:tcBorders>
              <w:top w:val="single" w:sz="4" w:space="0" w:color="auto"/>
            </w:tcBorders>
            <w:vAlign w:val="center"/>
          </w:tcPr>
          <w:p w:rsidR="0090107F" w:rsidRPr="00D12952" w:rsidRDefault="0090107F" w:rsidP="0090107F">
            <w:pPr>
              <w:pStyle w:val="afffffff6"/>
              <w:spacing w:before="0"/>
              <w:jc w:val="left"/>
            </w:pPr>
            <w:r w:rsidRPr="00D12952">
              <w:t>Объемы и источники финансирования Программы</w:t>
            </w:r>
          </w:p>
        </w:tc>
        <w:tc>
          <w:tcPr>
            <w:tcW w:w="6514" w:type="dxa"/>
            <w:tcBorders>
              <w:top w:val="single" w:sz="4" w:space="0" w:color="auto"/>
            </w:tcBorders>
          </w:tcPr>
          <w:p w:rsidR="00B72CCD" w:rsidRPr="00990E1F" w:rsidRDefault="00B72CCD" w:rsidP="00B72CCD">
            <w:pPr>
              <w:pStyle w:val="afffffff6"/>
              <w:spacing w:before="0"/>
            </w:pPr>
            <w:r w:rsidRPr="00990E1F">
              <w:t xml:space="preserve">Общий объем финансовых средств, необходимых для реализации мероприятий Программы в 2019–2035 годах составит </w:t>
            </w:r>
            <w:r w:rsidR="00783944">
              <w:t xml:space="preserve">248278,6 </w:t>
            </w:r>
            <w:r w:rsidRPr="00990E1F">
              <w:t xml:space="preserve">тыс. руб., из них средства </w:t>
            </w:r>
            <w:r>
              <w:t>местного бюджета</w:t>
            </w:r>
            <w:r w:rsidRPr="00990E1F">
              <w:t> – </w:t>
            </w:r>
            <w:r>
              <w:t>39</w:t>
            </w:r>
            <w:r w:rsidR="0036360B">
              <w:t>92</w:t>
            </w:r>
            <w:r>
              <w:t>,</w:t>
            </w:r>
            <w:r w:rsidR="0036360B">
              <w:t>58</w:t>
            </w:r>
            <w:r w:rsidRPr="00990E1F">
              <w:t> тыс. руб., бюджет Республики Татарстан – </w:t>
            </w:r>
            <w:r w:rsidR="00783944">
              <w:t>244286,0</w:t>
            </w:r>
            <w:r w:rsidRPr="00990E1F">
              <w:t> тыс. руб., в том числе по годам:</w:t>
            </w:r>
          </w:p>
          <w:p w:rsidR="00B72CCD" w:rsidRPr="00990E1F" w:rsidRDefault="00B72CCD" w:rsidP="00B72CCD">
            <w:pPr>
              <w:pStyle w:val="afffffff6"/>
              <w:spacing w:before="0"/>
            </w:pPr>
            <w:r w:rsidRPr="00990E1F">
              <w:t>в 2019 году – </w:t>
            </w:r>
            <w:r>
              <w:t>1</w:t>
            </w:r>
            <w:r w:rsidR="00FB5DF8">
              <w:t>1</w:t>
            </w:r>
            <w:r>
              <w:t>1</w:t>
            </w:r>
            <w:r w:rsidR="00783944">
              <w:t>550</w:t>
            </w:r>
            <w:r>
              <w:t>,</w:t>
            </w:r>
            <w:r w:rsidR="00783944">
              <w:t>6</w:t>
            </w:r>
            <w:r w:rsidRPr="00990E1F">
              <w:t> тыс. руб.;</w:t>
            </w:r>
          </w:p>
          <w:p w:rsidR="00B72CCD" w:rsidRPr="00990E1F" w:rsidRDefault="00B72CCD" w:rsidP="00B72CCD">
            <w:pPr>
              <w:pStyle w:val="afffffff6"/>
              <w:spacing w:before="0"/>
            </w:pPr>
            <w:r w:rsidRPr="00990E1F">
              <w:t>в 2020 году – </w:t>
            </w:r>
            <w:r>
              <w:t>29220,00</w:t>
            </w:r>
            <w:r w:rsidRPr="00990E1F">
              <w:t> тыс. руб.;</w:t>
            </w:r>
          </w:p>
          <w:p w:rsidR="00B72CCD" w:rsidRPr="00990E1F" w:rsidRDefault="00B72CCD" w:rsidP="00B72CCD">
            <w:pPr>
              <w:pStyle w:val="afffffff6"/>
              <w:spacing w:before="0"/>
            </w:pPr>
            <w:r w:rsidRPr="00990E1F">
              <w:t>в 2021 году – </w:t>
            </w:r>
            <w:r>
              <w:t>16488,00</w:t>
            </w:r>
            <w:r w:rsidRPr="00990E1F">
              <w:t> тыс. руб.;</w:t>
            </w:r>
          </w:p>
          <w:p w:rsidR="00B72CCD" w:rsidRDefault="00B72CCD" w:rsidP="00B72CCD">
            <w:pPr>
              <w:pStyle w:val="afffffff6"/>
              <w:spacing w:before="0"/>
            </w:pPr>
            <w:r w:rsidRPr="00990E1F">
              <w:t>в 2022 году – </w:t>
            </w:r>
            <w:r>
              <w:t>22650,00</w:t>
            </w:r>
            <w:r w:rsidRPr="00990E1F">
              <w:t> тыс. руб.;</w:t>
            </w:r>
          </w:p>
          <w:p w:rsidR="00B72CCD" w:rsidRPr="00990E1F" w:rsidRDefault="00B72CCD" w:rsidP="00B72CCD">
            <w:pPr>
              <w:pStyle w:val="afffffff6"/>
              <w:spacing w:before="0"/>
            </w:pPr>
            <w:r>
              <w:lastRenderedPageBreak/>
              <w:t>в 2023 году – 8700,00 тыс.руб.;</w:t>
            </w:r>
          </w:p>
          <w:p w:rsidR="00B72CCD" w:rsidRPr="00990E1F" w:rsidRDefault="00B72CCD" w:rsidP="00B72CCD">
            <w:pPr>
              <w:pStyle w:val="afffffff6"/>
              <w:spacing w:before="0"/>
            </w:pPr>
            <w:r w:rsidRPr="00990E1F">
              <w:t>в 202</w:t>
            </w:r>
            <w:r>
              <w:t>4</w:t>
            </w:r>
            <w:r w:rsidRPr="00990E1F">
              <w:t>-2035 году – </w:t>
            </w:r>
            <w:r w:rsidR="00783944">
              <w:t>59670</w:t>
            </w:r>
            <w:r>
              <w:t>,00</w:t>
            </w:r>
            <w:r w:rsidRPr="00990E1F">
              <w:t> тыс. руб.</w:t>
            </w:r>
          </w:p>
          <w:p w:rsidR="0090107F" w:rsidRPr="00990E1F" w:rsidRDefault="0090107F" w:rsidP="0090107F">
            <w:pPr>
              <w:pStyle w:val="afffffff6"/>
              <w:spacing w:before="0"/>
            </w:pPr>
            <w:r w:rsidRPr="00990E1F">
              <w:t>Объемы средств для финансирования Программы носят прогнозный характер и подлежат ежегодной корректировке представительным органом местного самоуправления.</w:t>
            </w:r>
          </w:p>
        </w:tc>
      </w:tr>
    </w:tbl>
    <w:p w:rsidR="0034097D" w:rsidRDefault="0034097D" w:rsidP="000A6C03">
      <w:pPr>
        <w:widowControl/>
        <w:suppressAutoHyphens w:val="0"/>
        <w:ind w:firstLine="0"/>
        <w:rPr>
          <w:bCs/>
          <w:caps/>
          <w:color w:val="000000"/>
          <w:kern w:val="32"/>
        </w:rPr>
        <w:sectPr w:rsidR="0034097D" w:rsidSect="00D91A31">
          <w:footerReference w:type="default" r:id="rId11"/>
          <w:footerReference w:type="first" r:id="rId12"/>
          <w:pgSz w:w="11906" w:h="16838"/>
          <w:pgMar w:top="1134" w:right="567" w:bottom="1134" w:left="1701" w:header="680" w:footer="680" w:gutter="0"/>
          <w:cols w:space="708"/>
          <w:titlePg/>
          <w:docGrid w:linePitch="381"/>
        </w:sectPr>
      </w:pPr>
    </w:p>
    <w:p w:rsidR="00C2005A" w:rsidRPr="00D12952" w:rsidRDefault="00F649F6" w:rsidP="00D12952">
      <w:pPr>
        <w:pStyle w:val="10"/>
        <w:jc w:val="center"/>
        <w:rPr>
          <w:b/>
          <w:sz w:val="28"/>
        </w:rPr>
      </w:pPr>
      <w:bookmarkStart w:id="43" w:name="_Toc515635343"/>
      <w:bookmarkStart w:id="44" w:name="_Toc406147329"/>
      <w:bookmarkEnd w:id="36"/>
      <w:bookmarkEnd w:id="37"/>
      <w:bookmarkEnd w:id="38"/>
      <w:bookmarkEnd w:id="39"/>
      <w:bookmarkEnd w:id="40"/>
      <w:bookmarkEnd w:id="41"/>
      <w:r w:rsidRPr="00D12952">
        <w:rPr>
          <w:b/>
          <w:sz w:val="28"/>
        </w:rPr>
        <w:lastRenderedPageBreak/>
        <w:t>Характеристика существующего состояния транспортной инфраструктуры муниципального образования</w:t>
      </w:r>
      <w:bookmarkEnd w:id="43"/>
      <w:bookmarkEnd w:id="44"/>
    </w:p>
    <w:p w:rsidR="00121C03" w:rsidRPr="00D12952" w:rsidRDefault="00F649F6" w:rsidP="0050386F">
      <w:pPr>
        <w:pStyle w:val="21"/>
        <w:rPr>
          <w:sz w:val="28"/>
          <w:szCs w:val="28"/>
          <w:u w:val="single"/>
        </w:rPr>
      </w:pPr>
      <w:bookmarkStart w:id="45" w:name="_Toc515635344"/>
      <w:r w:rsidRPr="00D12952">
        <w:rPr>
          <w:sz w:val="28"/>
          <w:szCs w:val="28"/>
          <w:u w:val="single"/>
        </w:rPr>
        <w:t xml:space="preserve">Анализ положения </w:t>
      </w:r>
      <w:r w:rsidR="00BC2DDC" w:rsidRPr="00D12952">
        <w:rPr>
          <w:sz w:val="28"/>
          <w:szCs w:val="28"/>
          <w:u w:val="single"/>
        </w:rPr>
        <w:t>субъекта Российской Федерации</w:t>
      </w:r>
      <w:r w:rsidRPr="00D12952">
        <w:rPr>
          <w:sz w:val="28"/>
          <w:szCs w:val="28"/>
          <w:u w:val="single"/>
        </w:rPr>
        <w:t xml:space="preserve"> в</w:t>
      </w:r>
      <w:r w:rsidR="002619A4" w:rsidRPr="00D12952">
        <w:rPr>
          <w:sz w:val="28"/>
          <w:szCs w:val="28"/>
          <w:u w:val="single"/>
        </w:rPr>
        <w:t> </w:t>
      </w:r>
      <w:r w:rsidRPr="00D12952">
        <w:rPr>
          <w:sz w:val="28"/>
          <w:szCs w:val="28"/>
          <w:u w:val="single"/>
        </w:rPr>
        <w:t>структуре пространственной организации Российской Федерации, ана</w:t>
      </w:r>
      <w:r w:rsidR="00F81F7E" w:rsidRPr="00D12952">
        <w:rPr>
          <w:sz w:val="28"/>
          <w:szCs w:val="28"/>
          <w:u w:val="single"/>
        </w:rPr>
        <w:t xml:space="preserve">лиз положения </w:t>
      </w:r>
      <w:r w:rsidR="00BC2DDC" w:rsidRPr="00D12952">
        <w:rPr>
          <w:sz w:val="28"/>
          <w:szCs w:val="28"/>
          <w:u w:val="single"/>
        </w:rPr>
        <w:t>поселения</w:t>
      </w:r>
      <w:r w:rsidRPr="00D12952">
        <w:rPr>
          <w:sz w:val="28"/>
          <w:szCs w:val="28"/>
          <w:u w:val="single"/>
        </w:rPr>
        <w:t xml:space="preserve"> в структуре пространственной организации </w:t>
      </w:r>
      <w:r w:rsidR="00BC2DDC" w:rsidRPr="00D12952">
        <w:rPr>
          <w:sz w:val="28"/>
          <w:szCs w:val="28"/>
          <w:u w:val="single"/>
        </w:rPr>
        <w:t>субъекта Российской Федерации</w:t>
      </w:r>
      <w:bookmarkEnd w:id="45"/>
    </w:p>
    <w:p w:rsidR="00F925D2" w:rsidRPr="00D12952" w:rsidRDefault="00F925D2" w:rsidP="00F925D2">
      <w:r w:rsidRPr="00D12952">
        <w:t>Республика Татарстан является субъектом Российской Федерации, расположена в центре Европейской части России на Восточно-Европейской равнине, в месте слияния двух рек</w:t>
      </w:r>
      <w:r w:rsidR="00CE56FD" w:rsidRPr="00D12952">
        <w:t> – </w:t>
      </w:r>
      <w:r w:rsidRPr="00D12952">
        <w:t>Волги и Камы. Территориально входит в состав Приволжского федерального округа, экономически относится к</w:t>
      </w:r>
      <w:r w:rsidR="00CE56FD" w:rsidRPr="00D12952">
        <w:t> </w:t>
      </w:r>
      <w:r w:rsidRPr="00D12952">
        <w:t>Поволжскому экономическому району. Столица республики</w:t>
      </w:r>
      <w:r w:rsidR="00CE56FD" w:rsidRPr="00D12952">
        <w:t> </w:t>
      </w:r>
      <w:r w:rsidRPr="00D12952">
        <w:t>–</w:t>
      </w:r>
      <w:r w:rsidR="00CE56FD" w:rsidRPr="00D12952">
        <w:t> </w:t>
      </w:r>
      <w:r w:rsidRPr="00D12952">
        <w:t>город Казань.</w:t>
      </w:r>
    </w:p>
    <w:p w:rsidR="00F925D2" w:rsidRPr="00D12952" w:rsidRDefault="00F925D2" w:rsidP="00F925D2">
      <w:r w:rsidRPr="00D12952">
        <w:t>Республика Татарстан граничит с Кировской, Ульяновской, Самарской и</w:t>
      </w:r>
      <w:r w:rsidR="00CE56FD" w:rsidRPr="00D12952">
        <w:t> </w:t>
      </w:r>
      <w:r w:rsidRPr="00D12952">
        <w:t>Оренбургской областями, Республикой Башкортостан, Республикой Марий Эл, Удмуртской Республикой и Чувашской Республикой. Площадь рассматриваемого субъекта составляет 67</w:t>
      </w:r>
      <w:r w:rsidR="00CE56FD" w:rsidRPr="00D12952">
        <w:t> </w:t>
      </w:r>
      <w:r w:rsidRPr="00D12952">
        <w:t>847</w:t>
      </w:r>
      <w:r w:rsidR="00CE56FD" w:rsidRPr="00D12952">
        <w:t> </w:t>
      </w:r>
      <w:r w:rsidRPr="00D12952">
        <w:t>км</w:t>
      </w:r>
      <w:r w:rsidRPr="00D12952">
        <w:rPr>
          <w:vertAlign w:val="superscript"/>
        </w:rPr>
        <w:t>2</w:t>
      </w:r>
      <w:r w:rsidRPr="00D12952">
        <w:t>, протяженность территории</w:t>
      </w:r>
      <w:r w:rsidR="00CE56FD" w:rsidRPr="00D12952">
        <w:t> </w:t>
      </w:r>
      <w:r w:rsidRPr="00D12952">
        <w:t>–</w:t>
      </w:r>
      <w:r w:rsidR="00CE56FD" w:rsidRPr="00D12952">
        <w:t> </w:t>
      </w:r>
      <w:r w:rsidRPr="00D12952">
        <w:t>290</w:t>
      </w:r>
      <w:r w:rsidR="00CE56FD" w:rsidRPr="00D12952">
        <w:t> </w:t>
      </w:r>
      <w:r w:rsidRPr="00D12952">
        <w:t>км с севера на юг и 460</w:t>
      </w:r>
      <w:r w:rsidR="00CE56FD" w:rsidRPr="00D12952">
        <w:t> </w:t>
      </w:r>
      <w:r w:rsidRPr="00D12952">
        <w:t>км с запада на восток.</w:t>
      </w:r>
    </w:p>
    <w:p w:rsidR="00F925D2" w:rsidRPr="00D12952" w:rsidRDefault="00F925D2" w:rsidP="00F925D2">
      <w:r w:rsidRPr="00D12952">
        <w:t>В рамках муниципального устройства республики, в границах административно-территориальных единиц Татарстана образовано956 муниципальных образований:</w:t>
      </w:r>
    </w:p>
    <w:p w:rsidR="00F925D2" w:rsidRPr="00D12952" w:rsidRDefault="00F925D2" w:rsidP="00F925D2">
      <w:pPr>
        <w:pStyle w:val="a6"/>
      </w:pPr>
      <w:r w:rsidRPr="00D12952">
        <w:t>2 городских округа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r w:rsidRPr="00D12952">
        <w:t>43 муниципальных района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r w:rsidRPr="00D12952">
        <w:t>39 городских поселений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r w:rsidRPr="00D12952">
        <w:t>872 сельских поселения.</w:t>
      </w:r>
    </w:p>
    <w:p w:rsidR="00F925D2" w:rsidRPr="00D12952" w:rsidRDefault="00F925D2" w:rsidP="00F925D2">
      <w:r w:rsidRPr="00D12952">
        <w:t>Елабужский район является административно-территориальной единицей и муниципальным образованием на северо-востоке республики Татарстан. Административный центр – город Елабуга</w:t>
      </w:r>
      <w:r w:rsidR="00B9575A">
        <w:t xml:space="preserve"> </w:t>
      </w:r>
      <w:r w:rsidRPr="00D12952">
        <w:t>расположен в 215</w:t>
      </w:r>
      <w:r w:rsidR="00CE56FD" w:rsidRPr="00D12952">
        <w:t> </w:t>
      </w:r>
      <w:r w:rsidRPr="00D12952">
        <w:t>км от города Казани. Площадь района</w:t>
      </w:r>
      <w:r w:rsidR="00CE56FD" w:rsidRPr="00D12952">
        <w:t> </w:t>
      </w:r>
      <w:r w:rsidRPr="00D12952">
        <w:t>–</w:t>
      </w:r>
      <w:r w:rsidR="00CE56FD" w:rsidRPr="00D12952">
        <w:t> </w:t>
      </w:r>
      <w:r w:rsidRPr="00D12952">
        <w:t xml:space="preserve">1362,1 км². На севере и северо-востоке Елабужский район граничит с Республикой Удмуртия и Менделеевским муниципальным </w:t>
      </w:r>
      <w:r w:rsidRPr="00D12952">
        <w:lastRenderedPageBreak/>
        <w:t>районом, на востоке и юго-востоке</w:t>
      </w:r>
      <w:r w:rsidR="00CE56FD" w:rsidRPr="00D12952">
        <w:t> </w:t>
      </w:r>
      <w:r w:rsidRPr="00D12952">
        <w:t>–</w:t>
      </w:r>
      <w:r w:rsidR="00CE56FD" w:rsidRPr="00D12952">
        <w:t> </w:t>
      </w:r>
      <w:r w:rsidRPr="00D12952">
        <w:t>Тукаевским муниципальным районом, городским округом Набережные Челны, на юге</w:t>
      </w:r>
      <w:r w:rsidR="00CE56FD" w:rsidRPr="00D12952">
        <w:t> </w:t>
      </w:r>
      <w:r w:rsidRPr="00D12952">
        <w:t>–</w:t>
      </w:r>
      <w:r w:rsidR="00CE56FD" w:rsidRPr="00D12952">
        <w:t> </w:t>
      </w:r>
      <w:r w:rsidRPr="00D12952">
        <w:t>с Тукаевским и Нижнекамским районами, на западе</w:t>
      </w:r>
      <w:r w:rsidR="00CE56FD" w:rsidRPr="00D12952">
        <w:t> </w:t>
      </w:r>
      <w:r w:rsidRPr="00D12952">
        <w:t>–</w:t>
      </w:r>
      <w:r w:rsidR="00CE56FD" w:rsidRPr="00D12952">
        <w:t> </w:t>
      </w:r>
      <w:r w:rsidRPr="00D12952">
        <w:t>с Мамадышским районом Республики Татарстан. Елабужский район входит в состав Набережночелнинской агломерации.</w:t>
      </w:r>
    </w:p>
    <w:p w:rsidR="00F925D2" w:rsidRPr="00D12952" w:rsidRDefault="00F925D2" w:rsidP="00F925D2">
      <w:r w:rsidRPr="00D12952">
        <w:t>В состав Елабужского района входит одно городское поселение (город Елабуга) и 15 сельских:</w:t>
      </w:r>
    </w:p>
    <w:p w:rsidR="00F925D2" w:rsidRPr="00D12952" w:rsidRDefault="00F925D2" w:rsidP="00F925D2">
      <w:pPr>
        <w:pStyle w:val="a6"/>
      </w:pPr>
      <w:r w:rsidRPr="00D12952">
        <w:t>Альметьевское сельское поселение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r w:rsidRPr="00D12952">
        <w:t>Бехтеревское сельское поселение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r w:rsidRPr="00D12952">
        <w:t>Большееловское сельское поселение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r w:rsidRPr="00D12952">
        <w:t>Большекачинское сельское поселение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r w:rsidRPr="00D12952">
        <w:t>Большешурнякское сельское поселение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r w:rsidRPr="00D12952">
        <w:t>Костенеевское сельское поселение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r w:rsidRPr="00D12952">
        <w:t>Лекаревское сельское поселение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r w:rsidRPr="00D12952">
        <w:t>Мортовское сельское поселение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r w:rsidRPr="00D12952">
        <w:t>Мурзихинское сельское поселение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r w:rsidRPr="00D12952">
        <w:t>Поспеловское сельское поселение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r w:rsidRPr="00D12952">
        <w:t>Старокуклюкское сельское поселение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r w:rsidRPr="00D12952">
        <w:t>Староюрашское сельское поселение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r w:rsidRPr="00D12952">
        <w:t>Танайское сельское поселение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r w:rsidRPr="00D12952">
        <w:t>Татарско-Дюм-Дюмское сельское поселение;</w:t>
      </w:r>
    </w:p>
    <w:p w:rsidR="00F925D2" w:rsidRPr="00D12952" w:rsidRDefault="00F925D2" w:rsidP="00F925D2">
      <w:pPr>
        <w:pStyle w:val="a6"/>
      </w:pPr>
      <w:r w:rsidRPr="00D12952">
        <w:t>Яковлевское сельское поселение.</w:t>
      </w:r>
    </w:p>
    <w:p w:rsidR="0020673A" w:rsidRDefault="0020673A" w:rsidP="0020673A">
      <w:r w:rsidRPr="00D12952">
        <w:t>Танайское сельское поселение образовано в соответствии с Законом Республики Татарстан от 31 января 2005 года</w:t>
      </w:r>
      <w:r>
        <w:t xml:space="preserve"> № 22-ЗРТ «Об установлении границ территорий и статусе муниципального образования «Елабужский муниципальный район» и муниципальных образований в его составе».</w:t>
      </w:r>
    </w:p>
    <w:p w:rsidR="0020673A" w:rsidRDefault="0020673A" w:rsidP="0020673A">
      <w:r>
        <w:t>В состав Танайского сельского поселения в соответствии с этим законом входят: село Танайка (административный центр), деревни Колосовка и Хлыстово.</w:t>
      </w:r>
    </w:p>
    <w:p w:rsidR="0020673A" w:rsidRDefault="0020673A" w:rsidP="0020673A">
      <w:r>
        <w:t xml:space="preserve">Поселение расположено на северо-востоке Республики Татарстан, в южной части Елабужского муниципального района. Танайское сельское </w:t>
      </w:r>
      <w:r>
        <w:lastRenderedPageBreak/>
        <w:t>поселение граничит на севере с Большекачкинским сельским поселением, на северо-западе и западе с Лекаревским сельским поселением, на юго-западе с Мурзихинским сельским поселением Елабужского муниципального района, на востоке с городским поселением «г. Елабуга» и на юге с Красноключинским и Простинским сельскими поселениями Нижнекамского муниципального района.</w:t>
      </w:r>
    </w:p>
    <w:p w:rsidR="0020673A" w:rsidRDefault="0020673A" w:rsidP="0020673A">
      <w:r>
        <w:t>Общая площадь Танайского сельского поселения составляет 12828,2 га, в т. ч. площадь населенных пунктов 1254,7 га, из них: с. Танайка – 473,2 га, д.</w:t>
      </w:r>
      <w:r w:rsidR="00CB48B4">
        <w:t> </w:t>
      </w:r>
      <w:r>
        <w:t>Колосовка – 572,2 га и д. Хлыстово – 209,3 га (согласно картографическому материалу).</w:t>
      </w:r>
    </w:p>
    <w:p w:rsidR="0020673A" w:rsidRDefault="0020673A" w:rsidP="0020673A">
      <w:r w:rsidRPr="00101AEC">
        <w:t>Земли лесного фонда занимают территорию 305,9</w:t>
      </w:r>
      <w:r>
        <w:t> </w:t>
      </w:r>
      <w:r w:rsidRPr="00101AEC">
        <w:t>га, что составляет около 2,4</w:t>
      </w:r>
      <w:r>
        <w:t> </w:t>
      </w:r>
      <w:r w:rsidRPr="00101AEC">
        <w:t>% от всей площади сельского поселения</w:t>
      </w:r>
      <w:r>
        <w:t>.</w:t>
      </w:r>
    </w:p>
    <w:p w:rsidR="00F649F6" w:rsidRPr="00D12952" w:rsidRDefault="00F649F6" w:rsidP="00F649F6">
      <w:pPr>
        <w:pStyle w:val="21"/>
        <w:rPr>
          <w:sz w:val="28"/>
          <w:szCs w:val="28"/>
          <w:u w:val="single"/>
        </w:rPr>
      </w:pPr>
      <w:bookmarkStart w:id="46" w:name="_Toc515635345"/>
      <w:r w:rsidRPr="00D12952">
        <w:rPr>
          <w:sz w:val="28"/>
          <w:szCs w:val="28"/>
          <w:u w:val="single"/>
        </w:rPr>
        <w:t>Социально-экономическая характеристика</w:t>
      </w:r>
      <w:r w:rsidR="00BC2DDC" w:rsidRPr="00D12952">
        <w:rPr>
          <w:sz w:val="28"/>
          <w:szCs w:val="28"/>
          <w:u w:val="single"/>
        </w:rPr>
        <w:t xml:space="preserve"> поселения</w:t>
      </w:r>
      <w:r w:rsidRPr="00D12952">
        <w:rPr>
          <w:sz w:val="28"/>
          <w:szCs w:val="28"/>
          <w:u w:val="single"/>
        </w:rPr>
        <w:t>, характеристика градостроительной деятельности</w:t>
      </w:r>
      <w:r w:rsidR="00BC2DDC" w:rsidRPr="00D12952">
        <w:rPr>
          <w:sz w:val="28"/>
          <w:szCs w:val="28"/>
          <w:u w:val="single"/>
        </w:rPr>
        <w:t xml:space="preserve"> на территории поселения</w:t>
      </w:r>
      <w:r w:rsidRPr="00D12952">
        <w:rPr>
          <w:sz w:val="28"/>
          <w:szCs w:val="28"/>
          <w:u w:val="single"/>
        </w:rPr>
        <w:t>, включая деятельность в сфере транспорта, оценк</w:t>
      </w:r>
      <w:r w:rsidR="00BC2DDC" w:rsidRPr="00D12952">
        <w:rPr>
          <w:sz w:val="28"/>
          <w:szCs w:val="28"/>
          <w:u w:val="single"/>
        </w:rPr>
        <w:t>у</w:t>
      </w:r>
      <w:r w:rsidRPr="00D12952">
        <w:rPr>
          <w:sz w:val="28"/>
          <w:szCs w:val="28"/>
          <w:u w:val="single"/>
        </w:rPr>
        <w:t xml:space="preserve"> транспортного спроса</w:t>
      </w:r>
      <w:bookmarkEnd w:id="46"/>
    </w:p>
    <w:p w:rsidR="00BA2D93" w:rsidRPr="007E31EC" w:rsidRDefault="00BA2D93" w:rsidP="00BA2D93">
      <w:pPr>
        <w:pStyle w:val="30"/>
        <w:numPr>
          <w:ilvl w:val="2"/>
          <w:numId w:val="1"/>
        </w:numPr>
        <w:ind w:left="0" w:firstLine="709"/>
      </w:pPr>
      <w:r>
        <w:t>Демографические показатели</w:t>
      </w:r>
    </w:p>
    <w:p w:rsidR="00C85DE3" w:rsidRDefault="00C85DE3" w:rsidP="00C85DE3">
      <w:r>
        <w:t>Одним из показателей экономического развития является численность населения. Изменение численности населения служит индикатором уровня жизни в Поселении, привлекательности территории для проживания, осуществления деятельности.</w:t>
      </w:r>
    </w:p>
    <w:p w:rsidR="00C85DE3" w:rsidRDefault="00C85DE3" w:rsidP="00C85DE3">
      <w:r>
        <w:t xml:space="preserve">По состоянию на 1 января 2017 года численность населения муниципального образования Танайское насчитывала </w:t>
      </w:r>
      <w:r w:rsidR="002B7CDC">
        <w:t>3201 человек</w:t>
      </w:r>
      <w:r>
        <w:t>. Динамика численности населения муниципального образования за последние 5 лет представлена в таблице</w:t>
      </w:r>
      <w:r w:rsidR="00A5486C">
        <w:t> </w:t>
      </w:r>
      <w:r>
        <w:t>1.</w:t>
      </w:r>
    </w:p>
    <w:p w:rsidR="00C85DE3" w:rsidRDefault="00C85DE3" w:rsidP="00C85DE3">
      <w:pPr>
        <w:pStyle w:val="afffffff6"/>
      </w:pPr>
      <w:r>
        <w:t>Таблица 1 – Динамика численности населения муниципального образования Танайское</w:t>
      </w:r>
    </w:p>
    <w:p w:rsidR="00D12952" w:rsidRDefault="00D12952" w:rsidP="00C85DE3">
      <w:pPr>
        <w:pStyle w:val="afffffff6"/>
      </w:pPr>
    </w:p>
    <w:p w:rsidR="00D12952" w:rsidRDefault="00D12952" w:rsidP="00C85DE3">
      <w:pPr>
        <w:pStyle w:val="afffffff6"/>
      </w:pP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1838"/>
        <w:gridCol w:w="1276"/>
        <w:gridCol w:w="1276"/>
        <w:gridCol w:w="1159"/>
        <w:gridCol w:w="1340"/>
        <w:gridCol w:w="1341"/>
        <w:gridCol w:w="1341"/>
      </w:tblGrid>
      <w:tr w:rsidR="00C85DE3" w:rsidRPr="00EF5425" w:rsidTr="00B02F12">
        <w:tc>
          <w:tcPr>
            <w:tcW w:w="1838" w:type="dxa"/>
            <w:vAlign w:val="center"/>
          </w:tcPr>
          <w:p w:rsidR="00C85DE3" w:rsidRPr="00EF5425" w:rsidRDefault="00C85DE3" w:rsidP="00B02F12">
            <w:pPr>
              <w:pStyle w:val="afffffff6"/>
              <w:jc w:val="center"/>
              <w:rPr>
                <w:sz w:val="24"/>
                <w:szCs w:val="24"/>
              </w:rPr>
            </w:pPr>
            <w:r w:rsidRPr="00EF5425">
              <w:rPr>
                <w:sz w:val="24"/>
                <w:szCs w:val="24"/>
              </w:rPr>
              <w:lastRenderedPageBreak/>
              <w:t>Год</w:t>
            </w:r>
          </w:p>
        </w:tc>
        <w:tc>
          <w:tcPr>
            <w:tcW w:w="1276" w:type="dxa"/>
            <w:vAlign w:val="center"/>
          </w:tcPr>
          <w:p w:rsidR="00C85DE3" w:rsidRPr="00EF5425" w:rsidRDefault="00C85DE3" w:rsidP="00B02F12">
            <w:pPr>
              <w:pStyle w:val="afffffff6"/>
              <w:jc w:val="center"/>
              <w:rPr>
                <w:sz w:val="24"/>
                <w:szCs w:val="24"/>
              </w:rPr>
            </w:pPr>
            <w:r w:rsidRPr="00EF5425">
              <w:rPr>
                <w:sz w:val="24"/>
                <w:szCs w:val="24"/>
              </w:rPr>
              <w:t>2012</w:t>
            </w:r>
          </w:p>
        </w:tc>
        <w:tc>
          <w:tcPr>
            <w:tcW w:w="1276" w:type="dxa"/>
            <w:vAlign w:val="center"/>
          </w:tcPr>
          <w:p w:rsidR="00C85DE3" w:rsidRPr="00EF5425" w:rsidRDefault="00C85DE3" w:rsidP="00B02F12">
            <w:pPr>
              <w:pStyle w:val="afffffff6"/>
              <w:jc w:val="center"/>
              <w:rPr>
                <w:sz w:val="24"/>
                <w:szCs w:val="24"/>
              </w:rPr>
            </w:pPr>
            <w:r w:rsidRPr="00EF5425">
              <w:rPr>
                <w:sz w:val="24"/>
                <w:szCs w:val="24"/>
              </w:rPr>
              <w:t>2013</w:t>
            </w:r>
          </w:p>
        </w:tc>
        <w:tc>
          <w:tcPr>
            <w:tcW w:w="1159" w:type="dxa"/>
            <w:vAlign w:val="center"/>
          </w:tcPr>
          <w:p w:rsidR="00C85DE3" w:rsidRPr="00EF5425" w:rsidRDefault="00C85DE3" w:rsidP="00B02F12">
            <w:pPr>
              <w:pStyle w:val="afffffff6"/>
              <w:jc w:val="center"/>
              <w:rPr>
                <w:sz w:val="24"/>
                <w:szCs w:val="24"/>
              </w:rPr>
            </w:pPr>
            <w:r w:rsidRPr="00EF5425">
              <w:rPr>
                <w:sz w:val="24"/>
                <w:szCs w:val="24"/>
              </w:rPr>
              <w:t>2014</w:t>
            </w:r>
          </w:p>
        </w:tc>
        <w:tc>
          <w:tcPr>
            <w:tcW w:w="1340" w:type="dxa"/>
            <w:vAlign w:val="center"/>
          </w:tcPr>
          <w:p w:rsidR="00C85DE3" w:rsidRPr="00EF5425" w:rsidRDefault="00C85DE3" w:rsidP="00B02F12">
            <w:pPr>
              <w:pStyle w:val="afffffff6"/>
              <w:jc w:val="center"/>
              <w:rPr>
                <w:sz w:val="24"/>
                <w:szCs w:val="24"/>
              </w:rPr>
            </w:pPr>
            <w:r w:rsidRPr="00EF5425">
              <w:rPr>
                <w:sz w:val="24"/>
                <w:szCs w:val="24"/>
              </w:rPr>
              <w:t>2015</w:t>
            </w:r>
          </w:p>
        </w:tc>
        <w:tc>
          <w:tcPr>
            <w:tcW w:w="1341" w:type="dxa"/>
            <w:vAlign w:val="center"/>
          </w:tcPr>
          <w:p w:rsidR="00C85DE3" w:rsidRPr="00EF5425" w:rsidRDefault="00C85DE3" w:rsidP="00B02F12">
            <w:pPr>
              <w:pStyle w:val="afffffff6"/>
              <w:jc w:val="center"/>
              <w:rPr>
                <w:sz w:val="24"/>
                <w:szCs w:val="24"/>
              </w:rPr>
            </w:pPr>
            <w:r w:rsidRPr="00EF5425">
              <w:rPr>
                <w:sz w:val="24"/>
                <w:szCs w:val="24"/>
              </w:rPr>
              <w:t>2016</w:t>
            </w:r>
          </w:p>
        </w:tc>
        <w:tc>
          <w:tcPr>
            <w:tcW w:w="1341" w:type="dxa"/>
            <w:vAlign w:val="center"/>
          </w:tcPr>
          <w:p w:rsidR="00C85DE3" w:rsidRPr="00EF5425" w:rsidRDefault="00C85DE3" w:rsidP="00B02F12">
            <w:pPr>
              <w:pStyle w:val="afffffff6"/>
              <w:jc w:val="center"/>
              <w:rPr>
                <w:sz w:val="24"/>
                <w:szCs w:val="24"/>
              </w:rPr>
            </w:pPr>
            <w:r w:rsidRPr="00EF5425">
              <w:rPr>
                <w:sz w:val="24"/>
                <w:szCs w:val="24"/>
              </w:rPr>
              <w:t>2017</w:t>
            </w:r>
          </w:p>
        </w:tc>
      </w:tr>
      <w:tr w:rsidR="00C85DE3" w:rsidRPr="00EF5425" w:rsidTr="00B02F12">
        <w:tc>
          <w:tcPr>
            <w:tcW w:w="1838" w:type="dxa"/>
            <w:vAlign w:val="center"/>
          </w:tcPr>
          <w:p w:rsidR="00C85DE3" w:rsidRPr="00EF5425" w:rsidRDefault="00C85DE3" w:rsidP="00B02F12">
            <w:pPr>
              <w:pStyle w:val="afffffff6"/>
              <w:jc w:val="center"/>
              <w:rPr>
                <w:sz w:val="24"/>
                <w:szCs w:val="24"/>
              </w:rPr>
            </w:pPr>
            <w:r w:rsidRPr="00EF5425">
              <w:rPr>
                <w:sz w:val="24"/>
                <w:szCs w:val="24"/>
              </w:rPr>
              <w:t>Численность населения</w:t>
            </w:r>
            <w:r>
              <w:rPr>
                <w:sz w:val="24"/>
                <w:szCs w:val="24"/>
              </w:rPr>
              <w:t>, чел.</w:t>
            </w:r>
          </w:p>
        </w:tc>
        <w:tc>
          <w:tcPr>
            <w:tcW w:w="1276" w:type="dxa"/>
            <w:vAlign w:val="center"/>
          </w:tcPr>
          <w:p w:rsidR="00C85DE3" w:rsidRPr="00EF5425" w:rsidRDefault="004428E2" w:rsidP="00B02F12">
            <w:pPr>
              <w:pStyle w:val="afffffff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2487</w:t>
            </w:r>
          </w:p>
        </w:tc>
        <w:tc>
          <w:tcPr>
            <w:tcW w:w="1276" w:type="dxa"/>
            <w:vAlign w:val="center"/>
          </w:tcPr>
          <w:p w:rsidR="00C85DE3" w:rsidRPr="00EF5425" w:rsidRDefault="004428E2" w:rsidP="00B02F12">
            <w:pPr>
              <w:pStyle w:val="afffffff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2550</w:t>
            </w:r>
          </w:p>
        </w:tc>
        <w:tc>
          <w:tcPr>
            <w:tcW w:w="1159" w:type="dxa"/>
            <w:vAlign w:val="center"/>
          </w:tcPr>
          <w:p w:rsidR="00C85DE3" w:rsidRPr="00EF5425" w:rsidRDefault="004428E2" w:rsidP="00B02F12">
            <w:pPr>
              <w:pStyle w:val="afffffff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2663</w:t>
            </w:r>
          </w:p>
        </w:tc>
        <w:tc>
          <w:tcPr>
            <w:tcW w:w="1340" w:type="dxa"/>
            <w:vAlign w:val="center"/>
          </w:tcPr>
          <w:p w:rsidR="00C85DE3" w:rsidRPr="00EF5425" w:rsidRDefault="004428E2" w:rsidP="00B02F12">
            <w:pPr>
              <w:pStyle w:val="afffffff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2790</w:t>
            </w:r>
          </w:p>
        </w:tc>
        <w:tc>
          <w:tcPr>
            <w:tcW w:w="1341" w:type="dxa"/>
            <w:vAlign w:val="center"/>
          </w:tcPr>
          <w:p w:rsidR="00C85DE3" w:rsidRPr="00EF5425" w:rsidRDefault="00E5522E" w:rsidP="00B02F12">
            <w:pPr>
              <w:pStyle w:val="afffffff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3053</w:t>
            </w:r>
          </w:p>
        </w:tc>
        <w:tc>
          <w:tcPr>
            <w:tcW w:w="1341" w:type="dxa"/>
            <w:vAlign w:val="center"/>
          </w:tcPr>
          <w:p w:rsidR="00C85DE3" w:rsidRPr="00EF5425" w:rsidRDefault="00E5522E" w:rsidP="00B02F12">
            <w:pPr>
              <w:pStyle w:val="afffffff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3201</w:t>
            </w:r>
          </w:p>
        </w:tc>
      </w:tr>
    </w:tbl>
    <w:p w:rsidR="00D12952" w:rsidRDefault="00D12952" w:rsidP="00C85DE3"/>
    <w:p w:rsidR="00C85DE3" w:rsidRPr="005C58F5" w:rsidRDefault="00C85DE3" w:rsidP="00C85DE3">
      <w:r w:rsidRPr="00BD5521">
        <w:t xml:space="preserve">В муниципальном образовании </w:t>
      </w:r>
      <w:r>
        <w:t>Танайское</w:t>
      </w:r>
      <w:r w:rsidRPr="00BD5521">
        <w:t xml:space="preserve"> за последние 5 лет наблюдается стабилизация численности населения на среднем уровне </w:t>
      </w:r>
      <w:r w:rsidR="00C477CA">
        <w:t>2</w:t>
      </w:r>
      <w:r w:rsidR="004428E2">
        <w:t>790</w:t>
      </w:r>
      <w:r>
        <w:t> </w:t>
      </w:r>
      <w:r w:rsidRPr="00BD5521">
        <w:t>человек с</w:t>
      </w:r>
      <w:r w:rsidR="00C477CA">
        <w:t> </w:t>
      </w:r>
      <w:r w:rsidRPr="00BD5521">
        <w:t>нерегулярной флуктуацией: + до 0,</w:t>
      </w:r>
      <w:r w:rsidR="00C477CA">
        <w:t>6</w:t>
      </w:r>
      <w:r>
        <w:t> </w:t>
      </w:r>
      <w:r w:rsidRPr="00BD5521">
        <w:t>%</w:t>
      </w:r>
      <w:r>
        <w:t> </w:t>
      </w:r>
      <w:r w:rsidRPr="00BD5521">
        <w:t>–</w:t>
      </w:r>
      <w:r>
        <w:t> </w:t>
      </w:r>
      <w:r w:rsidRPr="00BD5521">
        <w:t xml:space="preserve">до </w:t>
      </w:r>
      <w:r>
        <w:t>1</w:t>
      </w:r>
      <w:r w:rsidRPr="00BD5521">
        <w:t>,</w:t>
      </w:r>
      <w:r w:rsidR="00C477CA">
        <w:t>4</w:t>
      </w:r>
      <w:r>
        <w:t> </w:t>
      </w:r>
      <w:r w:rsidRPr="00BD5521">
        <w:t>%.</w:t>
      </w:r>
    </w:p>
    <w:p w:rsidR="00E02D39" w:rsidRPr="00FB3815" w:rsidRDefault="00E02D39" w:rsidP="00E02D39">
      <w:pPr>
        <w:pStyle w:val="30"/>
      </w:pPr>
      <w:bookmarkStart w:id="47" w:name="_Toc507456704"/>
      <w:bookmarkStart w:id="48" w:name="_Hlk516064122"/>
      <w:r w:rsidRPr="00FB3815">
        <w:t>Оценка транспортного спроса</w:t>
      </w:r>
      <w:bookmarkEnd w:id="47"/>
    </w:p>
    <w:p w:rsidR="00E02D39" w:rsidRPr="00FB3815" w:rsidRDefault="00E02D39" w:rsidP="00E02D39">
      <w:bookmarkStart w:id="49" w:name="_Hlk516064104"/>
      <w:bookmarkEnd w:id="48"/>
      <w:r w:rsidRPr="00FB3815">
        <w:t>Транспортный спрос – устойчивый объем, совершаемых транспортных перемещений, сложившейся в результате социально-экономических процессов, проходящих на отдельной территории. Транспортный спрос выражается в терминах числа людей, объема или массы груза в единицу времени.</w:t>
      </w:r>
    </w:p>
    <w:p w:rsidR="00E02D39" w:rsidRPr="00FB3815" w:rsidRDefault="00E02D39" w:rsidP="00E02D39">
      <w:r w:rsidRPr="00FB3815">
        <w:t xml:space="preserve">Транспортный спрос определяется рядом составляющих, таких как данные статистики (сведения о населении, о трудоспособном населении, о рабочих местах, о количестве студентов и т. д.), а также статистики о распределении корреспонденций по целям поездок. Обычно транспортный спрос формируется четырьмя видами источников и целей совершения транспортных корреспонденций: </w:t>
      </w:r>
      <w:r>
        <w:t>«</w:t>
      </w:r>
      <w:r w:rsidRPr="00FB3815">
        <w:t>Дом</w:t>
      </w:r>
      <w:r>
        <w:t>»</w:t>
      </w:r>
      <w:r w:rsidRPr="00FB3815">
        <w:t xml:space="preserve">, </w:t>
      </w:r>
      <w:r>
        <w:t>«</w:t>
      </w:r>
      <w:r w:rsidRPr="00FB3815">
        <w:t>Работа</w:t>
      </w:r>
      <w:r>
        <w:t>»</w:t>
      </w:r>
      <w:r w:rsidRPr="00FB3815">
        <w:t xml:space="preserve">, </w:t>
      </w:r>
      <w:r>
        <w:t>«</w:t>
      </w:r>
      <w:r w:rsidRPr="00FB3815">
        <w:t>Прочее</w:t>
      </w:r>
      <w:r>
        <w:t>»</w:t>
      </w:r>
      <w:r w:rsidRPr="00FB3815">
        <w:t xml:space="preserve">, </w:t>
      </w:r>
      <w:r>
        <w:t>«</w:t>
      </w:r>
      <w:r w:rsidRPr="00FB3815">
        <w:t>Учеба</w:t>
      </w:r>
      <w:r>
        <w:t>»</w:t>
      </w:r>
      <w:r w:rsidRPr="00FB3815">
        <w:rPr>
          <w:rStyle w:val="aff5"/>
          <w:rFonts w:eastAsia="Calibri"/>
        </w:rPr>
        <w:footnoteReference w:id="2"/>
      </w:r>
      <w:r w:rsidRPr="00FB3815">
        <w:t>. К виду «Прочее» относятся культурно-бытовые и рекреационные корреспонденции, т. е. корреспонденции, для которых источниками или целями являются рабочие места в сфере услуг. Минимально возможный набор слоев спроса содержит два слоя спроса. Это спрос на передвижение от дома на работу и с работы домой.</w:t>
      </w:r>
    </w:p>
    <w:p w:rsidR="00E02D39" w:rsidRPr="00FB3815" w:rsidRDefault="00E02D39" w:rsidP="00E02D39">
      <w:r w:rsidRPr="00FB3815">
        <w:t xml:space="preserve">Так как </w:t>
      </w:r>
      <w:r w:rsidR="00860F6A">
        <w:t>Танайское сельское поселение является населенным пунктом</w:t>
      </w:r>
      <w:r w:rsidR="00AA2777">
        <w:t xml:space="preserve"> </w:t>
      </w:r>
      <w:r w:rsidRPr="00FB3815">
        <w:t>с</w:t>
      </w:r>
      <w:r w:rsidR="00860F6A">
        <w:t> </w:t>
      </w:r>
      <w:r w:rsidRPr="00FB3815">
        <w:t xml:space="preserve">преобладанием </w:t>
      </w:r>
      <w:r w:rsidR="00860F6A">
        <w:t xml:space="preserve">граждан </w:t>
      </w:r>
      <w:r w:rsidRPr="00FB3815">
        <w:t xml:space="preserve">трудоспособного возраста, то большинство </w:t>
      </w:r>
      <w:r w:rsidRPr="00FB3815">
        <w:lastRenderedPageBreak/>
        <w:t>корреспонденций приходится на</w:t>
      </w:r>
      <w:r w:rsidR="00860F6A">
        <w:t> </w:t>
      </w:r>
      <w:r w:rsidRPr="00FB3815">
        <w:t xml:space="preserve">слои спроса </w:t>
      </w:r>
      <w:r>
        <w:t>«</w:t>
      </w:r>
      <w:r w:rsidRPr="00FB3815">
        <w:t>Дом</w:t>
      </w:r>
      <w:r>
        <w:t> </w:t>
      </w:r>
      <w:r w:rsidRPr="00FB3815">
        <w:t>–</w:t>
      </w:r>
      <w:r>
        <w:t> </w:t>
      </w:r>
      <w:r w:rsidRPr="00FB3815">
        <w:t>Работа</w:t>
      </w:r>
      <w:r>
        <w:t>»</w:t>
      </w:r>
      <w:r w:rsidRPr="00FB3815">
        <w:t xml:space="preserve"> и </w:t>
      </w:r>
      <w:r>
        <w:t>«</w:t>
      </w:r>
      <w:r w:rsidRPr="00FB3815">
        <w:t>Работа</w:t>
      </w:r>
      <w:r>
        <w:t> </w:t>
      </w:r>
      <w:r w:rsidRPr="00FB3815">
        <w:t>–</w:t>
      </w:r>
      <w:r>
        <w:t> </w:t>
      </w:r>
      <w:r w:rsidRPr="00FB3815">
        <w:t>Дом</w:t>
      </w:r>
      <w:r>
        <w:t>»</w:t>
      </w:r>
      <w:r w:rsidRPr="00FB3815">
        <w:t xml:space="preserve">. Среднее значение корреспонденций в день на одного жителя </w:t>
      </w:r>
      <w:r w:rsidR="00860F6A">
        <w:t>Танайского сельского поселения</w:t>
      </w:r>
      <w:r w:rsidRPr="00FB3815">
        <w:t xml:space="preserve"> составляет 2</w:t>
      </w:r>
      <w:r>
        <w:t>–</w:t>
      </w:r>
      <w:r w:rsidRPr="00FB3815">
        <w:t>3 единицы.</w:t>
      </w:r>
    </w:p>
    <w:p w:rsidR="00E02D39" w:rsidRPr="00FB3815" w:rsidRDefault="00E02D39" w:rsidP="00E02D39">
      <w:r w:rsidRPr="00FB3815">
        <w:t>Действующий в настоящее время СНиП 2.07.01-89* «Градостроительство. Планировка и застройка городских и сельских поселений» нормирует затраты времени в городах</w:t>
      </w:r>
      <w:r w:rsidR="00860F6A">
        <w:t xml:space="preserve"> и сельских поселениях</w:t>
      </w:r>
      <w:r w:rsidRPr="00FB3815">
        <w:t xml:space="preserve"> на передвижение от мест проживания до мест работы. В соответствии с его требованиями для 90 % трудящихся затраты времени на передвижение к месту работы для населения </w:t>
      </w:r>
      <w:r w:rsidR="00860F6A">
        <w:t>Танайского сельского поселения</w:t>
      </w:r>
      <w:r w:rsidRPr="00FB3815">
        <w:t xml:space="preserve"> не должны превышать 3</w:t>
      </w:r>
      <w:r w:rsidR="00860F6A">
        <w:t>0</w:t>
      </w:r>
      <w:r w:rsidRPr="00FB3815">
        <w:t xml:space="preserve"> минут. Планировочная структура </w:t>
      </w:r>
      <w:r w:rsidR="00860F6A">
        <w:t>рассматриваемого населенного пункта</w:t>
      </w:r>
      <w:r w:rsidRPr="00FB3815">
        <w:t xml:space="preserve"> позволяет осуществить доставку рабочих к местам приложения труда за</w:t>
      </w:r>
      <w:r w:rsidR="00860F6A">
        <w:t> </w:t>
      </w:r>
      <w:r w:rsidRPr="00FB3815">
        <w:t>отведенное время.</w:t>
      </w:r>
    </w:p>
    <w:p w:rsidR="0050386F" w:rsidRPr="00B759AC" w:rsidRDefault="0050386F" w:rsidP="0050386F">
      <w:pPr>
        <w:pStyle w:val="21"/>
        <w:rPr>
          <w:sz w:val="28"/>
          <w:szCs w:val="28"/>
          <w:u w:val="single"/>
        </w:rPr>
      </w:pPr>
      <w:bookmarkStart w:id="50" w:name="_Toc515635346"/>
      <w:bookmarkEnd w:id="49"/>
      <w:r w:rsidRPr="00B759AC">
        <w:rPr>
          <w:sz w:val="28"/>
          <w:szCs w:val="28"/>
          <w:u w:val="single"/>
        </w:rPr>
        <w:t>Характеристика функционирования и показатели работы транспортной инфраструктуры по видам транспорта</w:t>
      </w:r>
      <w:bookmarkEnd w:id="50"/>
    </w:p>
    <w:p w:rsidR="0016036C" w:rsidRDefault="0016036C" w:rsidP="0016036C">
      <w:r>
        <w:t>Развитие транспортной системы муниципального образования Танайское является необходимым условием улучшения качества жизни населения муниципального образования.</w:t>
      </w:r>
    </w:p>
    <w:p w:rsidR="0016036C" w:rsidRDefault="0016036C" w:rsidP="0016036C">
      <w:r>
        <w:t>Наличием и состоянием сети автомобильных дорог определяется территориальная целостность и единство экономического пространства. Недооценка проблемы несоответствия состояния дорог и инфраструктуры местного значения социально-экономическим потребностям общества является одной из причин экономических трудностей и негативных социальных процессов.</w:t>
      </w:r>
    </w:p>
    <w:p w:rsidR="0016036C" w:rsidRDefault="0016036C" w:rsidP="0016036C">
      <w:r>
        <w:t>Основными структурными элементами транспортной инфраструктуры муниципального образования являются: сеть улиц и дорог, а также сопряженная с ней сеть общественного транспорта.</w:t>
      </w:r>
    </w:p>
    <w:p w:rsidR="0016036C" w:rsidRDefault="0016036C" w:rsidP="0016036C">
      <w:r>
        <w:t>Внешние транспортно-экономические связи муниципального образования Танайское с другими регионами осуществляются автомобильным (индивидуальным и общественным) видами транспорта.</w:t>
      </w:r>
    </w:p>
    <w:p w:rsidR="0016036C" w:rsidRDefault="0016036C" w:rsidP="0016036C">
      <w:r>
        <w:t xml:space="preserve">Автомобильный транспорт является основным видом транспорта, которым </w:t>
      </w:r>
      <w:r>
        <w:lastRenderedPageBreak/>
        <w:t>осуществляется значительная часть внешних и внутригородских пассажирских перевозок, а также большая часть грузовых перевозок.</w:t>
      </w:r>
    </w:p>
    <w:p w:rsidR="0016036C" w:rsidRDefault="0016036C" w:rsidP="0016036C">
      <w:r>
        <w:t>Пассажирские перевозки автомобильным транспортом общего пользования в муниципальном образовании Танайское осуществляются по пригородному муниципальному маршруту № 102 </w:t>
      </w:r>
      <w:r w:rsidRPr="00ED51BE">
        <w:t>Елабуга-н.п.</w:t>
      </w:r>
      <w:r>
        <w:t> </w:t>
      </w:r>
      <w:r w:rsidRPr="00ED51BE">
        <w:t>Танайка</w:t>
      </w:r>
      <w:r>
        <w:t xml:space="preserve">, № 106 </w:t>
      </w:r>
      <w:r w:rsidRPr="00162E1D">
        <w:t>Елабуга-н.п.</w:t>
      </w:r>
      <w:r>
        <w:t> </w:t>
      </w:r>
      <w:r w:rsidRPr="00162E1D">
        <w:t>Качка</w:t>
      </w:r>
      <w:r>
        <w:t xml:space="preserve">, № 107 </w:t>
      </w:r>
      <w:r w:rsidRPr="00162E1D">
        <w:t>Елабуга-н.п. Колосовка</w:t>
      </w:r>
      <w:r>
        <w:t>.</w:t>
      </w:r>
    </w:p>
    <w:p w:rsidR="0016036C" w:rsidRDefault="0016036C" w:rsidP="0016036C">
      <w:r>
        <w:t>Схема пригородных муниципальных маршрутов регулярных перевозок Республики, проходящих по территории муниципального образования Танайское, показана на рисунке </w:t>
      </w:r>
      <w:r w:rsidR="002314E5">
        <w:t>1</w:t>
      </w:r>
      <w:r>
        <w:t>.</w:t>
      </w:r>
    </w:p>
    <w:p w:rsidR="0016036C" w:rsidRDefault="0016036C" w:rsidP="0016036C">
      <w:r>
        <w:t>Доля территорий, находящихся в нормативно-пешеходной доступности остановочных пунктов составляет 95 %.</w:t>
      </w:r>
    </w:p>
    <w:p w:rsidR="0016036C" w:rsidRDefault="0016036C" w:rsidP="0016036C">
      <w:pPr>
        <w:sectPr w:rsidR="0016036C" w:rsidSect="00AD2F20">
          <w:footerReference w:type="even" r:id="rId13"/>
          <w:footerReference w:type="default" r:id="rId14"/>
          <w:pgSz w:w="11906" w:h="16838"/>
          <w:pgMar w:top="1134" w:right="567" w:bottom="1134" w:left="1701" w:header="680" w:footer="680" w:gutter="0"/>
          <w:cols w:space="708"/>
          <w:docGrid w:linePitch="381"/>
        </w:sectPr>
      </w:pPr>
      <w:r>
        <w:t>Железнодорожный, водный и воздушный виды транспорта не используются.</w:t>
      </w:r>
    </w:p>
    <w:p w:rsidR="0016036C" w:rsidRDefault="0016036C" w:rsidP="0016036C">
      <w:pPr>
        <w:pStyle w:val="afffffff4"/>
      </w:pPr>
      <w:bookmarkStart w:id="51" w:name="_Hlk516143930"/>
      <w:r>
        <w:rPr>
          <w:noProof/>
          <w:lang w:eastAsia="ru-RU"/>
        </w:rPr>
        <w:lastRenderedPageBreak/>
        <w:drawing>
          <wp:inline distT="0" distB="0" distL="0" distR="0">
            <wp:extent cx="7657206" cy="5416393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городные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8018" cy="543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36C" w:rsidRDefault="0016036C" w:rsidP="0016036C">
      <w:pPr>
        <w:pStyle w:val="afffffff4"/>
        <w:rPr>
          <w:noProof/>
        </w:rPr>
        <w:sectPr w:rsidR="0016036C" w:rsidSect="00EA3759">
          <w:footerReference w:type="even" r:id="rId16"/>
          <w:footerReference w:type="default" r:id="rId17"/>
          <w:pgSz w:w="16838" w:h="11906" w:orient="landscape"/>
          <w:pgMar w:top="1701" w:right="1134" w:bottom="567" w:left="1134" w:header="680" w:footer="680" w:gutter="0"/>
          <w:cols w:space="708"/>
          <w:docGrid w:linePitch="381"/>
        </w:sectPr>
      </w:pPr>
      <w:bookmarkStart w:id="52" w:name="_Hlk509317445"/>
      <w:r>
        <w:rPr>
          <w:noProof/>
        </w:rPr>
        <w:t>Рисунок </w:t>
      </w:r>
      <w:r w:rsidR="009A380F">
        <w:rPr>
          <w:noProof/>
        </w:rPr>
        <w:t>1</w:t>
      </w:r>
      <w:r>
        <w:rPr>
          <w:noProof/>
        </w:rPr>
        <w:t> – Схема движения пригородных муниципальных маршрутов</w:t>
      </w:r>
      <w:bookmarkEnd w:id="52"/>
    </w:p>
    <w:p w:rsidR="00486A94" w:rsidRPr="00B759AC" w:rsidRDefault="00025A36" w:rsidP="00025A36">
      <w:pPr>
        <w:pStyle w:val="21"/>
        <w:rPr>
          <w:sz w:val="28"/>
          <w:szCs w:val="28"/>
          <w:u w:val="single"/>
        </w:rPr>
      </w:pPr>
      <w:bookmarkStart w:id="53" w:name="_Toc515635347"/>
      <w:bookmarkEnd w:id="51"/>
      <w:r w:rsidRPr="00B759AC">
        <w:rPr>
          <w:sz w:val="28"/>
          <w:szCs w:val="28"/>
          <w:u w:val="single"/>
        </w:rPr>
        <w:lastRenderedPageBreak/>
        <w:t>Характеристика сети дорог</w:t>
      </w:r>
      <w:r w:rsidR="00BC2DDC" w:rsidRPr="00B759AC">
        <w:rPr>
          <w:sz w:val="28"/>
          <w:szCs w:val="28"/>
          <w:u w:val="single"/>
        </w:rPr>
        <w:t xml:space="preserve"> поселения</w:t>
      </w:r>
      <w:r w:rsidR="00486A94" w:rsidRPr="00B759AC">
        <w:rPr>
          <w:sz w:val="28"/>
          <w:szCs w:val="28"/>
          <w:u w:val="single"/>
        </w:rPr>
        <w:t>, параметры дорожного движения (скорость, плотность, состав и интенсивность движения потоков транспортных средств, коэффициент загрузки дорог движением и иные показатели, характеризующие состояние дорожного движения, экологическую нагрузку на окружающую среду от автомобильного транспорта и экономические потери), оценк</w:t>
      </w:r>
      <w:r w:rsidR="00BC2DDC" w:rsidRPr="00B759AC">
        <w:rPr>
          <w:sz w:val="28"/>
          <w:szCs w:val="28"/>
          <w:u w:val="single"/>
        </w:rPr>
        <w:t>у</w:t>
      </w:r>
      <w:r w:rsidR="00486A94" w:rsidRPr="00B759AC">
        <w:rPr>
          <w:sz w:val="28"/>
          <w:szCs w:val="28"/>
          <w:u w:val="single"/>
        </w:rPr>
        <w:t xml:space="preserve"> качества содержания дорог</w:t>
      </w:r>
      <w:bookmarkEnd w:id="53"/>
    </w:p>
    <w:p w:rsidR="00017364" w:rsidRDefault="00017364" w:rsidP="00017364">
      <w:r>
        <w:t>Автомобильные дороги являются важнейшей составной частью транспортной инфраструктуры муниципального образования Танайское. Они связывают территорию поселения с населенными пунктами Елабужского района и Республикой Татарстан, населенные пункты поселения с административным центром – с. Танайка, обеспечивают жизнедеятельность населенных пунктов поселения, во многом определяют возможности развития поселения, по ним осуществляются автомобильные перевозки грузов и пассажиров. От уровня развития сети автомобильных дорог во многом зависит решение задач достижения устойчивого экономического роста муниципального образования, повышения конкурентоспособности местных производителей и улучшения качества жизни населения.</w:t>
      </w:r>
    </w:p>
    <w:p w:rsidR="00017364" w:rsidRDefault="00017364" w:rsidP="00017364">
      <w:r>
        <w:t>Внешние связи муниципального образования Танайского с г. Елабугой и другими населенными пунктами Республики Татарстан осуществляются по автодороге федерального значения М-7 «Волга» Москва – Владимир – Нижний Новгород – Казань – Уфа протяженностью в пределах поселения 10,4 км.</w:t>
      </w:r>
    </w:p>
    <w:p w:rsidR="00017364" w:rsidRDefault="00017364" w:rsidP="00017364">
      <w:r>
        <w:t xml:space="preserve">По территории </w:t>
      </w:r>
      <w:r w:rsidR="007C7A27">
        <w:t>Танайского</w:t>
      </w:r>
      <w:r>
        <w:t xml:space="preserve"> сельского поселения проходят 3 автодороги регионального значения: </w:t>
      </w:r>
      <w:r w:rsidRPr="00017364">
        <w:t>Елабуга-Лекарево-Большие Армалы</w:t>
      </w:r>
      <w:r>
        <w:t xml:space="preserve"> протяженностью 6,6 км, </w:t>
      </w:r>
      <w:r w:rsidRPr="00101AEC">
        <w:t>Елабуга-Танайка</w:t>
      </w:r>
      <w:r>
        <w:t xml:space="preserve"> протяженностью 6,22 км, </w:t>
      </w:r>
      <w:r w:rsidRPr="00101AEC">
        <w:t>Танайка-Колосовка</w:t>
      </w:r>
      <w:r>
        <w:t xml:space="preserve"> протяженностью 2,5 км</w:t>
      </w:r>
      <w:r w:rsidR="00CB5261">
        <w:t xml:space="preserve"> и 1 дорога местного значения</w:t>
      </w:r>
      <w:r w:rsidR="00125995">
        <w:t> – </w:t>
      </w:r>
      <w:r w:rsidR="00CB5261" w:rsidRPr="00101AEC">
        <w:t>Подъезд к полигону ТБО</w:t>
      </w:r>
      <w:r w:rsidR="00CB5261">
        <w:t xml:space="preserve"> протяженность 0,52 км.</w:t>
      </w:r>
    </w:p>
    <w:p w:rsidR="00017364" w:rsidRDefault="00017364" w:rsidP="00017364">
      <w:pPr>
        <w:pStyle w:val="732"/>
      </w:pPr>
      <w:r>
        <w:t xml:space="preserve">Общая протяженность улично-дорожной сети муниципального образования </w:t>
      </w:r>
      <w:r w:rsidR="007C7A27">
        <w:t>Танайское</w:t>
      </w:r>
      <w:r>
        <w:t>составляет</w:t>
      </w:r>
      <w:r w:rsidR="007C7A27">
        <w:t>26,24</w:t>
      </w:r>
      <w:r>
        <w:t xml:space="preserve"> км. Данные по протяженности улично-дорожной сети </w:t>
      </w:r>
      <w:r>
        <w:lastRenderedPageBreak/>
        <w:t>приведены в таблице</w:t>
      </w:r>
      <w:r w:rsidR="00CB5261">
        <w:t> </w:t>
      </w:r>
      <w:r>
        <w:t>2.</w:t>
      </w:r>
    </w:p>
    <w:p w:rsidR="00017364" w:rsidRDefault="00017364" w:rsidP="00017364">
      <w:pPr>
        <w:ind w:firstLine="0"/>
      </w:pPr>
      <w:r>
        <w:t>Таблица</w:t>
      </w:r>
      <w:r w:rsidR="00CB5261">
        <w:t> </w:t>
      </w:r>
      <w:r>
        <w:t xml:space="preserve">2 – Протяженность дорог общего пользования, проходящих в границах муниципального образования </w:t>
      </w:r>
      <w:r w:rsidR="00CB5261">
        <w:t>Танайское</w:t>
      </w:r>
    </w:p>
    <w:tbl>
      <w:tblPr>
        <w:tblStyle w:val="afe"/>
        <w:tblW w:w="9634" w:type="dxa"/>
        <w:tblLook w:val="04A0" w:firstRow="1" w:lastRow="0" w:firstColumn="1" w:lastColumn="0" w:noHBand="0" w:noVBand="1"/>
      </w:tblPr>
      <w:tblGrid>
        <w:gridCol w:w="988"/>
        <w:gridCol w:w="5953"/>
        <w:gridCol w:w="2693"/>
      </w:tblGrid>
      <w:tr w:rsidR="00017364" w:rsidTr="00017364">
        <w:trPr>
          <w:trHeight w:val="1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364" w:rsidRDefault="00017364" w:rsidP="0001736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 п/п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364" w:rsidRDefault="00017364" w:rsidP="0001736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автомобильной дороги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364" w:rsidRDefault="00017364" w:rsidP="0001736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Протяженность, км</w:t>
            </w:r>
          </w:p>
        </w:tc>
      </w:tr>
      <w:tr w:rsidR="00017364" w:rsidTr="00017364">
        <w:trPr>
          <w:trHeight w:val="1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364" w:rsidRDefault="00017364" w:rsidP="0001736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364" w:rsidRDefault="00017364" w:rsidP="0001736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Общая протяженность дорог общего пользования, из них: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364" w:rsidRDefault="004428E2" w:rsidP="00017364">
            <w:pPr>
              <w:ind w:firstLine="0"/>
              <w:jc w:val="center"/>
              <w:rPr>
                <w:sz w:val="24"/>
                <w:szCs w:val="24"/>
              </w:rPr>
            </w:pPr>
            <w:r w:rsidRPr="004428E2">
              <w:rPr>
                <w:sz w:val="24"/>
                <w:szCs w:val="24"/>
              </w:rPr>
              <w:t>44</w:t>
            </w:r>
            <w:r w:rsidR="00017364" w:rsidRPr="004428E2">
              <w:rPr>
                <w:sz w:val="24"/>
                <w:szCs w:val="24"/>
              </w:rPr>
              <w:t>,</w:t>
            </w:r>
            <w:r w:rsidR="007C7A27" w:rsidRPr="004428E2">
              <w:rPr>
                <w:sz w:val="24"/>
                <w:szCs w:val="24"/>
              </w:rPr>
              <w:t>24</w:t>
            </w:r>
          </w:p>
        </w:tc>
      </w:tr>
      <w:tr w:rsidR="00017364" w:rsidTr="00017364">
        <w:trPr>
          <w:trHeight w:val="1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364" w:rsidRDefault="00017364" w:rsidP="0001736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364" w:rsidRDefault="00017364" w:rsidP="0001736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дороги федерального значения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364" w:rsidRDefault="00CB5261" w:rsidP="0001736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10,4</w:t>
            </w:r>
          </w:p>
        </w:tc>
      </w:tr>
      <w:tr w:rsidR="00017364" w:rsidTr="00017364">
        <w:trPr>
          <w:trHeight w:val="1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364" w:rsidRDefault="00017364" w:rsidP="0001736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364" w:rsidRDefault="00017364" w:rsidP="0001736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дороги регионального и межмуниципального значения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364" w:rsidRDefault="00CB5261" w:rsidP="0001736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15,32</w:t>
            </w:r>
          </w:p>
        </w:tc>
      </w:tr>
      <w:tr w:rsidR="00017364" w:rsidTr="00017364">
        <w:trPr>
          <w:trHeight w:val="1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364" w:rsidRDefault="00017364" w:rsidP="0001736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364" w:rsidRDefault="00017364" w:rsidP="0001736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дороги местного значения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364" w:rsidRDefault="004428E2" w:rsidP="004428E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CB5261">
              <w:rPr>
                <w:sz w:val="24"/>
                <w:szCs w:val="24"/>
              </w:rPr>
              <w:t>,52</w:t>
            </w:r>
          </w:p>
        </w:tc>
      </w:tr>
    </w:tbl>
    <w:p w:rsidR="00017364" w:rsidRDefault="00CB5261" w:rsidP="00CF3569">
      <w:pPr>
        <w:spacing w:before="120"/>
      </w:pPr>
      <w:r>
        <w:t>Н</w:t>
      </w:r>
      <w:r w:rsidR="00017364">
        <w:t>аибольшая загрузка наблюдается на дороге федерального значения М-7 «Волга» и составляет 40 % от пропускной способности дороги.</w:t>
      </w:r>
    </w:p>
    <w:p w:rsidR="00017364" w:rsidRPr="00147B7C" w:rsidRDefault="00017364" w:rsidP="00017364">
      <w:r>
        <w:t>К недостаткам улично-дорожной сети муниципального образования можно отнести неудовлетворительное состояние и отсутствие тротуаров, необходимых для упорядочения движения пешеходов, вследствие чего существует высокая вероятность возникновение ДТП с участием пешеходов на улицах населенных пунктов.</w:t>
      </w:r>
    </w:p>
    <w:p w:rsidR="006C1BE2" w:rsidRPr="002F75BC" w:rsidRDefault="006C1BE2" w:rsidP="006C1BE2">
      <w:pPr>
        <w:pStyle w:val="21"/>
        <w:tabs>
          <w:tab w:val="clear" w:pos="1559"/>
        </w:tabs>
        <w:rPr>
          <w:sz w:val="28"/>
          <w:szCs w:val="28"/>
          <w:u w:val="single"/>
        </w:rPr>
      </w:pPr>
      <w:bookmarkStart w:id="54" w:name="_Toc515635348"/>
      <w:r w:rsidRPr="002F75BC">
        <w:rPr>
          <w:sz w:val="28"/>
          <w:szCs w:val="28"/>
          <w:u w:val="single"/>
        </w:rPr>
        <w:t>Анализ состава парка транспортных средств и уровня автомобилизации</w:t>
      </w:r>
      <w:r w:rsidR="00482DD6" w:rsidRPr="002F75BC">
        <w:rPr>
          <w:sz w:val="28"/>
          <w:szCs w:val="28"/>
          <w:u w:val="single"/>
        </w:rPr>
        <w:t xml:space="preserve"> в поселении</w:t>
      </w:r>
      <w:r w:rsidRPr="002F75BC">
        <w:rPr>
          <w:sz w:val="28"/>
          <w:szCs w:val="28"/>
          <w:u w:val="single"/>
        </w:rPr>
        <w:t>, обеспеченност</w:t>
      </w:r>
      <w:r w:rsidR="00482DD6" w:rsidRPr="002F75BC">
        <w:rPr>
          <w:sz w:val="28"/>
          <w:szCs w:val="28"/>
          <w:u w:val="single"/>
        </w:rPr>
        <w:t>ь</w:t>
      </w:r>
      <w:r w:rsidRPr="002F75BC">
        <w:rPr>
          <w:sz w:val="28"/>
          <w:szCs w:val="28"/>
          <w:u w:val="single"/>
        </w:rPr>
        <w:t xml:space="preserve"> парковками (парковочными местами)</w:t>
      </w:r>
      <w:bookmarkEnd w:id="54"/>
    </w:p>
    <w:p w:rsidR="00CB5261" w:rsidRDefault="00CB5261" w:rsidP="00CB5261">
      <w:r>
        <w:t xml:space="preserve">Для проведения количественного и качественного анализа активного парка транспортных средств на территории муниципального образования Танайское были использованы данные отчетов Федеральной налоговой службы Российской Федерации (ФНС РФ). Количественные характеристики </w:t>
      </w:r>
      <w:r w:rsidRPr="001063C1">
        <w:t>парка транспортных средств поселения по итогам 2016 года приведены в таблице</w:t>
      </w:r>
      <w:r w:rsidR="007C7A27">
        <w:t> </w:t>
      </w:r>
      <w:r>
        <w:t>3</w:t>
      </w:r>
      <w:r w:rsidRPr="001063C1">
        <w:t>.</w:t>
      </w:r>
    </w:p>
    <w:p w:rsidR="007C7A27" w:rsidRDefault="007C7A27" w:rsidP="00CB5261"/>
    <w:p w:rsidR="00CB5261" w:rsidRDefault="00CB5261" w:rsidP="00CB5261">
      <w:pPr>
        <w:pStyle w:val="afffffff6"/>
      </w:pPr>
      <w:r>
        <w:t>Таблица 3</w:t>
      </w:r>
      <w:r w:rsidRPr="001063C1">
        <w:rPr>
          <w:lang w:val="en-US"/>
        </w:rPr>
        <w:t> </w:t>
      </w:r>
      <w:r w:rsidRPr="001063C1">
        <w:t>–</w:t>
      </w:r>
      <w:r w:rsidRPr="001063C1">
        <w:rPr>
          <w:lang w:val="en-US"/>
        </w:rPr>
        <w:t> </w:t>
      </w:r>
      <w:r w:rsidRPr="001063C1">
        <w:t>Количественные</w:t>
      </w:r>
      <w:r>
        <w:t xml:space="preserve"> характеристики парка транспортных средств муниципального образования </w:t>
      </w:r>
      <w:r w:rsidR="00AD3123">
        <w:t>Танайское</w:t>
      </w:r>
      <w:r w:rsidR="002F75BC">
        <w:t xml:space="preserve"> сельское поселение</w:t>
      </w:r>
    </w:p>
    <w:p w:rsidR="002F75BC" w:rsidRDefault="002F75BC" w:rsidP="00CB5261">
      <w:pPr>
        <w:pStyle w:val="afffffff6"/>
      </w:pPr>
    </w:p>
    <w:p w:rsidR="002F75BC" w:rsidRDefault="002F75BC" w:rsidP="00CB5261">
      <w:pPr>
        <w:pStyle w:val="afffffff6"/>
      </w:pPr>
    </w:p>
    <w:tbl>
      <w:tblPr>
        <w:tblStyle w:val="afe"/>
        <w:tblW w:w="9634" w:type="dxa"/>
        <w:tblLook w:val="04A0" w:firstRow="1" w:lastRow="0" w:firstColumn="1" w:lastColumn="0" w:noHBand="0" w:noVBand="1"/>
      </w:tblPr>
      <w:tblGrid>
        <w:gridCol w:w="3681"/>
        <w:gridCol w:w="1878"/>
        <w:gridCol w:w="2117"/>
        <w:gridCol w:w="1958"/>
      </w:tblGrid>
      <w:tr w:rsidR="00CB5261" w:rsidRPr="00653199" w:rsidTr="00EA3759">
        <w:tc>
          <w:tcPr>
            <w:tcW w:w="3681" w:type="dxa"/>
            <w:vAlign w:val="center"/>
          </w:tcPr>
          <w:p w:rsidR="00CB5261" w:rsidRPr="00653199" w:rsidRDefault="00CB5261" w:rsidP="00EA3759">
            <w:pPr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lastRenderedPageBreak/>
              <w:t>Наименование</w:t>
            </w:r>
          </w:p>
        </w:tc>
        <w:tc>
          <w:tcPr>
            <w:tcW w:w="1878" w:type="dxa"/>
            <w:vAlign w:val="center"/>
          </w:tcPr>
          <w:p w:rsidR="00CB5261" w:rsidRPr="00653199" w:rsidRDefault="00CB5261" w:rsidP="00EA3759">
            <w:pPr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t>Всего, ед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17" w:type="dxa"/>
            <w:vAlign w:val="center"/>
          </w:tcPr>
          <w:p w:rsidR="00CB5261" w:rsidRPr="00653199" w:rsidRDefault="00CB5261" w:rsidP="00EA3759">
            <w:pPr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t>В собственности организаций, ед.</w:t>
            </w:r>
          </w:p>
        </w:tc>
        <w:tc>
          <w:tcPr>
            <w:tcW w:w="1958" w:type="dxa"/>
            <w:vAlign w:val="center"/>
          </w:tcPr>
          <w:p w:rsidR="00CB5261" w:rsidRPr="00653199" w:rsidRDefault="00CB5261" w:rsidP="00EA3759">
            <w:pPr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t>В собственности граждан, ед.</w:t>
            </w:r>
          </w:p>
        </w:tc>
      </w:tr>
      <w:tr w:rsidR="00CB5261" w:rsidRPr="00653199" w:rsidTr="00EA3759">
        <w:tc>
          <w:tcPr>
            <w:tcW w:w="3681" w:type="dxa"/>
          </w:tcPr>
          <w:p w:rsidR="00CB5261" w:rsidRPr="00653199" w:rsidRDefault="00CB5261" w:rsidP="00EA3759">
            <w:pPr>
              <w:spacing w:before="0" w:line="276" w:lineRule="auto"/>
              <w:ind w:firstLine="0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t>Транспортные средства, всего,</w:t>
            </w:r>
          </w:p>
          <w:p w:rsidR="00CB5261" w:rsidRPr="00653199" w:rsidRDefault="00CB5261" w:rsidP="00EA3759">
            <w:pPr>
              <w:spacing w:before="0" w:line="276" w:lineRule="auto"/>
              <w:ind w:firstLine="0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t>в том числе:</w:t>
            </w:r>
          </w:p>
        </w:tc>
        <w:tc>
          <w:tcPr>
            <w:tcW w:w="1878" w:type="dxa"/>
            <w:vAlign w:val="center"/>
          </w:tcPr>
          <w:p w:rsidR="00CB5261" w:rsidRPr="00653199" w:rsidRDefault="000D2DCC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BA2D93">
              <w:rPr>
                <w:sz w:val="24"/>
                <w:szCs w:val="24"/>
              </w:rPr>
              <w:t>154</w:t>
            </w:r>
          </w:p>
        </w:tc>
        <w:tc>
          <w:tcPr>
            <w:tcW w:w="2117" w:type="dxa"/>
            <w:vAlign w:val="center"/>
          </w:tcPr>
          <w:p w:rsidR="00CB5261" w:rsidRPr="00653199" w:rsidRDefault="000D2DCC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1958" w:type="dxa"/>
            <w:vAlign w:val="center"/>
          </w:tcPr>
          <w:p w:rsidR="00CB5261" w:rsidRPr="00653199" w:rsidRDefault="000D2DCC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BA2D93">
              <w:rPr>
                <w:sz w:val="24"/>
                <w:szCs w:val="24"/>
              </w:rPr>
              <w:t>089</w:t>
            </w:r>
          </w:p>
        </w:tc>
      </w:tr>
      <w:tr w:rsidR="00CB5261" w:rsidRPr="00653199" w:rsidTr="00EA3759">
        <w:tc>
          <w:tcPr>
            <w:tcW w:w="3681" w:type="dxa"/>
          </w:tcPr>
          <w:p w:rsidR="00CB5261" w:rsidRPr="00653199" w:rsidRDefault="00CB5261" w:rsidP="00EA3759">
            <w:pPr>
              <w:spacing w:before="0"/>
              <w:ind w:firstLine="0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t>легковые автомобили</w:t>
            </w:r>
          </w:p>
        </w:tc>
        <w:tc>
          <w:tcPr>
            <w:tcW w:w="1878" w:type="dxa"/>
          </w:tcPr>
          <w:p w:rsidR="00CB5261" w:rsidRPr="00653199" w:rsidRDefault="00BA2D93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982</w:t>
            </w:r>
          </w:p>
        </w:tc>
        <w:tc>
          <w:tcPr>
            <w:tcW w:w="2117" w:type="dxa"/>
          </w:tcPr>
          <w:p w:rsidR="00CB5261" w:rsidRPr="00653199" w:rsidRDefault="00BA2D93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958" w:type="dxa"/>
          </w:tcPr>
          <w:p w:rsidR="00CB5261" w:rsidRPr="00653199" w:rsidRDefault="00BA2D93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969</w:t>
            </w:r>
          </w:p>
        </w:tc>
      </w:tr>
      <w:tr w:rsidR="00CB5261" w:rsidRPr="00653199" w:rsidTr="00EA3759">
        <w:tc>
          <w:tcPr>
            <w:tcW w:w="3681" w:type="dxa"/>
          </w:tcPr>
          <w:p w:rsidR="00CB5261" w:rsidRPr="00653199" w:rsidRDefault="00CB5261" w:rsidP="00EA3759">
            <w:pPr>
              <w:spacing w:before="0"/>
              <w:ind w:firstLine="0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t>мотоциклы, мотороллеры</w:t>
            </w:r>
          </w:p>
        </w:tc>
        <w:tc>
          <w:tcPr>
            <w:tcW w:w="1878" w:type="dxa"/>
          </w:tcPr>
          <w:p w:rsidR="00CB5261" w:rsidRPr="00653199" w:rsidRDefault="00BA2D93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117" w:type="dxa"/>
          </w:tcPr>
          <w:p w:rsidR="00CB5261" w:rsidRPr="00653199" w:rsidRDefault="000D2DCC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58" w:type="dxa"/>
          </w:tcPr>
          <w:p w:rsidR="00CB5261" w:rsidRPr="00653199" w:rsidRDefault="00BA2D93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B5261" w:rsidRPr="00653199" w:rsidTr="00EA3759">
        <w:tc>
          <w:tcPr>
            <w:tcW w:w="3681" w:type="dxa"/>
          </w:tcPr>
          <w:p w:rsidR="00CB5261" w:rsidRPr="00653199" w:rsidRDefault="00CB5261" w:rsidP="00EA3759">
            <w:pPr>
              <w:spacing w:before="0"/>
              <w:ind w:firstLine="0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t>автобусы</w:t>
            </w:r>
          </w:p>
        </w:tc>
        <w:tc>
          <w:tcPr>
            <w:tcW w:w="1878" w:type="dxa"/>
          </w:tcPr>
          <w:p w:rsidR="00CB5261" w:rsidRPr="00653199" w:rsidRDefault="000D2DCC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17" w:type="dxa"/>
          </w:tcPr>
          <w:p w:rsidR="00CB5261" w:rsidRPr="00653199" w:rsidRDefault="000D2DCC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:rsidR="00CB5261" w:rsidRPr="00653199" w:rsidRDefault="000D2DCC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CB5261" w:rsidRPr="00653199" w:rsidTr="00EA3759">
        <w:tc>
          <w:tcPr>
            <w:tcW w:w="3681" w:type="dxa"/>
          </w:tcPr>
          <w:p w:rsidR="00CB5261" w:rsidRPr="00653199" w:rsidRDefault="00CB5261" w:rsidP="00EA3759">
            <w:pPr>
              <w:spacing w:before="0"/>
              <w:ind w:firstLine="0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t>грузовые автомобили</w:t>
            </w:r>
          </w:p>
        </w:tc>
        <w:tc>
          <w:tcPr>
            <w:tcW w:w="1878" w:type="dxa"/>
          </w:tcPr>
          <w:p w:rsidR="00CB5261" w:rsidRPr="00653199" w:rsidRDefault="000D2DCC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</w:t>
            </w:r>
          </w:p>
        </w:tc>
        <w:tc>
          <w:tcPr>
            <w:tcW w:w="2117" w:type="dxa"/>
          </w:tcPr>
          <w:p w:rsidR="00CB5261" w:rsidRPr="00653199" w:rsidRDefault="000D2DCC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958" w:type="dxa"/>
          </w:tcPr>
          <w:p w:rsidR="00CB5261" w:rsidRPr="00653199" w:rsidRDefault="000D2DCC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</w:tr>
    </w:tbl>
    <w:p w:rsidR="00CB5261" w:rsidRDefault="00CB5261" w:rsidP="00CB5261">
      <w:pPr>
        <w:spacing w:before="120"/>
      </w:pPr>
      <w:r>
        <w:t>Из таблицы следует, что подавляющую часть транспортных средств, зарегистрированных на территории сельского поселения, составляют легковые автомобили.</w:t>
      </w:r>
    </w:p>
    <w:p w:rsidR="00CB5261" w:rsidRPr="0036748C" w:rsidRDefault="00CB5261" w:rsidP="00CB5261">
      <w:r w:rsidRPr="0036748C">
        <w:t>Анализ полученной информации по параметрам размещения мест для стоянки и остановки транспортных средств позволит оценить степень удовлетворения спроса на парковочное пространство и порождаемую им</w:t>
      </w:r>
      <w:r w:rsidR="005C54B0">
        <w:t> </w:t>
      </w:r>
      <w:r w:rsidRPr="0036748C">
        <w:t>нагрузку на дорожную сеть.</w:t>
      </w:r>
    </w:p>
    <w:p w:rsidR="00CB5261" w:rsidRPr="0036748C" w:rsidRDefault="00CB5261" w:rsidP="00CB5261">
      <w:pPr>
        <w:pStyle w:val="afffffffc"/>
        <w:spacing w:before="0"/>
        <w:rPr>
          <w:szCs w:val="28"/>
        </w:rPr>
      </w:pPr>
      <w:r w:rsidRPr="00806545">
        <w:rPr>
          <w:szCs w:val="28"/>
        </w:rPr>
        <w:t xml:space="preserve">Хранение автотранспорта на территории </w:t>
      </w:r>
      <w:r>
        <w:rPr>
          <w:szCs w:val="28"/>
        </w:rPr>
        <w:t xml:space="preserve">муниципального образования </w:t>
      </w:r>
      <w:r w:rsidR="000D2DCC">
        <w:rPr>
          <w:szCs w:val="28"/>
        </w:rPr>
        <w:t>Танайское</w:t>
      </w:r>
      <w:r w:rsidRPr="00806545">
        <w:rPr>
          <w:szCs w:val="28"/>
        </w:rPr>
        <w:t xml:space="preserve"> осуществляется в пределах участков объектов притяжения и</w:t>
      </w:r>
      <w:r w:rsidR="000D2DCC">
        <w:rPr>
          <w:szCs w:val="28"/>
        </w:rPr>
        <w:t> </w:t>
      </w:r>
      <w:r w:rsidRPr="00806545">
        <w:rPr>
          <w:szCs w:val="28"/>
        </w:rPr>
        <w:t>на</w:t>
      </w:r>
      <w:r w:rsidR="000D2DCC">
        <w:rPr>
          <w:szCs w:val="28"/>
        </w:rPr>
        <w:t> </w:t>
      </w:r>
      <w:r w:rsidRPr="00806545">
        <w:rPr>
          <w:szCs w:val="28"/>
        </w:rPr>
        <w:t>придомовых участках жителей поселения.</w:t>
      </w:r>
    </w:p>
    <w:p w:rsidR="00CB5261" w:rsidRDefault="00CB5261" w:rsidP="00CB5261">
      <w:r>
        <w:t xml:space="preserve">Уровень автомобилизации по муниципальному образованию </w:t>
      </w:r>
      <w:r w:rsidR="005C54B0">
        <w:t>Танайское</w:t>
      </w:r>
      <w:r>
        <w:t xml:space="preserve"> на</w:t>
      </w:r>
      <w:r w:rsidR="005C54B0">
        <w:t> </w:t>
      </w:r>
      <w:r>
        <w:t xml:space="preserve">2016 год составляет </w:t>
      </w:r>
      <w:r w:rsidR="00125995">
        <w:t>863</w:t>
      </w:r>
      <w:r>
        <w:t xml:space="preserve"> автомобил</w:t>
      </w:r>
      <w:r w:rsidR="00125995">
        <w:t>я</w:t>
      </w:r>
      <w:r>
        <w:t xml:space="preserve"> на 1000 человек.</w:t>
      </w:r>
    </w:p>
    <w:p w:rsidR="00CB5261" w:rsidRDefault="00CB5261" w:rsidP="00CB5261">
      <w:pPr>
        <w:pStyle w:val="afffffffc"/>
        <w:spacing w:before="0"/>
        <w:rPr>
          <w:szCs w:val="28"/>
        </w:rPr>
      </w:pPr>
      <w:r w:rsidRPr="0061718A">
        <w:rPr>
          <w:szCs w:val="28"/>
        </w:rPr>
        <w:t>Согласно проведенно</w:t>
      </w:r>
      <w:r w:rsidR="00714156">
        <w:rPr>
          <w:szCs w:val="28"/>
        </w:rPr>
        <w:t>му</w:t>
      </w:r>
      <w:r w:rsidRPr="0061718A">
        <w:rPr>
          <w:szCs w:val="28"/>
        </w:rPr>
        <w:t xml:space="preserve"> расчет</w:t>
      </w:r>
      <w:r w:rsidR="00714156">
        <w:rPr>
          <w:szCs w:val="28"/>
        </w:rPr>
        <w:t>у</w:t>
      </w:r>
      <w:r w:rsidRPr="0061718A">
        <w:rPr>
          <w:szCs w:val="28"/>
        </w:rPr>
        <w:t xml:space="preserve"> потребности в машино-местах для временного хранения ТС</w:t>
      </w:r>
      <w:r w:rsidR="00714156">
        <w:rPr>
          <w:szCs w:val="28"/>
        </w:rPr>
        <w:t>,</w:t>
      </w:r>
      <w:r w:rsidR="00AA2777">
        <w:rPr>
          <w:szCs w:val="28"/>
        </w:rPr>
        <w:t xml:space="preserve"> </w:t>
      </w:r>
      <w:r>
        <w:rPr>
          <w:szCs w:val="28"/>
        </w:rPr>
        <w:t>был выявлен дефицит</w:t>
      </w:r>
      <w:r w:rsidRPr="0061718A">
        <w:rPr>
          <w:szCs w:val="28"/>
        </w:rPr>
        <w:t xml:space="preserve"> у </w:t>
      </w:r>
      <w:r w:rsidR="001E5CF6">
        <w:rPr>
          <w:szCs w:val="28"/>
        </w:rPr>
        <w:t xml:space="preserve">образовательных учреждений </w:t>
      </w:r>
      <w:r w:rsidR="001E5CF6" w:rsidRPr="001E5CF6">
        <w:rPr>
          <w:szCs w:val="28"/>
        </w:rPr>
        <w:t>«Танаевский детский сад»</w:t>
      </w:r>
      <w:r w:rsidR="001E5CF6">
        <w:rPr>
          <w:szCs w:val="28"/>
        </w:rPr>
        <w:t xml:space="preserve"> и </w:t>
      </w:r>
      <w:r w:rsidR="001E5CF6" w:rsidRPr="001E5CF6">
        <w:rPr>
          <w:szCs w:val="28"/>
        </w:rPr>
        <w:t>«Танаевская СОШ»</w:t>
      </w:r>
      <w:r>
        <w:rPr>
          <w:szCs w:val="28"/>
        </w:rPr>
        <w:t xml:space="preserve"> в количестве 4</w:t>
      </w:r>
      <w:r w:rsidR="001E5CF6">
        <w:rPr>
          <w:szCs w:val="28"/>
        </w:rPr>
        <w:t> и 5 </w:t>
      </w:r>
      <w:r>
        <w:rPr>
          <w:szCs w:val="28"/>
        </w:rPr>
        <w:t>машино-мест</w:t>
      </w:r>
      <w:r w:rsidR="001E5CF6">
        <w:rPr>
          <w:szCs w:val="28"/>
        </w:rPr>
        <w:t xml:space="preserve"> соответственно, у объект</w:t>
      </w:r>
      <w:r w:rsidR="009F52D8">
        <w:rPr>
          <w:szCs w:val="28"/>
        </w:rPr>
        <w:t>ов</w:t>
      </w:r>
      <w:r w:rsidR="001E5CF6">
        <w:rPr>
          <w:szCs w:val="28"/>
        </w:rPr>
        <w:t xml:space="preserve"> культуры </w:t>
      </w:r>
      <w:r w:rsidR="001E5CF6" w:rsidRPr="001E5CF6">
        <w:rPr>
          <w:szCs w:val="28"/>
        </w:rPr>
        <w:t>Танаевский СДК</w:t>
      </w:r>
      <w:r w:rsidR="009F52D8">
        <w:rPr>
          <w:szCs w:val="28"/>
        </w:rPr>
        <w:t xml:space="preserve">, </w:t>
      </w:r>
      <w:r w:rsidR="009F52D8" w:rsidRPr="009F52D8">
        <w:rPr>
          <w:szCs w:val="28"/>
        </w:rPr>
        <w:t>Хлыстовский СДК</w:t>
      </w:r>
      <w:r w:rsidR="00AA2777">
        <w:rPr>
          <w:szCs w:val="28"/>
        </w:rPr>
        <w:t xml:space="preserve"> </w:t>
      </w:r>
      <w:r w:rsidR="009F52D8" w:rsidRPr="009F52D8">
        <w:rPr>
          <w:szCs w:val="28"/>
        </w:rPr>
        <w:t>аренда</w:t>
      </w:r>
      <w:r w:rsidR="00AA2777">
        <w:rPr>
          <w:szCs w:val="28"/>
        </w:rPr>
        <w:t xml:space="preserve"> </w:t>
      </w:r>
      <w:r w:rsidR="002F75BC">
        <w:rPr>
          <w:szCs w:val="28"/>
        </w:rPr>
        <w:t>здание</w:t>
      </w:r>
      <w:r w:rsidR="009F52D8" w:rsidRPr="009F52D8">
        <w:rPr>
          <w:szCs w:val="28"/>
        </w:rPr>
        <w:t xml:space="preserve"> ФОК</w:t>
      </w:r>
      <w:r w:rsidR="009F52D8">
        <w:rPr>
          <w:szCs w:val="28"/>
        </w:rPr>
        <w:t xml:space="preserve">, </w:t>
      </w:r>
      <w:r w:rsidR="009F52D8" w:rsidRPr="009F52D8">
        <w:rPr>
          <w:szCs w:val="28"/>
        </w:rPr>
        <w:t>Колосовский СК</w:t>
      </w:r>
      <w:r w:rsidR="009F52D8">
        <w:rPr>
          <w:szCs w:val="28"/>
        </w:rPr>
        <w:t> </w:t>
      </w:r>
      <w:r w:rsidR="001E5CF6">
        <w:rPr>
          <w:szCs w:val="28"/>
        </w:rPr>
        <w:t>в количестве 89</w:t>
      </w:r>
      <w:r w:rsidR="009F52D8">
        <w:rPr>
          <w:szCs w:val="28"/>
        </w:rPr>
        <w:t>, 19 и 19</w:t>
      </w:r>
      <w:r w:rsidR="001E5CF6">
        <w:rPr>
          <w:szCs w:val="28"/>
        </w:rPr>
        <w:t>машино-мест</w:t>
      </w:r>
      <w:r w:rsidR="009F52D8">
        <w:rPr>
          <w:szCs w:val="28"/>
        </w:rPr>
        <w:t xml:space="preserve"> соответственно, у объекта спорта </w:t>
      </w:r>
      <w:r w:rsidR="009F52D8" w:rsidRPr="009F52D8">
        <w:rPr>
          <w:szCs w:val="28"/>
        </w:rPr>
        <w:t>ФОК с бассейном Хлыстово</w:t>
      </w:r>
      <w:r w:rsidR="009F52D8">
        <w:rPr>
          <w:szCs w:val="28"/>
        </w:rPr>
        <w:t xml:space="preserve"> в количестве 11</w:t>
      </w:r>
      <w:r w:rsidR="00CF3569">
        <w:rPr>
          <w:szCs w:val="28"/>
        </w:rPr>
        <w:t> </w:t>
      </w:r>
      <w:r w:rsidR="009F52D8">
        <w:rPr>
          <w:szCs w:val="28"/>
        </w:rPr>
        <w:t>машино-мест</w:t>
      </w:r>
      <w:r>
        <w:rPr>
          <w:szCs w:val="28"/>
        </w:rPr>
        <w:t>.</w:t>
      </w:r>
    </w:p>
    <w:p w:rsidR="00990E1F" w:rsidRDefault="00990E1F" w:rsidP="00CB5261">
      <w:pPr>
        <w:pStyle w:val="afffffffc"/>
        <w:spacing w:before="0"/>
        <w:rPr>
          <w:szCs w:val="28"/>
        </w:rPr>
      </w:pPr>
    </w:p>
    <w:p w:rsidR="0032492B" w:rsidRPr="002F75BC" w:rsidRDefault="0032492B" w:rsidP="0032492B">
      <w:pPr>
        <w:pStyle w:val="21"/>
        <w:rPr>
          <w:sz w:val="28"/>
          <w:szCs w:val="28"/>
          <w:u w:val="single"/>
        </w:rPr>
      </w:pPr>
      <w:bookmarkStart w:id="55" w:name="_Toc515406607"/>
      <w:r w:rsidRPr="002F75BC">
        <w:rPr>
          <w:sz w:val="28"/>
          <w:szCs w:val="28"/>
          <w:u w:val="single"/>
        </w:rPr>
        <w:lastRenderedPageBreak/>
        <w:t>Характеристика работы транспортных средств общего пользования, включая анализ пассажиропотока</w:t>
      </w:r>
      <w:bookmarkEnd w:id="55"/>
    </w:p>
    <w:p w:rsidR="00EA3759" w:rsidRDefault="00EA3759" w:rsidP="00EA3759">
      <w:pPr>
        <w:pStyle w:val="732"/>
        <w:spacing w:before="120"/>
      </w:pPr>
      <w:r>
        <w:t>Одним из важнейших компонентов инфраструктуры системы маршрутных пассажирский перевозок являются остановочные пункты. Для безопасной и удобной их эксплуатации как со стороны пассажиров, так и для водителей, осуществляющих пассажирские перевозки, и для других участников дорожного движения необходимо при устройстве остановок общественного транспорта соблюдать требования ГОСТ Р 52766-2007 «Дороги автомобильные общего пользования. Элементы обустройства. Общие требования» и других нормативных документов, регламентирующих работы дорожных служб по обустройству остановочных пунктов с учетом комфортных условий для различных (в том числе и маломобильных) групп населения.</w:t>
      </w:r>
    </w:p>
    <w:p w:rsidR="00EA3759" w:rsidRDefault="00EA3759" w:rsidP="00EA3759">
      <w:pPr>
        <w:pStyle w:val="732"/>
      </w:pPr>
      <w:r>
        <w:t xml:space="preserve">В </w:t>
      </w:r>
      <w:r w:rsidRPr="001063C1">
        <w:t>таблице</w:t>
      </w:r>
      <w:r>
        <w:t> 4</w:t>
      </w:r>
      <w:r w:rsidRPr="001063C1">
        <w:t xml:space="preserve"> приведены</w:t>
      </w:r>
      <w:r>
        <w:t xml:space="preserve"> данные по обустройству остановочных пунктов исследуемого муниципального образования.</w:t>
      </w:r>
    </w:p>
    <w:p w:rsidR="00EA3759" w:rsidRDefault="00EA3759" w:rsidP="00EA3759">
      <w:pPr>
        <w:pStyle w:val="afffffff6"/>
      </w:pPr>
      <w:r>
        <w:t>Таблица 4 – Обустройство остановок общественного транспорта на территории МО Танайское</w:t>
      </w:r>
    </w:p>
    <w:tbl>
      <w:tblPr>
        <w:tblStyle w:val="afe"/>
        <w:tblW w:w="0" w:type="auto"/>
        <w:tblLayout w:type="fixed"/>
        <w:tblLook w:val="04A0" w:firstRow="1" w:lastRow="0" w:firstColumn="1" w:lastColumn="0" w:noHBand="0" w:noVBand="1"/>
      </w:tblPr>
      <w:tblGrid>
        <w:gridCol w:w="504"/>
        <w:gridCol w:w="1476"/>
        <w:gridCol w:w="1134"/>
        <w:gridCol w:w="1134"/>
        <w:gridCol w:w="1134"/>
        <w:gridCol w:w="1134"/>
        <w:gridCol w:w="850"/>
        <w:gridCol w:w="993"/>
        <w:gridCol w:w="1269"/>
      </w:tblGrid>
      <w:tr w:rsidR="00EA3759" w:rsidTr="002F75BC">
        <w:tc>
          <w:tcPr>
            <w:tcW w:w="504" w:type="dxa"/>
            <w:tcBorders>
              <w:bottom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F7181B">
              <w:rPr>
                <w:rFonts w:eastAsia="Times New Roman"/>
                <w:sz w:val="20"/>
                <w:szCs w:val="20"/>
              </w:rPr>
              <w:t>№ п/п</w:t>
            </w:r>
          </w:p>
        </w:tc>
        <w:tc>
          <w:tcPr>
            <w:tcW w:w="1476" w:type="dxa"/>
            <w:tcBorders>
              <w:bottom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F7181B">
              <w:rPr>
                <w:rFonts w:eastAsia="Times New Roman"/>
                <w:sz w:val="20"/>
                <w:szCs w:val="20"/>
                <w:lang w:eastAsia="ru-RU"/>
              </w:rPr>
              <w:t>Название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F7181B">
              <w:rPr>
                <w:rFonts w:eastAsia="Times New Roman"/>
                <w:sz w:val="20"/>
                <w:szCs w:val="20"/>
                <w:lang w:eastAsia="ru-RU"/>
              </w:rPr>
              <w:t>Направле-ние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F7181B">
              <w:rPr>
                <w:rFonts w:eastAsia="Times New Roman"/>
                <w:sz w:val="20"/>
                <w:szCs w:val="20"/>
                <w:lang w:eastAsia="ru-RU"/>
              </w:rPr>
              <w:t>Автобус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-</w:t>
            </w:r>
            <w:r w:rsidRPr="00F7181B">
              <w:rPr>
                <w:rFonts w:eastAsia="Times New Roman"/>
                <w:sz w:val="20"/>
                <w:szCs w:val="20"/>
                <w:lang w:eastAsia="ru-RU"/>
              </w:rPr>
              <w:t>ный павильон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F7181B">
              <w:rPr>
                <w:rFonts w:eastAsia="Times New Roman"/>
                <w:sz w:val="20"/>
                <w:szCs w:val="20"/>
                <w:lang w:eastAsia="ru-RU"/>
              </w:rPr>
              <w:t>Посадоч-ная площадка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F7181B">
              <w:rPr>
                <w:rFonts w:eastAsia="Times New Roman"/>
                <w:sz w:val="20"/>
                <w:szCs w:val="20"/>
                <w:lang w:eastAsia="ru-RU"/>
              </w:rPr>
              <w:t>Остановочная площадка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F7181B">
              <w:rPr>
                <w:rFonts w:eastAsia="Times New Roman"/>
                <w:sz w:val="20"/>
                <w:szCs w:val="20"/>
                <w:lang w:eastAsia="ru-RU"/>
              </w:rPr>
              <w:t>Знак остановки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F7181B">
              <w:rPr>
                <w:rFonts w:eastAsia="Times New Roman"/>
                <w:sz w:val="20"/>
                <w:szCs w:val="20"/>
                <w:lang w:eastAsia="ru-RU"/>
              </w:rPr>
              <w:t>Освеще-ние</w:t>
            </w:r>
          </w:p>
        </w:tc>
        <w:tc>
          <w:tcPr>
            <w:tcW w:w="1269" w:type="dxa"/>
            <w:tcBorders>
              <w:bottom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F7181B">
              <w:rPr>
                <w:rFonts w:eastAsia="Times New Roman"/>
                <w:sz w:val="20"/>
                <w:szCs w:val="20"/>
                <w:lang w:eastAsia="ru-RU"/>
              </w:rPr>
              <w:t>Пешеходный переход</w:t>
            </w:r>
          </w:p>
        </w:tc>
      </w:tr>
      <w:tr w:rsidR="00EA3759" w:rsidTr="002F75BC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EA3759" w:rsidP="002F75BC">
            <w:pPr>
              <w:pStyle w:val="732"/>
              <w:ind w:firstLine="0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Н.п. Танайка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Прямое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4428E2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4428E2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+</w:t>
            </w:r>
          </w:p>
        </w:tc>
      </w:tr>
      <w:tr w:rsidR="00EA3759" w:rsidTr="002F75BC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EA3759" w:rsidP="002F75BC">
            <w:pPr>
              <w:pStyle w:val="732"/>
              <w:ind w:firstLine="0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Н.п. Хлыстово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Прямое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4428E2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+</w:t>
            </w:r>
          </w:p>
        </w:tc>
      </w:tr>
      <w:tr w:rsidR="00EA3759" w:rsidTr="002F75BC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EA3759" w:rsidP="002F75BC">
            <w:pPr>
              <w:pStyle w:val="732"/>
              <w:ind w:firstLine="0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Н.п. Хлыстово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Обратное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4428E2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+</w:t>
            </w:r>
          </w:p>
        </w:tc>
      </w:tr>
      <w:tr w:rsidR="00EA3759" w:rsidTr="002F75BC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EA3759" w:rsidP="002F75BC">
            <w:pPr>
              <w:pStyle w:val="732"/>
              <w:ind w:firstLine="0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Н.</w:t>
            </w:r>
            <w:r w:rsidR="002F75BC">
              <w:rPr>
                <w:sz w:val="20"/>
                <w:szCs w:val="20"/>
              </w:rPr>
              <w:t>п.К</w:t>
            </w:r>
            <w:r w:rsidRPr="0000593A">
              <w:rPr>
                <w:sz w:val="20"/>
                <w:szCs w:val="20"/>
              </w:rPr>
              <w:t>олосовка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Прямое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4428E2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4428E2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-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-</w:t>
            </w:r>
          </w:p>
        </w:tc>
      </w:tr>
    </w:tbl>
    <w:p w:rsidR="0050386F" w:rsidRPr="002F75BC" w:rsidRDefault="0050386F" w:rsidP="0050386F">
      <w:pPr>
        <w:pStyle w:val="21"/>
        <w:rPr>
          <w:sz w:val="28"/>
          <w:szCs w:val="28"/>
          <w:u w:val="single"/>
        </w:rPr>
      </w:pPr>
      <w:bookmarkStart w:id="56" w:name="_Toc515635349"/>
      <w:r w:rsidRPr="002F75BC">
        <w:rPr>
          <w:sz w:val="28"/>
          <w:szCs w:val="28"/>
          <w:u w:val="single"/>
        </w:rPr>
        <w:t>Характеристика условий пешеходного и велосипедного передвижения</w:t>
      </w:r>
      <w:bookmarkEnd w:id="56"/>
    </w:p>
    <w:p w:rsidR="00EA3759" w:rsidRDefault="00EA3759" w:rsidP="00EA3759">
      <w:bookmarkStart w:id="57" w:name="OLE_LINK19"/>
      <w:r>
        <w:t xml:space="preserve">Пешеходное движение является наиболее предпочтительным видом корреспонденций, поскольку предъявляет наименьшие требования к транспортной инфраструктуре, не порождает негативных последствий, связанных с загрязнением окружающей среды и зашумлением, а также способствует повышению уровня здоровья населения. Однако для удобного </w:t>
      </w:r>
      <w:r>
        <w:lastRenderedPageBreak/>
        <w:t>и безопасного перемещения граждан следует обеспечить улично-дорожную сеть необходимыми пешеходными связями с использованием соответствующих технических средств организации дорожного движения.</w:t>
      </w:r>
    </w:p>
    <w:p w:rsidR="00EA3759" w:rsidRDefault="00EA3759" w:rsidP="00EA3759">
      <w:r>
        <w:t xml:space="preserve">Улицы и дороги муниципального образования Танайское </w:t>
      </w:r>
      <w:r w:rsidR="00B621EC">
        <w:t xml:space="preserve">СП ЕМР РТ </w:t>
      </w:r>
      <w:r>
        <w:t>не обеспечены тротуарами и пешеходными дорожками. Обустройство улично</w:t>
      </w:r>
      <w:r>
        <w:noBreakHyphen/>
        <w:t>дорожной сети поселения современной пешеходной инфраструктурой позволит решить ряд задач:</w:t>
      </w:r>
    </w:p>
    <w:p w:rsidR="00EA3759" w:rsidRDefault="00EA3759" w:rsidP="00EA3759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</w:pPr>
      <w:r>
        <w:t>повысить уровень безопасности и комфорта пешеходного движения;</w:t>
      </w:r>
    </w:p>
    <w:p w:rsidR="00EA3759" w:rsidRDefault="00EA3759" w:rsidP="00EA3759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</w:pPr>
      <w:r>
        <w:t>обеспечить пешеходную доступность населенных пунктов поселения;</w:t>
      </w:r>
    </w:p>
    <w:p w:rsidR="00EA3759" w:rsidRDefault="00EA3759" w:rsidP="00EA3759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</w:pPr>
      <w:r>
        <w:t>повысить качество пеших трудовых миграций жителей поселения, т. е. перемещения до мест приложения труда;</w:t>
      </w:r>
    </w:p>
    <w:p w:rsidR="00EA3759" w:rsidRDefault="00EA3759" w:rsidP="00EA3759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</w:pPr>
      <w:r>
        <w:t>обеспечить пешеходные связи периферии поселения с центральным районом;</w:t>
      </w:r>
    </w:p>
    <w:p w:rsidR="00EA3759" w:rsidRDefault="00EA3759" w:rsidP="00EA3759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</w:pPr>
      <w:r>
        <w:t>обеспечить пешеходную доступность объектов культурно-бытового обслуживания;</w:t>
      </w:r>
    </w:p>
    <w:p w:rsidR="00EA3759" w:rsidRDefault="00EA3759" w:rsidP="00EA3759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</w:pPr>
      <w:r>
        <w:t>повысить пешеходную связность внутри населенных пунктов поселения;</w:t>
      </w:r>
    </w:p>
    <w:p w:rsidR="00EA3759" w:rsidRDefault="00EA3759" w:rsidP="00EA3759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</w:pPr>
      <w:r>
        <w:t>обеспечить пешеходными маршрутами историко-ландшафтные комплексы, имеющие статус культурного наследия, в целях рекреации и развития туризма.</w:t>
      </w:r>
    </w:p>
    <w:p w:rsidR="00CE56FD" w:rsidRPr="00CE56FD" w:rsidRDefault="00EA3759" w:rsidP="00EA3759">
      <w:r>
        <w:t>Велосипедное движение обладает теми же преимуществами, что и пешеходные перемещения, к тому же позволяет осуществлять корреспонденции на большие расстояния. Специализированные дорожки для велосипедного передвижения на территории муниципального образования не предусмотрены. Движение велосипедистов осуществляется в соответствии с требованиями ПДД по дорогам общего пользования.</w:t>
      </w:r>
    </w:p>
    <w:p w:rsidR="0050386F" w:rsidRPr="008C7E1B" w:rsidRDefault="0050386F" w:rsidP="0050386F">
      <w:pPr>
        <w:pStyle w:val="21"/>
        <w:rPr>
          <w:sz w:val="28"/>
          <w:szCs w:val="28"/>
          <w:u w:val="single"/>
        </w:rPr>
      </w:pPr>
      <w:bookmarkStart w:id="58" w:name="_Toc515635350"/>
      <w:bookmarkEnd w:id="57"/>
      <w:r w:rsidRPr="008C7E1B">
        <w:rPr>
          <w:sz w:val="28"/>
          <w:szCs w:val="28"/>
          <w:u w:val="single"/>
        </w:rPr>
        <w:lastRenderedPageBreak/>
        <w:t>Характеристика движения грузовых транспортных средств, оценка работы транспортных средств коммунальных и дорожных служб, состояния инфраструктуры для данных транспортных средств</w:t>
      </w:r>
      <w:bookmarkEnd w:id="58"/>
    </w:p>
    <w:p w:rsidR="00554B1A" w:rsidRPr="00AB5488" w:rsidRDefault="00554B1A" w:rsidP="00554B1A">
      <w:pPr>
        <w:pStyle w:val="afffffffc"/>
        <w:spacing w:before="0"/>
        <w:ind w:firstLine="709"/>
        <w:rPr>
          <w:rStyle w:val="fontstyle01"/>
          <w:rFonts w:hint="default"/>
        </w:rPr>
      </w:pPr>
      <w:bookmarkStart w:id="59" w:name="_Hlk516241972"/>
      <w:r>
        <w:rPr>
          <w:rStyle w:val="fontstyle01"/>
          <w:rFonts w:hint="default"/>
        </w:rPr>
        <w:t>Грузовойтранспортявляетсяосновнымвидомтранспортадля</w:t>
      </w:r>
      <w:r>
        <w:rPr>
          <w:rStyle w:val="fontstyle01"/>
          <w:rFonts w:asciiTheme="minorHAnsi" w:hAnsiTheme="minorHAnsi" w:hint="default"/>
        </w:rPr>
        <w:t> </w:t>
      </w:r>
      <w:r>
        <w:rPr>
          <w:rStyle w:val="fontstyle01"/>
          <w:rFonts w:hint="default"/>
        </w:rPr>
        <w:t>перемещениягрузовотместапроизводствакместупотребления</w:t>
      </w:r>
      <w:r>
        <w:rPr>
          <w:rStyle w:val="fontstyle01"/>
          <w:rFonts w:hint="default"/>
        </w:rPr>
        <w:t>.</w:t>
      </w:r>
      <w:r>
        <w:rPr>
          <w:rStyle w:val="fontstyle01"/>
          <w:rFonts w:hint="default"/>
        </w:rPr>
        <w:t>Основныемаршрутыдвижениягрузовоготранспортавнаселенныхпунктахпроходятпопоселковымдорогам</w:t>
      </w:r>
      <w:r>
        <w:rPr>
          <w:rStyle w:val="fontstyle01"/>
          <w:rFonts w:hint="default"/>
        </w:rPr>
        <w:t xml:space="preserve">, </w:t>
      </w:r>
      <w:r>
        <w:rPr>
          <w:rStyle w:val="fontstyle01"/>
          <w:rFonts w:hint="default"/>
        </w:rPr>
        <w:t>атакжепоцентральнымулицам</w:t>
      </w:r>
      <w:r>
        <w:rPr>
          <w:rStyle w:val="fontstyle01"/>
          <w:rFonts w:hint="default"/>
        </w:rPr>
        <w:t>,</w:t>
      </w:r>
      <w:r>
        <w:rPr>
          <w:rStyle w:val="fontstyle01"/>
          <w:rFonts w:hint="default"/>
        </w:rPr>
        <w:t>такимобразомсоздаютсяус</w:t>
      </w:r>
      <w:r w:rsidRPr="00AB5488">
        <w:rPr>
          <w:rStyle w:val="fontstyle01"/>
          <w:rFonts w:hint="default"/>
        </w:rPr>
        <w:t>ловиядлясниженияуровнязагрязнениявоздуха</w:t>
      </w:r>
      <w:r w:rsidRPr="00AB5488">
        <w:rPr>
          <w:rStyle w:val="fontstyle01"/>
          <w:rFonts w:hint="default"/>
        </w:rPr>
        <w:t xml:space="preserve">, </w:t>
      </w:r>
      <w:r w:rsidRPr="00AB5488">
        <w:rPr>
          <w:rStyle w:val="fontstyle01"/>
          <w:rFonts w:hint="default"/>
        </w:rPr>
        <w:t>снижениянагрузкинадорожно</w:t>
      </w:r>
      <w:r>
        <w:rPr>
          <w:rStyle w:val="fontstyle01"/>
          <w:rFonts w:hint="default"/>
        </w:rPr>
        <w:t>-</w:t>
      </w:r>
      <w:r w:rsidRPr="00AB5488">
        <w:rPr>
          <w:rStyle w:val="fontstyle01"/>
          <w:rFonts w:hint="default"/>
        </w:rPr>
        <w:t>транспортнуюсетьсельскогопоселенияи</w:t>
      </w:r>
      <w:r w:rsidR="00A5486C">
        <w:rPr>
          <w:rStyle w:val="fontstyle01"/>
          <w:rFonts w:hint="default"/>
        </w:rPr>
        <w:t> </w:t>
      </w:r>
      <w:r w:rsidRPr="00AB5488">
        <w:rPr>
          <w:rStyle w:val="fontstyle01"/>
          <w:rFonts w:hint="default"/>
        </w:rPr>
        <w:t>уровняаварийности</w:t>
      </w:r>
      <w:r w:rsidRPr="00AB5488">
        <w:rPr>
          <w:rStyle w:val="fontstyle01"/>
          <w:rFonts w:hint="default"/>
        </w:rPr>
        <w:t>.</w:t>
      </w:r>
    </w:p>
    <w:p w:rsidR="00554B1A" w:rsidRDefault="00554B1A" w:rsidP="00554B1A">
      <w:pPr>
        <w:pStyle w:val="afffffffc"/>
        <w:spacing w:before="0"/>
        <w:ind w:firstLine="709"/>
      </w:pPr>
      <w:r w:rsidRPr="00C97E7F">
        <w:t xml:space="preserve">Основные маршруты движения грузового транспорта в </w:t>
      </w:r>
      <w:r>
        <w:t>муниципальном образовании</w:t>
      </w:r>
      <w:r w:rsidRPr="00C97E7F">
        <w:t xml:space="preserve"> проходят по </w:t>
      </w:r>
      <w:r>
        <w:t>автомобильной дороге федерального значения М-</w:t>
      </w:r>
      <w:r w:rsidRPr="00D17714">
        <w:t>7</w:t>
      </w:r>
      <w:r>
        <w:t xml:space="preserve"> «Волга».</w:t>
      </w:r>
    </w:p>
    <w:p w:rsidR="0050386F" w:rsidRPr="008C7E1B" w:rsidRDefault="0050386F" w:rsidP="00C65630">
      <w:pPr>
        <w:pStyle w:val="21"/>
        <w:rPr>
          <w:sz w:val="28"/>
          <w:szCs w:val="28"/>
          <w:u w:val="single"/>
        </w:rPr>
      </w:pPr>
      <w:bookmarkStart w:id="60" w:name="_Toc515635351"/>
      <w:bookmarkEnd w:id="59"/>
      <w:r w:rsidRPr="008C7E1B">
        <w:rPr>
          <w:sz w:val="28"/>
          <w:szCs w:val="28"/>
          <w:u w:val="single"/>
        </w:rPr>
        <w:t>Анализ уровня безопасности дорожного движения</w:t>
      </w:r>
      <w:bookmarkEnd w:id="60"/>
    </w:p>
    <w:p w:rsidR="00554B1A" w:rsidRDefault="00554B1A" w:rsidP="00554B1A">
      <w:r w:rsidRPr="005D6780">
        <w:t>Всесторонний анализ данных о ДТП является одной из наиболее важных составляющих работы по организации и обеспечению безопасности дорожного движения.</w:t>
      </w:r>
    </w:p>
    <w:p w:rsidR="00554B1A" w:rsidRDefault="00554B1A" w:rsidP="00554B1A">
      <w:r>
        <w:t>На сегодняшний день проблема аварийности на автомобильных дорогах приобретает особую остроту в связи с увеличением парка транспортных средств, несоответствием дорожно-транспортной инфраструктуры потребностям участников дорожного движения и крайне низкой дисциплиной как водителей, так и пешеходов.</w:t>
      </w:r>
    </w:p>
    <w:p w:rsidR="00554B1A" w:rsidRDefault="00554B1A" w:rsidP="00554B1A">
      <w:r>
        <w:t xml:space="preserve">В настоящее время обеспечение безопасности дорожного движения как на дорогах и улицах населенных пунктов, так и на дорогах регионального значения, предупреждение дорожно-транспортных происшествий и снижение тяжести их последствий является одной из актуальных задач комплексного </w:t>
      </w:r>
      <w:r>
        <w:lastRenderedPageBreak/>
        <w:t>развития транспортной инфраструктуры.</w:t>
      </w:r>
    </w:p>
    <w:p w:rsidR="00554B1A" w:rsidRDefault="00554B1A" w:rsidP="00554B1A">
      <w:r w:rsidRPr="00443A30">
        <w:t>В качестве исходных данных для анализа статистики аварийности были использованы данные официальной статистики аварийности Главного управления по обеспечению безопасности дорожного движения (ГИБДД) РФ, открытые данные, предоставленные министерством внутренних дел РФ.</w:t>
      </w:r>
    </w:p>
    <w:p w:rsidR="00554B1A" w:rsidRPr="00443A30" w:rsidRDefault="00554B1A" w:rsidP="00554B1A">
      <w:r w:rsidRPr="00B973CA">
        <w:t xml:space="preserve">Общая статистика аварийности за трехлетний период по </w:t>
      </w:r>
      <w:r>
        <w:t>Елабужскому</w:t>
      </w:r>
      <w:r w:rsidRPr="00443A30">
        <w:t xml:space="preserve"> району приведена в таблице</w:t>
      </w:r>
      <w:r>
        <w:t> 5</w:t>
      </w:r>
      <w:r w:rsidRPr="00443A30">
        <w:t>.</w:t>
      </w:r>
    </w:p>
    <w:p w:rsidR="00554B1A" w:rsidRDefault="00554B1A" w:rsidP="00554B1A">
      <w:pPr>
        <w:pStyle w:val="afffffff6"/>
        <w:spacing w:line="312" w:lineRule="auto"/>
        <w:rPr>
          <w:color w:val="auto"/>
        </w:rPr>
      </w:pPr>
      <w:r w:rsidRPr="00455509">
        <w:rPr>
          <w:color w:val="auto"/>
        </w:rPr>
        <w:t>Таблица</w:t>
      </w:r>
      <w:r>
        <w:rPr>
          <w:color w:val="auto"/>
        </w:rPr>
        <w:t> 5 </w:t>
      </w:r>
      <w:r w:rsidRPr="00455509">
        <w:rPr>
          <w:color w:val="auto"/>
        </w:rPr>
        <w:t>–</w:t>
      </w:r>
      <w:r>
        <w:rPr>
          <w:color w:val="auto"/>
        </w:rPr>
        <w:t> </w:t>
      </w:r>
      <w:r w:rsidRPr="00455509">
        <w:rPr>
          <w:color w:val="auto"/>
        </w:rPr>
        <w:t xml:space="preserve">Статистика ДТП в </w:t>
      </w:r>
      <w:r>
        <w:rPr>
          <w:color w:val="auto"/>
        </w:rPr>
        <w:t>Елабужском</w:t>
      </w:r>
      <w:r w:rsidRPr="00455509">
        <w:rPr>
          <w:color w:val="auto"/>
        </w:rPr>
        <w:t xml:space="preserve"> районе за 2015</w:t>
      </w:r>
      <w:r w:rsidR="00CF3569">
        <w:rPr>
          <w:color w:val="auto"/>
        </w:rPr>
        <w:t>–</w:t>
      </w:r>
      <w:r w:rsidRPr="00455509">
        <w:rPr>
          <w:color w:val="auto"/>
        </w:rPr>
        <w:t>2017 гг.</w:t>
      </w:r>
    </w:p>
    <w:p w:rsidR="008C7E1B" w:rsidRPr="00455509" w:rsidRDefault="008C7E1B" w:rsidP="00554B1A">
      <w:pPr>
        <w:pStyle w:val="afffffff6"/>
        <w:spacing w:line="312" w:lineRule="auto"/>
        <w:rPr>
          <w:color w:val="auto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929"/>
        <w:gridCol w:w="1606"/>
        <w:gridCol w:w="1606"/>
        <w:gridCol w:w="1487"/>
      </w:tblGrid>
      <w:tr w:rsidR="00554B1A" w:rsidRPr="00F46D20" w:rsidTr="00DD6EE4">
        <w:trPr>
          <w:trHeight w:val="340"/>
        </w:trPr>
        <w:tc>
          <w:tcPr>
            <w:tcW w:w="2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Общие данные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2015 г.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2016 г.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2017 г.</w:t>
            </w:r>
          </w:p>
        </w:tc>
      </w:tr>
      <w:tr w:rsidR="00554B1A" w:rsidRPr="00F46D20" w:rsidTr="00DD6EE4">
        <w:trPr>
          <w:trHeight w:val="340"/>
        </w:trPr>
        <w:tc>
          <w:tcPr>
            <w:tcW w:w="25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B1A" w:rsidRPr="00F46D20" w:rsidRDefault="00554B1A" w:rsidP="00DD6EE4">
            <w:pPr>
              <w:pStyle w:val="afffa"/>
              <w:tabs>
                <w:tab w:val="left" w:pos="5"/>
              </w:tabs>
              <w:spacing w:line="276" w:lineRule="auto"/>
              <w:ind w:right="-284"/>
              <w:jc w:val="left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Количество учетных ДТП, единиц</w:t>
            </w: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110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99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140</w:t>
            </w:r>
          </w:p>
        </w:tc>
      </w:tr>
      <w:tr w:rsidR="00554B1A" w:rsidRPr="00F46D20" w:rsidTr="00DD6EE4">
        <w:trPr>
          <w:trHeight w:val="340"/>
        </w:trPr>
        <w:tc>
          <w:tcPr>
            <w:tcW w:w="25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B1A" w:rsidRPr="00F46D20" w:rsidRDefault="00554B1A" w:rsidP="00DD6EE4">
            <w:pPr>
              <w:pStyle w:val="afffa"/>
              <w:spacing w:line="276" w:lineRule="auto"/>
              <w:ind w:right="-284"/>
              <w:jc w:val="left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Погибло, человек</w:t>
            </w: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14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9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12</w:t>
            </w:r>
          </w:p>
        </w:tc>
      </w:tr>
      <w:tr w:rsidR="00554B1A" w:rsidRPr="00F46D20" w:rsidTr="00DD6EE4">
        <w:trPr>
          <w:trHeight w:val="340"/>
        </w:trPr>
        <w:tc>
          <w:tcPr>
            <w:tcW w:w="2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B1A" w:rsidRPr="00F46D20" w:rsidRDefault="00554B1A" w:rsidP="00DD6EE4">
            <w:pPr>
              <w:pStyle w:val="afffa"/>
              <w:spacing w:line="276" w:lineRule="auto"/>
              <w:ind w:right="-284"/>
              <w:jc w:val="left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Ранено, человек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175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148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188</w:t>
            </w:r>
          </w:p>
        </w:tc>
      </w:tr>
      <w:tr w:rsidR="00554B1A" w:rsidRPr="00F46D20" w:rsidTr="00DD6EE4">
        <w:trPr>
          <w:trHeight w:val="340"/>
        </w:trPr>
        <w:tc>
          <w:tcPr>
            <w:tcW w:w="2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B1A" w:rsidRPr="00F46D20" w:rsidRDefault="00554B1A" w:rsidP="00DD6EE4">
            <w:pPr>
              <w:pStyle w:val="afffa"/>
              <w:spacing w:line="276" w:lineRule="auto"/>
              <w:ind w:right="-284"/>
              <w:jc w:val="left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Соц. риск, погибших на 100 тысяч населения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16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10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14</w:t>
            </w:r>
          </w:p>
        </w:tc>
      </w:tr>
      <w:tr w:rsidR="00554B1A" w:rsidRPr="00F46D20" w:rsidTr="00DD6EE4">
        <w:trPr>
          <w:trHeight w:val="340"/>
        </w:trPr>
        <w:tc>
          <w:tcPr>
            <w:tcW w:w="2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B1A" w:rsidRPr="00F46D20" w:rsidRDefault="00554B1A" w:rsidP="00DD6EE4">
            <w:pPr>
              <w:pStyle w:val="afffa"/>
              <w:spacing w:line="276" w:lineRule="auto"/>
              <w:ind w:right="-284"/>
              <w:jc w:val="left"/>
              <w:rPr>
                <w:color w:val="auto"/>
                <w:sz w:val="24"/>
                <w:lang w:val="en-US"/>
              </w:rPr>
            </w:pPr>
            <w:r w:rsidRPr="00F46D20">
              <w:rPr>
                <w:color w:val="auto"/>
                <w:sz w:val="24"/>
              </w:rPr>
              <w:t>Тяжесть последствий,</w:t>
            </w:r>
            <w:r>
              <w:rPr>
                <w:color w:val="auto"/>
                <w:sz w:val="24"/>
              </w:rPr>
              <w:t> </w:t>
            </w:r>
            <w:r w:rsidRPr="00F46D20">
              <w:rPr>
                <w:color w:val="auto"/>
                <w:sz w:val="24"/>
                <w:lang w:val="en-US"/>
              </w:rPr>
              <w:t>%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8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6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6</w:t>
            </w:r>
          </w:p>
        </w:tc>
      </w:tr>
    </w:tbl>
    <w:p w:rsidR="008C7E1B" w:rsidRDefault="008C7E1B" w:rsidP="00554B1A">
      <w:pPr>
        <w:spacing w:before="120"/>
      </w:pPr>
    </w:p>
    <w:p w:rsidR="00554B1A" w:rsidRDefault="00554B1A" w:rsidP="00554B1A">
      <w:pPr>
        <w:spacing w:before="120"/>
      </w:pPr>
      <w:r w:rsidRPr="00B973CA">
        <w:t xml:space="preserve">Социальный риск за 2017 год составил </w:t>
      </w:r>
      <w:r>
        <w:t>14</w:t>
      </w:r>
      <w:r w:rsidRPr="00B973CA">
        <w:t xml:space="preserve"> погибши</w:t>
      </w:r>
      <w:r>
        <w:t>х</w:t>
      </w:r>
      <w:r w:rsidRPr="00B973CA">
        <w:t xml:space="preserve"> на 100 тысяч населения. Тяжесть последствий, рассчитываемая как</w:t>
      </w:r>
      <w:r>
        <w:t> </w:t>
      </w:r>
      <w:r w:rsidRPr="00B973CA">
        <w:t>доля погибших в ДТП от</w:t>
      </w:r>
      <w:r>
        <w:t> </w:t>
      </w:r>
      <w:r w:rsidRPr="00B973CA">
        <w:t xml:space="preserve">общего числа пострадавших (погибшие и раненые), за 2017 год составила </w:t>
      </w:r>
      <w:r>
        <w:t>6</w:t>
      </w:r>
      <w:r w:rsidRPr="00B973CA">
        <w:t> %. Таким образом, можно сделать вывод, что</w:t>
      </w:r>
      <w:r>
        <w:t> </w:t>
      </w:r>
      <w:r w:rsidRPr="00B973CA">
        <w:t xml:space="preserve">аварийность на дорогах </w:t>
      </w:r>
      <w:r>
        <w:t>Елабужского</w:t>
      </w:r>
      <w:r w:rsidRPr="00B973CA">
        <w:t>района в 2017 году находилась на</w:t>
      </w:r>
      <w:r>
        <w:t> достаточно низком</w:t>
      </w:r>
      <w:r w:rsidRPr="00B973CA">
        <w:t xml:space="preserve"> уровне.</w:t>
      </w:r>
    </w:p>
    <w:p w:rsidR="00554B1A" w:rsidRDefault="00554B1A" w:rsidP="00554B1A">
      <w:r>
        <w:t>Мест концентрации ДТП на территории муниципального образования Танайское не выявлено.</w:t>
      </w:r>
    </w:p>
    <w:p w:rsidR="0050386F" w:rsidRPr="008C7E1B" w:rsidRDefault="0050386F" w:rsidP="0050386F">
      <w:pPr>
        <w:pStyle w:val="21"/>
        <w:rPr>
          <w:sz w:val="28"/>
          <w:szCs w:val="28"/>
          <w:u w:val="single"/>
        </w:rPr>
      </w:pPr>
      <w:bookmarkStart w:id="61" w:name="_Toc515635352"/>
      <w:r w:rsidRPr="008C7E1B">
        <w:rPr>
          <w:sz w:val="28"/>
          <w:szCs w:val="28"/>
          <w:u w:val="single"/>
        </w:rPr>
        <w:t>Оценка уровня негативного воздействия транспортной инфраструктуры на окружающую среду, безопасность и здоровье населения</w:t>
      </w:r>
      <w:bookmarkEnd w:id="61"/>
    </w:p>
    <w:p w:rsidR="00D331EB" w:rsidRDefault="00D331EB" w:rsidP="00D331EB">
      <w:r>
        <w:t>Автомобильный транспорт и инфраструктура автотранспортного комплекса относится к главным источникам загрязнения окружающей среды.</w:t>
      </w:r>
    </w:p>
    <w:p w:rsidR="00D331EB" w:rsidRDefault="00D331EB" w:rsidP="00D331EB">
      <w:r>
        <w:t>Основной причиной высокого загрязнения воздушного бассейна выбросами автотранспорта является увеличение количества автотранспорта, его изношенность и некачественное топливо.</w:t>
      </w:r>
    </w:p>
    <w:p w:rsidR="00D331EB" w:rsidRDefault="00D331EB" w:rsidP="00D331EB">
      <w:r>
        <w:lastRenderedPageBreak/>
        <w:t>Отработавшие газы двигателей внутреннего сгорания содержат вредные вещества и соединения, в том числе канцерогенные. Нефтепродукты, продукты износа шин, тормозных накладок, хлориды, используемые в качестве антиобледенителей дорожных покрытий, загрязняют придорожные полосы и водные объекты.</w:t>
      </w:r>
    </w:p>
    <w:p w:rsidR="00D331EB" w:rsidRDefault="00D331EB" w:rsidP="00D331EB">
      <w:r>
        <w:t>Главный компонент выхлопов двигателей внутреннего сгорания (кроме шума) – окись углерода (угарный газ) – опасен для человека, животных, вызывает отравление различной степени в зависимости от концентрации. При взаимодействии выбросов автомобилей и смесей загрязняющих веществ в воздухе могут образоваться новые вещества, более агрессивные. На прилегающих территориях к автомобильным дорогам вода, почва и растительность является носителями ряда канцерогенных веществ. Недопустимо выращивание здесь овощей, фруктов и скармливание травы животным.</w:t>
      </w:r>
    </w:p>
    <w:p w:rsidR="00D331EB" w:rsidRDefault="00D331EB" w:rsidP="00D331EB">
      <w:r>
        <w:t>Одним из направлений в работе по снижению негативного влияния автотранспорта на загрязнение окружающей среды является дальнейшее расширение использования альтернативного топлива – сжатого и сжиженного газа, благоустройство дорог, контроль работы двигателей.</w:t>
      </w:r>
    </w:p>
    <w:p w:rsidR="00D331EB" w:rsidRDefault="00D331EB" w:rsidP="00D331EB">
      <w:r>
        <w:t>Из общего количества проб воздуха, не соответствующих гигиеническим нормативам, более 50 % составляют пробы, отобранные на автомагистралях.</w:t>
      </w:r>
    </w:p>
    <w:p w:rsidR="00D331EB" w:rsidRPr="00743FF6" w:rsidRDefault="00D331EB" w:rsidP="00D331EB">
      <w:r>
        <w:t>Стационарные посты наблюдения на автомагистралях района отсутствуют.</w:t>
      </w:r>
    </w:p>
    <w:p w:rsidR="004A1A36" w:rsidRPr="008C7E1B" w:rsidRDefault="004A1A36" w:rsidP="004A1A36">
      <w:pPr>
        <w:pStyle w:val="21"/>
        <w:rPr>
          <w:sz w:val="28"/>
          <w:szCs w:val="28"/>
          <w:u w:val="single"/>
        </w:rPr>
      </w:pPr>
      <w:bookmarkStart w:id="62" w:name="_Toc469485287"/>
      <w:bookmarkStart w:id="63" w:name="_Toc515635353"/>
      <w:r w:rsidRPr="008C7E1B">
        <w:rPr>
          <w:sz w:val="28"/>
          <w:szCs w:val="28"/>
          <w:u w:val="single"/>
        </w:rPr>
        <w:t xml:space="preserve">Характеристика существующих условий и перспектив развития и размещения транспортной инфраструктуры </w:t>
      </w:r>
      <w:bookmarkEnd w:id="62"/>
      <w:r w:rsidR="009F43EB" w:rsidRPr="008C7E1B">
        <w:rPr>
          <w:sz w:val="28"/>
          <w:szCs w:val="28"/>
          <w:u w:val="single"/>
        </w:rPr>
        <w:t>поселения</w:t>
      </w:r>
      <w:bookmarkEnd w:id="63"/>
    </w:p>
    <w:p w:rsidR="00417D9A" w:rsidRDefault="00417D9A" w:rsidP="00417D9A">
      <w:r w:rsidRPr="00FB3815">
        <w:t xml:space="preserve">Транспортная инфраструктура </w:t>
      </w:r>
      <w:bookmarkStart w:id="64" w:name="OLE_LINK25"/>
      <w:r>
        <w:t>МО – Танайское сельское</w:t>
      </w:r>
      <w:bookmarkEnd w:id="64"/>
      <w:r>
        <w:t xml:space="preserve"> поселение </w:t>
      </w:r>
      <w:r w:rsidR="00B621EC">
        <w:t xml:space="preserve">ЕМР РТ </w:t>
      </w:r>
      <w:r w:rsidRPr="00FB3815">
        <w:t>представлена автомобильными дорогами общего пользования</w:t>
      </w:r>
      <w:r>
        <w:t>, автомобильными и пешеходными мостами, транспортными развязками, автостанцией, объектами дорожного и придорожного сервиса.</w:t>
      </w:r>
    </w:p>
    <w:p w:rsidR="00417D9A" w:rsidRDefault="00417D9A" w:rsidP="00417D9A">
      <w:r>
        <w:t xml:space="preserve">Общая </w:t>
      </w:r>
      <w:r w:rsidRPr="00FB3815">
        <w:t>протяженность</w:t>
      </w:r>
      <w:r>
        <w:t xml:space="preserve"> дорог общего пользования, проходящих по территории МО – Танайское сельское составляет</w:t>
      </w:r>
      <w:r w:rsidR="004428E2" w:rsidRPr="004428E2">
        <w:t>44240</w:t>
      </w:r>
      <w:r w:rsidR="00CF3569" w:rsidRPr="004428E2">
        <w:t> </w:t>
      </w:r>
      <w:r w:rsidRPr="004428E2">
        <w:t xml:space="preserve">м. </w:t>
      </w:r>
      <w:r w:rsidRPr="00FB3815">
        <w:t>Пересечени</w:t>
      </w:r>
      <w:r>
        <w:t>я</w:t>
      </w:r>
      <w:r w:rsidRPr="00FB3815">
        <w:t xml:space="preserve"> </w:t>
      </w:r>
      <w:r w:rsidRPr="00FB3815">
        <w:lastRenderedPageBreak/>
        <w:t xml:space="preserve">дороги федерального значения </w:t>
      </w:r>
      <w:r>
        <w:t>М-7</w:t>
      </w:r>
      <w:r w:rsidRPr="00FB3815">
        <w:t xml:space="preserve"> «</w:t>
      </w:r>
      <w:r>
        <w:t>Волга</w:t>
      </w:r>
      <w:r w:rsidRPr="00FB3815">
        <w:t xml:space="preserve">» </w:t>
      </w:r>
      <w:r>
        <w:t xml:space="preserve">с другими дорогами </w:t>
      </w:r>
      <w:r w:rsidRPr="00FB3815">
        <w:t>выполнен</w:t>
      </w:r>
      <w:r>
        <w:t>ы</w:t>
      </w:r>
      <w:r w:rsidRPr="00FB3815">
        <w:t>в</w:t>
      </w:r>
      <w:r>
        <w:t> </w:t>
      </w:r>
      <w:r w:rsidRPr="00FB3815">
        <w:t xml:space="preserve">разных уровнях, </w:t>
      </w:r>
      <w:r>
        <w:t>на подъездах к населенным пунктам организованы переходно-скоростные полосы,</w:t>
      </w:r>
      <w:r w:rsidRPr="00FB3815">
        <w:t xml:space="preserve"> что обеспечивает безопасность дорожного движения и</w:t>
      </w:r>
      <w:r>
        <w:t> </w:t>
      </w:r>
      <w:r w:rsidRPr="00FB3815">
        <w:t>сводит к минимуму возникновение конфликтных ситуаций.</w:t>
      </w:r>
    </w:p>
    <w:p w:rsidR="00417D9A" w:rsidRDefault="00417D9A" w:rsidP="00417D9A">
      <w:r>
        <w:t>Уровень аварийности на автодорогах общего пользования в пределах территории муниципального образования сравнительно невысок, социальный риск составляет 9,4 погибших на 100 тысяч населения.</w:t>
      </w:r>
    </w:p>
    <w:p w:rsidR="00417D9A" w:rsidRDefault="00417D9A" w:rsidP="00417D9A">
      <w:r w:rsidRPr="00570F61">
        <w:t>В перспективепланируется строительство железной дороги</w:t>
      </w:r>
      <w:r>
        <w:t xml:space="preserve"> общего пользования</w:t>
      </w:r>
      <w:r w:rsidRPr="00570F61">
        <w:t xml:space="preserve"> Казань-Елабуга </w:t>
      </w:r>
      <w:r>
        <w:t>(</w:t>
      </w:r>
      <w:r w:rsidRPr="00570F61">
        <w:t>со строительством железнодорожной станции около города Елабуги</w:t>
      </w:r>
      <w:r>
        <w:t>), проходящей по территории Танайского СП</w:t>
      </w:r>
      <w:r w:rsidRPr="00570F61">
        <w:t>.</w:t>
      </w:r>
      <w:r>
        <w:t xml:space="preserve"> По железной дороге помимо пассажирских перевозок возможен перевоз опасных грузов</w:t>
      </w:r>
      <w:r w:rsidRPr="00B725F8">
        <w:t>:</w:t>
      </w:r>
      <w:r>
        <w:t xml:space="preserve"> химических реагентов, газа, бензина и других нефтепродуктов, как в Елабужский район, так и в другие районы РТ.</w:t>
      </w:r>
    </w:p>
    <w:p w:rsidR="0050386F" w:rsidRPr="007B4116" w:rsidRDefault="0050386F" w:rsidP="0050386F">
      <w:pPr>
        <w:pStyle w:val="21"/>
        <w:rPr>
          <w:u w:val="single"/>
        </w:rPr>
      </w:pPr>
      <w:bookmarkStart w:id="65" w:name="_Toc515635354"/>
      <w:r w:rsidRPr="007B4116">
        <w:rPr>
          <w:u w:val="single"/>
        </w:rPr>
        <w:t>Оценка нормативно-правовой базы, необходимой для функционирования и развития транспортной инфраструктуры</w:t>
      </w:r>
      <w:bookmarkEnd w:id="65"/>
    </w:p>
    <w:p w:rsidR="001540DF" w:rsidRDefault="001540DF" w:rsidP="001540DF">
      <w:r>
        <w:t xml:space="preserve">Функционирование и развитие транспортной инфраструктуры муниципального образования </w:t>
      </w:r>
      <w:r w:rsidR="00B76985">
        <w:t>Танайское</w:t>
      </w:r>
      <w:r w:rsidR="00AA2777">
        <w:t xml:space="preserve"> </w:t>
      </w:r>
      <w:r>
        <w:t>Елабужского района Республики Татарстан осуществляется в соответствии c:</w:t>
      </w:r>
    </w:p>
    <w:p w:rsidR="001540DF" w:rsidRDefault="001540DF" w:rsidP="001540DF">
      <w:pPr>
        <w:pStyle w:val="a6"/>
      </w:pPr>
      <w:r>
        <w:t>Градостроительным кодексом Российской Федерации;</w:t>
      </w:r>
    </w:p>
    <w:p w:rsidR="001540DF" w:rsidRDefault="001540DF" w:rsidP="001540DF">
      <w:pPr>
        <w:pStyle w:val="a6"/>
      </w:pPr>
      <w:r>
        <w:t>Федеральным законом от 08.11.2007 г. № 257-ФЗ «Об автомобильных дорогах и о дорожной деятельности в РФ и о внесении изменений в отдельные законодательные акты Российской Федерации»;</w:t>
      </w:r>
    </w:p>
    <w:p w:rsidR="001540DF" w:rsidRDefault="001540DF" w:rsidP="001540DF">
      <w:pPr>
        <w:pStyle w:val="a6"/>
      </w:pPr>
      <w:r>
        <w:t>Федеральным законом от 10.12.1995 г. № 196-ФЗ «О безопасности дорожного движения»;</w:t>
      </w:r>
    </w:p>
    <w:p w:rsidR="001540DF" w:rsidRDefault="001540DF" w:rsidP="001540DF">
      <w:pPr>
        <w:pStyle w:val="a6"/>
      </w:pPr>
      <w:r>
        <w:t>Постановлением Правительства РФ от 23.10.1993 г. № 1090 «О правилах дорожного движения»;</w:t>
      </w:r>
    </w:p>
    <w:p w:rsidR="001540DF" w:rsidRDefault="001540DF" w:rsidP="001540DF">
      <w:pPr>
        <w:pStyle w:val="a6"/>
      </w:pPr>
      <w:r>
        <w:t>Схемой территориального планирования муниципального образования Елабужского района от 21.12.2010 № 20-14/17538;</w:t>
      </w:r>
    </w:p>
    <w:p w:rsidR="001540DF" w:rsidRDefault="001540DF" w:rsidP="001540DF">
      <w:pPr>
        <w:pStyle w:val="a6"/>
      </w:pPr>
      <w:r>
        <w:lastRenderedPageBreak/>
        <w:t xml:space="preserve">Генеральным планом муниципального образования Танайское Елабужского района Республики Татарстан, утвержденным Решением Совета </w:t>
      </w:r>
      <w:r w:rsidR="00B76985">
        <w:t xml:space="preserve">Танайского сельского поселения </w:t>
      </w:r>
      <w:r>
        <w:t xml:space="preserve">от </w:t>
      </w:r>
      <w:r w:rsidR="00B76985">
        <w:t>20</w:t>
      </w:r>
      <w:r>
        <w:t>.</w:t>
      </w:r>
      <w:r w:rsidR="00B76985">
        <w:t>10</w:t>
      </w:r>
      <w:r>
        <w:t>.201</w:t>
      </w:r>
      <w:r w:rsidR="00B76985">
        <w:t>6</w:t>
      </w:r>
      <w:r>
        <w:t xml:space="preserve"> № </w:t>
      </w:r>
      <w:r w:rsidR="00B76985">
        <w:t>53 (с изменениями от 26.12.2017 № 111)</w:t>
      </w:r>
      <w:r>
        <w:t>.</w:t>
      </w:r>
    </w:p>
    <w:p w:rsidR="001540DF" w:rsidRPr="00CE56FD" w:rsidRDefault="001540DF" w:rsidP="001540DF">
      <w:r>
        <w:t>Нормативно-правовая база, необходимая для функционирования и развития транспортной инфраструктуры муниципального образования Танайское Елабужского района Республики Татарстан, сформирована.</w:t>
      </w:r>
    </w:p>
    <w:p w:rsidR="0050386F" w:rsidRPr="007B4116" w:rsidRDefault="0050386F" w:rsidP="0050386F">
      <w:pPr>
        <w:pStyle w:val="21"/>
        <w:rPr>
          <w:sz w:val="28"/>
          <w:szCs w:val="28"/>
          <w:u w:val="single"/>
        </w:rPr>
      </w:pPr>
      <w:bookmarkStart w:id="66" w:name="_Toc515635355"/>
      <w:bookmarkStart w:id="67" w:name="_Hlk516755011"/>
      <w:r w:rsidRPr="007B4116">
        <w:rPr>
          <w:sz w:val="28"/>
          <w:szCs w:val="28"/>
          <w:u w:val="single"/>
        </w:rPr>
        <w:t>Оценка финансирования транспортной инфраструктуры</w:t>
      </w:r>
      <w:bookmarkEnd w:id="66"/>
    </w:p>
    <w:p w:rsidR="009D7CBC" w:rsidRDefault="009D7CBC" w:rsidP="009D7CBC">
      <w:pPr>
        <w:autoSpaceDE w:val="0"/>
        <w:autoSpaceDN w:val="0"/>
        <w:adjustRightInd w:val="0"/>
        <w:ind w:firstLine="540"/>
        <w:rPr>
          <w:color w:val="auto"/>
        </w:rPr>
      </w:pPr>
      <w:r>
        <w:t>Советом Танайского сельского поселения Елабужского района Республики Татарстан утверждено Решение«О бюджете Танайского сельского поселения на</w:t>
      </w:r>
      <w:r w:rsidR="008D4A73">
        <w:t> </w:t>
      </w:r>
      <w:r>
        <w:t>201</w:t>
      </w:r>
      <w:r w:rsidR="00BF4306">
        <w:t>9</w:t>
      </w:r>
      <w:r>
        <w:t xml:space="preserve"> год и плановый период 20</w:t>
      </w:r>
      <w:r w:rsidR="00BF4306">
        <w:t>20</w:t>
      </w:r>
      <w:r>
        <w:t>–20</w:t>
      </w:r>
      <w:r w:rsidR="00BF4306">
        <w:t>21</w:t>
      </w:r>
      <w:r>
        <w:t>годы».</w:t>
      </w:r>
    </w:p>
    <w:p w:rsidR="009D7CBC" w:rsidRDefault="009D7CBC" w:rsidP="009D7CBC">
      <w:r>
        <w:t>В рамках Решения предусматриваются с</w:t>
      </w:r>
      <w:r w:rsidRPr="00FA783C">
        <w:t>троительство и содержание автомобильных дорог и инженерных сооружений на них в границах городских округов и поселений в рамках благоустройства</w:t>
      </w:r>
      <w:r>
        <w:t>.</w:t>
      </w:r>
    </w:p>
    <w:p w:rsidR="009D7CBC" w:rsidRDefault="009D7CBC" w:rsidP="009D7CBC">
      <w:r>
        <w:t>Источниками финансирования являются средства муниципального образования. Для реализации предусмотрено финансирование по годам:</w:t>
      </w:r>
    </w:p>
    <w:p w:rsidR="009D7CBC" w:rsidRDefault="009D7CBC" w:rsidP="009D7CBC">
      <w:pPr>
        <w:pStyle w:val="a6"/>
      </w:pPr>
      <w:r>
        <w:t>201</w:t>
      </w:r>
      <w:r w:rsidR="00BF4306">
        <w:t>9</w:t>
      </w:r>
      <w:r>
        <w:t xml:space="preserve"> год – 245,2 тыс. руб.</w:t>
      </w:r>
    </w:p>
    <w:p w:rsidR="009D7CBC" w:rsidRDefault="00BF4306" w:rsidP="009D7CBC">
      <w:pPr>
        <w:pStyle w:val="a6"/>
      </w:pPr>
      <w:r>
        <w:t>2020</w:t>
      </w:r>
      <w:r w:rsidR="009D7CBC">
        <w:t xml:space="preserve"> год – </w:t>
      </w:r>
      <w:r>
        <w:t>173,3</w:t>
      </w:r>
      <w:r w:rsidR="009D7CBC">
        <w:t> тыс. руб.</w:t>
      </w:r>
    </w:p>
    <w:p w:rsidR="009D7CBC" w:rsidRDefault="009D7CBC" w:rsidP="009D7CBC">
      <w:pPr>
        <w:pStyle w:val="a6"/>
      </w:pPr>
      <w:r>
        <w:t>20</w:t>
      </w:r>
      <w:r w:rsidR="00BF4306">
        <w:t>21</w:t>
      </w:r>
      <w:r>
        <w:t xml:space="preserve"> год – </w:t>
      </w:r>
      <w:r w:rsidR="00BF4306">
        <w:t>101,6</w:t>
      </w:r>
      <w:r>
        <w:t> тыс. руб.</w:t>
      </w:r>
    </w:p>
    <w:p w:rsidR="00190EC9" w:rsidRDefault="00190EC9" w:rsidP="00190EC9">
      <w:pPr>
        <w:pStyle w:val="a6"/>
        <w:numPr>
          <w:ilvl w:val="0"/>
          <w:numId w:val="0"/>
        </w:numPr>
        <w:ind w:firstLine="709"/>
      </w:pPr>
    </w:p>
    <w:p w:rsidR="00190EC9" w:rsidRPr="00BC6F5E" w:rsidRDefault="00190EC9" w:rsidP="00190EC9">
      <w:pPr>
        <w:pStyle w:val="a6"/>
        <w:numPr>
          <w:ilvl w:val="0"/>
          <w:numId w:val="0"/>
        </w:numPr>
        <w:ind w:firstLine="709"/>
      </w:pPr>
    </w:p>
    <w:p w:rsidR="00BB18A2" w:rsidRPr="007B4116" w:rsidRDefault="00BB18A2" w:rsidP="007B4116">
      <w:pPr>
        <w:pStyle w:val="10"/>
        <w:numPr>
          <w:ilvl w:val="0"/>
          <w:numId w:val="31"/>
        </w:numPr>
        <w:rPr>
          <w:b/>
          <w:sz w:val="28"/>
        </w:rPr>
      </w:pPr>
      <w:bookmarkStart w:id="68" w:name="_Toc515635356"/>
      <w:bookmarkEnd w:id="67"/>
      <w:r w:rsidRPr="007B4116">
        <w:rPr>
          <w:b/>
          <w:sz w:val="28"/>
        </w:rPr>
        <w:lastRenderedPageBreak/>
        <w:t>Разработка прогноза транспортного спроса, изменения объемов и характера передвижения населения и перевозок грузов на территории муниципального образования</w:t>
      </w:r>
      <w:bookmarkEnd w:id="68"/>
    </w:p>
    <w:p w:rsidR="00DC5544" w:rsidRPr="007B4116" w:rsidRDefault="00DC5544" w:rsidP="00190EC9">
      <w:pPr>
        <w:pStyle w:val="21"/>
        <w:numPr>
          <w:ilvl w:val="1"/>
          <w:numId w:val="33"/>
        </w:numPr>
        <w:rPr>
          <w:sz w:val="28"/>
          <w:szCs w:val="28"/>
          <w:u w:val="single"/>
        </w:rPr>
      </w:pPr>
      <w:bookmarkStart w:id="69" w:name="_Toc515635357"/>
      <w:r w:rsidRPr="007B4116">
        <w:rPr>
          <w:sz w:val="28"/>
          <w:szCs w:val="28"/>
          <w:u w:val="single"/>
        </w:rPr>
        <w:t xml:space="preserve">Прогноз социально-экономического и градостроительного развития </w:t>
      </w:r>
      <w:r w:rsidR="009F43EB" w:rsidRPr="007B4116">
        <w:rPr>
          <w:sz w:val="28"/>
          <w:szCs w:val="28"/>
          <w:u w:val="single"/>
        </w:rPr>
        <w:t>поселения</w:t>
      </w:r>
      <w:bookmarkEnd w:id="69"/>
    </w:p>
    <w:p w:rsidR="00125995" w:rsidRDefault="00125995" w:rsidP="00125995">
      <w:r>
        <w:t>Демографическую политику, в том числе прогноз численности населения, в отношении муниципальных районов республики и городов республиканского значения устанавливает Министерство экономики Республики Татарстан. Прогноз численности населения в разрезе городских и сельских поселений Елабужского района выполнялся в рамках Схемы территориального планирования Елабужского муниципального района с учетом прогноза общей численности населения района, предоставленного Министерством экономики Республики Татарстан.</w:t>
      </w:r>
    </w:p>
    <w:p w:rsidR="00125995" w:rsidRDefault="00125995" w:rsidP="00125995">
      <w:r>
        <w:t xml:space="preserve">В данном случае генеральный план </w:t>
      </w:r>
      <w:r w:rsidR="005E126C">
        <w:t>Танайского</w:t>
      </w:r>
      <w:r>
        <w:t xml:space="preserve"> сельского поселения учитывает прогноз общей численности населения всего поселения и населенных пунктов в его составе, разработанного в рамках Схемы территориального планирования Елабужского муниципального района, и ориентируется на него при выполнении документов территориального планирования.</w:t>
      </w:r>
    </w:p>
    <w:p w:rsidR="00125995" w:rsidRDefault="00125995" w:rsidP="00125995">
      <w:r>
        <w:t xml:space="preserve">Согласно данному демографическому прогнозу численность населения </w:t>
      </w:r>
      <w:r w:rsidR="007C7A27">
        <w:t>Танайского</w:t>
      </w:r>
      <w:r>
        <w:t xml:space="preserve"> сельского поселения на первую очередь (2020 г.) составит </w:t>
      </w:r>
      <w:r w:rsidR="008346DD" w:rsidRPr="001463CF">
        <w:t>3497</w:t>
      </w:r>
      <w:r w:rsidRPr="002B7CDC">
        <w:t> человек, на расчетный срок (2035 г.) – </w:t>
      </w:r>
      <w:r w:rsidR="008346DD" w:rsidRPr="002B7CDC">
        <w:t>10140</w:t>
      </w:r>
      <w:r>
        <w:t>человек</w:t>
      </w:r>
      <w:r w:rsidR="005E126C">
        <w:t>а</w:t>
      </w:r>
      <w:r>
        <w:t>.</w:t>
      </w:r>
    </w:p>
    <w:p w:rsidR="00125995" w:rsidRPr="009A380F" w:rsidRDefault="00125995" w:rsidP="00125995">
      <w:r>
        <w:t xml:space="preserve">Прогноз численности населения </w:t>
      </w:r>
      <w:r w:rsidR="005E126C">
        <w:t>Танайского</w:t>
      </w:r>
      <w:r>
        <w:t xml:space="preserve"> сельского поселения </w:t>
      </w:r>
      <w:r w:rsidRPr="009A380F">
        <w:t>с разделением на населённые пункты представлен в таблице</w:t>
      </w:r>
      <w:r w:rsidRPr="009A380F">
        <w:rPr>
          <w:lang w:val="en-US"/>
        </w:rPr>
        <w:t> </w:t>
      </w:r>
      <w:r w:rsidR="009A380F" w:rsidRPr="009A380F">
        <w:t>6</w:t>
      </w:r>
      <w:r w:rsidRPr="009A380F">
        <w:t>.</w:t>
      </w:r>
    </w:p>
    <w:p w:rsidR="00125995" w:rsidRDefault="00125995" w:rsidP="00125995">
      <w:pPr>
        <w:pStyle w:val="afffffff6"/>
      </w:pPr>
      <w:r w:rsidRPr="009A380F">
        <w:t>Таблица </w:t>
      </w:r>
      <w:r w:rsidR="009A380F" w:rsidRPr="009A380F">
        <w:t>6</w:t>
      </w:r>
      <w:r w:rsidRPr="009A380F">
        <w:rPr>
          <w:lang w:val="en-US"/>
        </w:rPr>
        <w:t> </w:t>
      </w:r>
      <w:r w:rsidRPr="009A380F">
        <w:t>–</w:t>
      </w:r>
      <w:r w:rsidRPr="009A380F">
        <w:rPr>
          <w:lang w:val="en-US"/>
        </w:rPr>
        <w:t> </w:t>
      </w:r>
      <w:r w:rsidRPr="009A380F">
        <w:t xml:space="preserve">Прогноз численности населения </w:t>
      </w:r>
      <w:r w:rsidR="005E126C" w:rsidRPr="009A380F">
        <w:t>Танайского</w:t>
      </w:r>
      <w:r w:rsidRPr="009A380F">
        <w:t xml:space="preserve"> сельского поселения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992"/>
        <w:gridCol w:w="1134"/>
        <w:gridCol w:w="993"/>
        <w:gridCol w:w="1701"/>
      </w:tblGrid>
      <w:tr w:rsidR="00125995" w:rsidRPr="0063715A" w:rsidTr="009A380F">
        <w:trPr>
          <w:trHeight w:val="255"/>
        </w:trPr>
        <w:tc>
          <w:tcPr>
            <w:tcW w:w="4678" w:type="dxa"/>
            <w:shd w:val="clear" w:color="auto" w:fill="FFFFFF" w:themeFill="background1"/>
            <w:noWrap/>
            <w:vAlign w:val="center"/>
          </w:tcPr>
          <w:p w:rsidR="00125995" w:rsidRPr="001463CF" w:rsidRDefault="00125995" w:rsidP="007C7A27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1463CF">
              <w:rPr>
                <w:b/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center"/>
          </w:tcPr>
          <w:p w:rsidR="00125995" w:rsidRPr="001463CF" w:rsidRDefault="00125995" w:rsidP="007C7A27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1463CF">
              <w:rPr>
                <w:b/>
                <w:bCs/>
                <w:sz w:val="22"/>
                <w:szCs w:val="22"/>
              </w:rPr>
              <w:t>2020 г.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</w:tcPr>
          <w:p w:rsidR="00125995" w:rsidRPr="001463CF" w:rsidRDefault="00125995" w:rsidP="007C7A27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025 г"/>
              </w:smartTagPr>
              <w:r w:rsidRPr="001463CF">
                <w:rPr>
                  <w:b/>
                  <w:bCs/>
                  <w:sz w:val="22"/>
                  <w:szCs w:val="22"/>
                </w:rPr>
                <w:t>2025 г</w:t>
              </w:r>
            </w:smartTag>
            <w:r w:rsidRPr="001463CF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center"/>
          </w:tcPr>
          <w:p w:rsidR="00125995" w:rsidRPr="001463CF" w:rsidRDefault="00125995" w:rsidP="007C7A27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030 г"/>
              </w:smartTagPr>
              <w:r w:rsidRPr="001463CF">
                <w:rPr>
                  <w:b/>
                  <w:bCs/>
                  <w:sz w:val="22"/>
                  <w:szCs w:val="22"/>
                </w:rPr>
                <w:t>2030 г</w:t>
              </w:r>
            </w:smartTag>
            <w:r w:rsidRPr="001463CF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701" w:type="dxa"/>
            <w:shd w:val="clear" w:color="auto" w:fill="FFFFFF" w:themeFill="background1"/>
            <w:noWrap/>
            <w:vAlign w:val="center"/>
          </w:tcPr>
          <w:p w:rsidR="00125995" w:rsidRPr="001463CF" w:rsidRDefault="00125995" w:rsidP="007C7A27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035 г"/>
              </w:smartTagPr>
              <w:r w:rsidRPr="001463CF">
                <w:rPr>
                  <w:b/>
                  <w:bCs/>
                  <w:sz w:val="22"/>
                  <w:szCs w:val="22"/>
                </w:rPr>
                <w:t>2035 г</w:t>
              </w:r>
            </w:smartTag>
            <w:r w:rsidRPr="001463CF">
              <w:rPr>
                <w:b/>
                <w:bCs/>
                <w:sz w:val="22"/>
                <w:szCs w:val="22"/>
              </w:rPr>
              <w:t>.</w:t>
            </w:r>
          </w:p>
        </w:tc>
      </w:tr>
      <w:tr w:rsidR="005E126C" w:rsidRPr="0063715A" w:rsidTr="009A380F">
        <w:trPr>
          <w:trHeight w:val="255"/>
        </w:trPr>
        <w:tc>
          <w:tcPr>
            <w:tcW w:w="4678" w:type="dxa"/>
            <w:shd w:val="clear" w:color="auto" w:fill="FFFFFF" w:themeFill="background1"/>
            <w:noWrap/>
            <w:vAlign w:val="bottom"/>
          </w:tcPr>
          <w:p w:rsidR="005E126C" w:rsidRPr="001463CF" w:rsidRDefault="005E126C" w:rsidP="005E126C">
            <w:pPr>
              <w:ind w:firstLine="0"/>
              <w:rPr>
                <w:bCs/>
                <w:sz w:val="22"/>
                <w:szCs w:val="22"/>
              </w:rPr>
            </w:pPr>
            <w:r w:rsidRPr="001463CF">
              <w:rPr>
                <w:bCs/>
                <w:sz w:val="22"/>
                <w:szCs w:val="22"/>
              </w:rPr>
              <w:t>Танайское сельское поселение, в том числе: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5E126C" w:rsidRPr="001463CF" w:rsidRDefault="005E126C" w:rsidP="005E126C">
            <w:pPr>
              <w:ind w:firstLine="0"/>
              <w:jc w:val="center"/>
              <w:rPr>
                <w:bCs/>
                <w:color w:val="auto"/>
                <w:sz w:val="22"/>
                <w:szCs w:val="22"/>
              </w:rPr>
            </w:pPr>
            <w:r w:rsidRPr="001463CF">
              <w:rPr>
                <w:color w:val="auto"/>
                <w:sz w:val="22"/>
                <w:szCs w:val="22"/>
              </w:rPr>
              <w:t>2 120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5E126C" w:rsidRPr="001463CF" w:rsidRDefault="005E126C" w:rsidP="005E126C">
            <w:pPr>
              <w:ind w:firstLine="0"/>
              <w:jc w:val="center"/>
              <w:rPr>
                <w:bCs/>
                <w:color w:val="auto"/>
                <w:sz w:val="22"/>
                <w:szCs w:val="22"/>
              </w:rPr>
            </w:pPr>
            <w:r w:rsidRPr="001463CF">
              <w:rPr>
                <w:color w:val="auto"/>
                <w:sz w:val="22"/>
                <w:szCs w:val="22"/>
              </w:rPr>
              <w:t>2 220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5E126C" w:rsidRPr="001463CF" w:rsidRDefault="005E126C" w:rsidP="005E126C">
            <w:pPr>
              <w:ind w:firstLine="0"/>
              <w:jc w:val="center"/>
              <w:rPr>
                <w:bCs/>
                <w:color w:val="auto"/>
                <w:sz w:val="22"/>
                <w:szCs w:val="22"/>
              </w:rPr>
            </w:pPr>
            <w:r w:rsidRPr="001463CF">
              <w:rPr>
                <w:color w:val="auto"/>
                <w:sz w:val="22"/>
                <w:szCs w:val="22"/>
              </w:rPr>
              <w:t>2 257</w:t>
            </w:r>
          </w:p>
        </w:tc>
        <w:tc>
          <w:tcPr>
            <w:tcW w:w="1701" w:type="dxa"/>
            <w:shd w:val="clear" w:color="auto" w:fill="FFFFFF" w:themeFill="background1"/>
            <w:noWrap/>
          </w:tcPr>
          <w:p w:rsidR="005E126C" w:rsidRPr="001463CF" w:rsidRDefault="005E126C" w:rsidP="005E126C">
            <w:pPr>
              <w:ind w:firstLine="0"/>
              <w:jc w:val="center"/>
              <w:rPr>
                <w:bCs/>
                <w:color w:val="auto"/>
                <w:sz w:val="22"/>
                <w:szCs w:val="22"/>
              </w:rPr>
            </w:pPr>
            <w:r w:rsidRPr="001463CF">
              <w:rPr>
                <w:color w:val="auto"/>
                <w:sz w:val="22"/>
                <w:szCs w:val="22"/>
              </w:rPr>
              <w:t>2 252</w:t>
            </w:r>
          </w:p>
        </w:tc>
      </w:tr>
      <w:tr w:rsidR="005E126C" w:rsidRPr="0063715A" w:rsidTr="009A380F">
        <w:trPr>
          <w:trHeight w:val="255"/>
        </w:trPr>
        <w:tc>
          <w:tcPr>
            <w:tcW w:w="4678" w:type="dxa"/>
            <w:shd w:val="clear" w:color="auto" w:fill="FFFFFF" w:themeFill="background1"/>
            <w:noWrap/>
            <w:vAlign w:val="center"/>
          </w:tcPr>
          <w:p w:rsidR="005E126C" w:rsidRPr="001463CF" w:rsidRDefault="005E126C" w:rsidP="005E126C">
            <w:pPr>
              <w:ind w:firstLine="0"/>
              <w:rPr>
                <w:sz w:val="22"/>
                <w:szCs w:val="22"/>
              </w:rPr>
            </w:pPr>
            <w:r w:rsidRPr="001463CF">
              <w:rPr>
                <w:sz w:val="24"/>
                <w:szCs w:val="24"/>
              </w:rPr>
              <w:t>с. Танайка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5E126C" w:rsidRPr="001463CF" w:rsidRDefault="00661442" w:rsidP="005E126C">
            <w:pPr>
              <w:ind w:firstLine="0"/>
              <w:jc w:val="center"/>
              <w:rPr>
                <w:sz w:val="22"/>
                <w:szCs w:val="22"/>
              </w:rPr>
            </w:pPr>
            <w:r w:rsidRPr="001463CF">
              <w:rPr>
                <w:sz w:val="22"/>
                <w:szCs w:val="22"/>
              </w:rPr>
              <w:t>2475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5E126C" w:rsidRPr="001463CF" w:rsidRDefault="00661442" w:rsidP="005E126C">
            <w:pPr>
              <w:ind w:firstLine="0"/>
              <w:jc w:val="center"/>
              <w:rPr>
                <w:sz w:val="22"/>
                <w:szCs w:val="22"/>
              </w:rPr>
            </w:pPr>
            <w:r w:rsidRPr="001463CF">
              <w:rPr>
                <w:sz w:val="22"/>
                <w:szCs w:val="22"/>
              </w:rPr>
              <w:t>2525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5E126C" w:rsidRPr="001463CF" w:rsidRDefault="00661442" w:rsidP="005E126C">
            <w:pPr>
              <w:ind w:firstLine="0"/>
              <w:jc w:val="center"/>
              <w:rPr>
                <w:sz w:val="22"/>
                <w:szCs w:val="22"/>
              </w:rPr>
            </w:pPr>
            <w:r w:rsidRPr="001463CF">
              <w:rPr>
                <w:sz w:val="22"/>
                <w:szCs w:val="22"/>
              </w:rPr>
              <w:t>2575</w:t>
            </w:r>
          </w:p>
        </w:tc>
        <w:tc>
          <w:tcPr>
            <w:tcW w:w="1701" w:type="dxa"/>
            <w:shd w:val="clear" w:color="auto" w:fill="FFFFFF" w:themeFill="background1"/>
            <w:noWrap/>
          </w:tcPr>
          <w:p w:rsidR="005E126C" w:rsidRPr="001463CF" w:rsidRDefault="00661442" w:rsidP="005E126C">
            <w:pPr>
              <w:ind w:firstLine="0"/>
              <w:jc w:val="center"/>
              <w:rPr>
                <w:sz w:val="22"/>
                <w:szCs w:val="22"/>
              </w:rPr>
            </w:pPr>
            <w:r w:rsidRPr="001463CF">
              <w:rPr>
                <w:sz w:val="22"/>
                <w:szCs w:val="22"/>
              </w:rPr>
              <w:t>2625</w:t>
            </w:r>
          </w:p>
        </w:tc>
      </w:tr>
      <w:tr w:rsidR="005E126C" w:rsidRPr="0063715A" w:rsidTr="009A380F">
        <w:trPr>
          <w:trHeight w:val="255"/>
        </w:trPr>
        <w:tc>
          <w:tcPr>
            <w:tcW w:w="4678" w:type="dxa"/>
            <w:shd w:val="clear" w:color="auto" w:fill="FFFFFF" w:themeFill="background1"/>
            <w:noWrap/>
            <w:vAlign w:val="center"/>
          </w:tcPr>
          <w:p w:rsidR="005E126C" w:rsidRPr="001463CF" w:rsidRDefault="005E126C" w:rsidP="005E126C">
            <w:pPr>
              <w:ind w:firstLine="0"/>
              <w:rPr>
                <w:sz w:val="22"/>
                <w:szCs w:val="22"/>
              </w:rPr>
            </w:pPr>
            <w:r w:rsidRPr="001463CF">
              <w:rPr>
                <w:sz w:val="24"/>
                <w:szCs w:val="24"/>
              </w:rPr>
              <w:t>д. Колосовка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5E126C" w:rsidRPr="001463CF" w:rsidRDefault="00661442" w:rsidP="005E126C">
            <w:pPr>
              <w:ind w:firstLine="0"/>
              <w:jc w:val="center"/>
              <w:rPr>
                <w:sz w:val="22"/>
                <w:szCs w:val="22"/>
              </w:rPr>
            </w:pPr>
            <w:r w:rsidRPr="001463CF">
              <w:rPr>
                <w:sz w:val="22"/>
                <w:szCs w:val="22"/>
              </w:rPr>
              <w:t>400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5E126C" w:rsidRPr="001463CF" w:rsidRDefault="00661442" w:rsidP="005E126C">
            <w:pPr>
              <w:ind w:firstLine="0"/>
              <w:jc w:val="center"/>
              <w:rPr>
                <w:sz w:val="22"/>
                <w:szCs w:val="22"/>
              </w:rPr>
            </w:pPr>
            <w:r w:rsidRPr="001463CF">
              <w:rPr>
                <w:sz w:val="22"/>
                <w:szCs w:val="22"/>
              </w:rPr>
              <w:t>2060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5E126C" w:rsidRPr="001463CF" w:rsidRDefault="00661442" w:rsidP="005E126C">
            <w:pPr>
              <w:ind w:firstLine="0"/>
              <w:jc w:val="center"/>
              <w:rPr>
                <w:sz w:val="22"/>
                <w:szCs w:val="22"/>
              </w:rPr>
            </w:pPr>
            <w:r w:rsidRPr="001463CF">
              <w:rPr>
                <w:sz w:val="22"/>
                <w:szCs w:val="22"/>
              </w:rPr>
              <w:t>4120</w:t>
            </w:r>
          </w:p>
        </w:tc>
        <w:tc>
          <w:tcPr>
            <w:tcW w:w="1701" w:type="dxa"/>
            <w:shd w:val="clear" w:color="auto" w:fill="FFFFFF" w:themeFill="background1"/>
            <w:noWrap/>
          </w:tcPr>
          <w:p w:rsidR="005E126C" w:rsidRPr="001463CF" w:rsidRDefault="00661442" w:rsidP="005E126C">
            <w:pPr>
              <w:ind w:firstLine="0"/>
              <w:jc w:val="center"/>
              <w:rPr>
                <w:sz w:val="22"/>
                <w:szCs w:val="22"/>
              </w:rPr>
            </w:pPr>
            <w:r w:rsidRPr="001463CF">
              <w:rPr>
                <w:sz w:val="22"/>
                <w:szCs w:val="22"/>
              </w:rPr>
              <w:t>5780</w:t>
            </w:r>
          </w:p>
        </w:tc>
      </w:tr>
      <w:tr w:rsidR="005E126C" w:rsidRPr="00CD0165" w:rsidTr="00FD017B">
        <w:trPr>
          <w:trHeight w:val="328"/>
        </w:trPr>
        <w:tc>
          <w:tcPr>
            <w:tcW w:w="4678" w:type="dxa"/>
            <w:shd w:val="clear" w:color="auto" w:fill="FFFFFF" w:themeFill="background1"/>
            <w:noWrap/>
            <w:vAlign w:val="center"/>
          </w:tcPr>
          <w:p w:rsidR="005E126C" w:rsidRPr="001463CF" w:rsidRDefault="005E126C" w:rsidP="005E126C">
            <w:pPr>
              <w:ind w:firstLine="0"/>
              <w:rPr>
                <w:sz w:val="22"/>
                <w:szCs w:val="22"/>
              </w:rPr>
            </w:pPr>
            <w:r w:rsidRPr="001463CF">
              <w:rPr>
                <w:sz w:val="24"/>
                <w:szCs w:val="24"/>
              </w:rPr>
              <w:t>д. Хлыстово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5E126C" w:rsidRPr="001463CF" w:rsidRDefault="00661442" w:rsidP="005E126C">
            <w:pPr>
              <w:ind w:firstLine="0"/>
              <w:jc w:val="center"/>
              <w:rPr>
                <w:sz w:val="22"/>
                <w:szCs w:val="22"/>
              </w:rPr>
            </w:pPr>
            <w:r w:rsidRPr="001463CF">
              <w:rPr>
                <w:sz w:val="22"/>
                <w:szCs w:val="22"/>
              </w:rPr>
              <w:t>700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5E126C" w:rsidRPr="001463CF" w:rsidRDefault="00661442" w:rsidP="005E126C">
            <w:pPr>
              <w:ind w:firstLine="0"/>
              <w:jc w:val="center"/>
              <w:rPr>
                <w:sz w:val="22"/>
                <w:szCs w:val="22"/>
              </w:rPr>
            </w:pPr>
            <w:r w:rsidRPr="001463CF">
              <w:rPr>
                <w:sz w:val="22"/>
                <w:szCs w:val="22"/>
              </w:rPr>
              <w:t>1045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5E126C" w:rsidRPr="001463CF" w:rsidRDefault="00661442" w:rsidP="005E126C">
            <w:pPr>
              <w:ind w:firstLine="0"/>
              <w:jc w:val="center"/>
              <w:rPr>
                <w:sz w:val="22"/>
                <w:szCs w:val="22"/>
              </w:rPr>
            </w:pPr>
            <w:r w:rsidRPr="001463CF">
              <w:rPr>
                <w:sz w:val="22"/>
                <w:szCs w:val="22"/>
              </w:rPr>
              <w:t>1390</w:t>
            </w:r>
          </w:p>
        </w:tc>
        <w:tc>
          <w:tcPr>
            <w:tcW w:w="1701" w:type="dxa"/>
            <w:shd w:val="clear" w:color="auto" w:fill="FFFFFF" w:themeFill="background1"/>
            <w:noWrap/>
          </w:tcPr>
          <w:p w:rsidR="005E126C" w:rsidRPr="001463CF" w:rsidRDefault="00661442" w:rsidP="005E126C">
            <w:pPr>
              <w:ind w:firstLine="0"/>
              <w:jc w:val="center"/>
              <w:rPr>
                <w:sz w:val="22"/>
                <w:szCs w:val="22"/>
              </w:rPr>
            </w:pPr>
            <w:r w:rsidRPr="001463CF">
              <w:rPr>
                <w:sz w:val="22"/>
                <w:szCs w:val="22"/>
              </w:rPr>
              <w:t>1735</w:t>
            </w:r>
          </w:p>
        </w:tc>
      </w:tr>
    </w:tbl>
    <w:p w:rsidR="005E126C" w:rsidRDefault="005E126C" w:rsidP="005E126C">
      <w:pPr>
        <w:spacing w:before="120"/>
      </w:pPr>
      <w:r>
        <w:lastRenderedPageBreak/>
        <w:t>Площадки под новое жилищное строительство предусмотрены в с. Танайка, д. Хлыстово и д. Колосовка.</w:t>
      </w:r>
    </w:p>
    <w:p w:rsidR="005E126C" w:rsidRDefault="005E126C" w:rsidP="005E126C">
      <w:r>
        <w:t>В с. Танайка предусмотрены площадки под новое жилищное строительство площадью территории 42,4 га, в д. Хлыстово – 45,5 га, в д. Колосовка – 188,3 га.</w:t>
      </w:r>
    </w:p>
    <w:p w:rsidR="005E126C" w:rsidRDefault="005E126C" w:rsidP="005E126C">
      <w:r>
        <w:t>Для расчетов в генеральном плане показатель средней площади одного индивидуального дома принимался равным 95 кв. м, площадь одного участка – 0,15 га.</w:t>
      </w:r>
    </w:p>
    <w:p w:rsidR="005E126C" w:rsidRDefault="005E126C" w:rsidP="005E126C">
      <w:r>
        <w:t>На первую очередь реализации Генерального плана под индивидуальное жилищное строительство в поселении предусмотрено 211,3</w:t>
      </w:r>
      <w:r w:rsidR="00B04214">
        <w:t> </w:t>
      </w:r>
      <w:r>
        <w:t>га территории:</w:t>
      </w:r>
    </w:p>
    <w:p w:rsidR="005E126C" w:rsidRDefault="005E126C" w:rsidP="005E126C">
      <w:pPr>
        <w:pStyle w:val="a6"/>
      </w:pPr>
      <w:r>
        <w:t>согласно проекту планировки н.</w:t>
      </w:r>
      <w:r w:rsidR="00B04214">
        <w:t> </w:t>
      </w:r>
      <w:r>
        <w:t>п.</w:t>
      </w:r>
      <w:r w:rsidR="00B04214">
        <w:t> </w:t>
      </w:r>
      <w:r>
        <w:t>Танайка, генеральным планом в с. Танайка предусмотрено 30,8</w:t>
      </w:r>
      <w:r w:rsidR="009A380F">
        <w:t> </w:t>
      </w:r>
      <w:r>
        <w:t>га территории, жилищное строительство на которых составит ориентировочно 19507 кв. м общей площади жилья (205 участков)</w:t>
      </w:r>
      <w:r w:rsidRPr="005E126C">
        <w:t>;</w:t>
      </w:r>
    </w:p>
    <w:p w:rsidR="005E126C" w:rsidRDefault="005E126C" w:rsidP="005E126C">
      <w:pPr>
        <w:pStyle w:val="a6"/>
      </w:pPr>
      <w:r>
        <w:t>в д.</w:t>
      </w:r>
      <w:r>
        <w:rPr>
          <w:lang w:val="en-US"/>
        </w:rPr>
        <w:t> </w:t>
      </w:r>
      <w:r>
        <w:t>Хлыстово предусмотрено 30,9</w:t>
      </w:r>
      <w:r>
        <w:rPr>
          <w:lang w:val="en-US"/>
        </w:rPr>
        <w:t> </w:t>
      </w:r>
      <w:r>
        <w:t>га территории, жилищное строительство на которых составит ориентировочно 19570</w:t>
      </w:r>
      <w:r>
        <w:rPr>
          <w:lang w:val="en-US"/>
        </w:rPr>
        <w:t> </w:t>
      </w:r>
      <w:r>
        <w:t>кв.</w:t>
      </w:r>
      <w:r>
        <w:rPr>
          <w:lang w:val="en-US"/>
        </w:rPr>
        <w:t> </w:t>
      </w:r>
      <w:r>
        <w:t>м общей площади жилья (206 участков).</w:t>
      </w:r>
    </w:p>
    <w:p w:rsidR="00125995" w:rsidRDefault="005E126C" w:rsidP="005E126C">
      <w:pPr>
        <w:pStyle w:val="a6"/>
      </w:pPr>
      <w:r>
        <w:t>согласно «Программе обеспечения жильем многодетных семей», в д.Колосовка выделяется 149,6 га территории для многодетных семей, жилищное строительство на которых составит ориентировочно 94747 кв. м общей площади жилья (997 участков).</w:t>
      </w:r>
    </w:p>
    <w:p w:rsidR="00B04214" w:rsidRPr="00101AEC" w:rsidRDefault="00B04214" w:rsidP="009A380F">
      <w:pPr>
        <w:pStyle w:val="afffffffc"/>
        <w:spacing w:before="0"/>
      </w:pPr>
      <w:r w:rsidRPr="00101AEC">
        <w:t>На период 2021</w:t>
      </w:r>
      <w:r>
        <w:t>–</w:t>
      </w:r>
      <w:r w:rsidRPr="00101AEC">
        <w:t>2035</w:t>
      </w:r>
      <w:r>
        <w:t> </w:t>
      </w:r>
      <w:r w:rsidRPr="00101AEC">
        <w:t>гг. реализации генерального плана в поселении под индивидуальное жилищное строительство предусмотрено 65</w:t>
      </w:r>
      <w:r>
        <w:t> </w:t>
      </w:r>
      <w:r w:rsidRPr="00101AEC">
        <w:t>га территории, в</w:t>
      </w:r>
      <w:r>
        <w:t> </w:t>
      </w:r>
      <w:r w:rsidRPr="00101AEC">
        <w:t>том числе:</w:t>
      </w:r>
    </w:p>
    <w:p w:rsidR="00B04214" w:rsidRPr="00B04214" w:rsidRDefault="00B04214" w:rsidP="00B04214">
      <w:pPr>
        <w:pStyle w:val="a6"/>
      </w:pPr>
      <w:r w:rsidRPr="00B04214">
        <w:t>в с.</w:t>
      </w:r>
      <w:r>
        <w:t> </w:t>
      </w:r>
      <w:r w:rsidRPr="00B04214">
        <w:t>Танайка</w:t>
      </w:r>
      <w:r>
        <w:t> </w:t>
      </w:r>
      <w:r w:rsidRPr="00B04214">
        <w:t>–</w:t>
      </w:r>
      <w:r>
        <w:t> </w:t>
      </w:r>
      <w:r w:rsidRPr="00B04214">
        <w:t>11,7</w:t>
      </w:r>
      <w:r>
        <w:t> </w:t>
      </w:r>
      <w:r w:rsidRPr="00B04214">
        <w:t>га, жилищное строительство на данных территориях составит ориентировочно 7410</w:t>
      </w:r>
      <w:r>
        <w:t> </w:t>
      </w:r>
      <w:r w:rsidRPr="00B04214">
        <w:t>кв.</w:t>
      </w:r>
      <w:r>
        <w:t> </w:t>
      </w:r>
      <w:r w:rsidRPr="00B04214">
        <w:t>м общей площади жилья (78 участков);</w:t>
      </w:r>
    </w:p>
    <w:p w:rsidR="00B04214" w:rsidRPr="00B04214" w:rsidRDefault="00B04214" w:rsidP="00B04214">
      <w:pPr>
        <w:pStyle w:val="a6"/>
      </w:pPr>
      <w:r w:rsidRPr="00B04214">
        <w:t>в</w:t>
      </w:r>
      <w:r>
        <w:t xml:space="preserve"> д</w:t>
      </w:r>
      <w:r w:rsidRPr="00B04214">
        <w:t>.</w:t>
      </w:r>
      <w:r>
        <w:t> </w:t>
      </w:r>
      <w:r w:rsidRPr="00B04214">
        <w:t>Хлыстово</w:t>
      </w:r>
      <w:r>
        <w:t> </w:t>
      </w:r>
      <w:r w:rsidRPr="00B04214">
        <w:t>–</w:t>
      </w:r>
      <w:r>
        <w:t> </w:t>
      </w:r>
      <w:r w:rsidRPr="00B04214">
        <w:t>14,6</w:t>
      </w:r>
      <w:r>
        <w:t> </w:t>
      </w:r>
      <w:r w:rsidRPr="00B04214">
        <w:t>га, жилищное строительство на данных территориях составит ориентировочно 9247</w:t>
      </w:r>
      <w:r>
        <w:t> </w:t>
      </w:r>
      <w:r w:rsidRPr="00B04214">
        <w:t>кв.</w:t>
      </w:r>
      <w:r>
        <w:t> </w:t>
      </w:r>
      <w:r w:rsidRPr="00B04214">
        <w:t>м общей площади жилья (97</w:t>
      </w:r>
      <w:r>
        <w:t> </w:t>
      </w:r>
      <w:r w:rsidRPr="00B04214">
        <w:t>участков);</w:t>
      </w:r>
    </w:p>
    <w:p w:rsidR="00B04214" w:rsidRPr="00B04214" w:rsidRDefault="00B04214" w:rsidP="00B04214">
      <w:pPr>
        <w:pStyle w:val="a6"/>
      </w:pPr>
      <w:r w:rsidRPr="00B04214">
        <w:lastRenderedPageBreak/>
        <w:t>в д.</w:t>
      </w:r>
      <w:r>
        <w:t> </w:t>
      </w:r>
      <w:r w:rsidRPr="00B04214">
        <w:t>Колосовка</w:t>
      </w:r>
      <w:r>
        <w:t> </w:t>
      </w:r>
      <w:r w:rsidRPr="00B04214">
        <w:t>–</w:t>
      </w:r>
      <w:r>
        <w:t> </w:t>
      </w:r>
      <w:r w:rsidRPr="00B04214">
        <w:t>38,7</w:t>
      </w:r>
      <w:r>
        <w:t> </w:t>
      </w:r>
      <w:r w:rsidRPr="00B04214">
        <w:t>га, жилищное строительство на данных территориях составит ориентировочно 24510</w:t>
      </w:r>
      <w:r>
        <w:t> </w:t>
      </w:r>
      <w:r w:rsidRPr="00B04214">
        <w:t>кв.</w:t>
      </w:r>
      <w:r>
        <w:t> </w:t>
      </w:r>
      <w:r w:rsidRPr="00B04214">
        <w:t>м общей площади жилья (258</w:t>
      </w:r>
      <w:r>
        <w:t> </w:t>
      </w:r>
      <w:r w:rsidRPr="00B04214">
        <w:t>участков).</w:t>
      </w:r>
    </w:p>
    <w:p w:rsidR="00B04214" w:rsidRPr="00101AEC" w:rsidRDefault="00B04214" w:rsidP="00B04214">
      <w:pPr>
        <w:pStyle w:val="afffffffc"/>
        <w:spacing w:before="0"/>
      </w:pPr>
      <w:r w:rsidRPr="00101AEC">
        <w:t>К 2035 году общий объем жилого фонда сельского поселения при условии реализации всех предлагаемых мероприятий по развитию жилых территорий должен увеличиться до 246,8</w:t>
      </w:r>
      <w:r>
        <w:t> </w:t>
      </w:r>
      <w:r w:rsidRPr="00101AEC">
        <w:t>тыс.</w:t>
      </w:r>
      <w:r>
        <w:t> </w:t>
      </w:r>
      <w:r w:rsidRPr="00101AEC">
        <w:t>кв.</w:t>
      </w:r>
      <w:r>
        <w:t> </w:t>
      </w:r>
      <w:r w:rsidRPr="00101AEC">
        <w:t>м, прирост жилого фонда за</w:t>
      </w:r>
      <w:r>
        <w:t> </w:t>
      </w:r>
      <w:r w:rsidRPr="00101AEC">
        <w:t>прогнозируемый период должен составить 175</w:t>
      </w:r>
      <w:r>
        <w:t> </w:t>
      </w:r>
      <w:r w:rsidRPr="00101AEC">
        <w:t>тыс.</w:t>
      </w:r>
      <w:r>
        <w:t> </w:t>
      </w:r>
      <w:r w:rsidRPr="00101AEC">
        <w:t>кв.</w:t>
      </w:r>
      <w:r>
        <w:t> </w:t>
      </w:r>
      <w:r w:rsidRPr="00101AEC">
        <w:t>м общей площади жилья или 7</w:t>
      </w:r>
      <w:r>
        <w:t> </w:t>
      </w:r>
      <w:r w:rsidRPr="00101AEC">
        <w:t>тыс.</w:t>
      </w:r>
      <w:r>
        <w:t> </w:t>
      </w:r>
      <w:r w:rsidRPr="00101AEC">
        <w:t>кв.</w:t>
      </w:r>
      <w:r>
        <w:t> </w:t>
      </w:r>
      <w:r w:rsidRPr="00101AEC">
        <w:t>м жилья в год.</w:t>
      </w:r>
    </w:p>
    <w:p w:rsidR="002C3396" w:rsidRPr="007B4116" w:rsidRDefault="002C3396" w:rsidP="00190EC9">
      <w:pPr>
        <w:pStyle w:val="21"/>
        <w:numPr>
          <w:ilvl w:val="1"/>
          <w:numId w:val="34"/>
        </w:numPr>
        <w:rPr>
          <w:sz w:val="28"/>
          <w:szCs w:val="28"/>
          <w:u w:val="single"/>
        </w:rPr>
      </w:pPr>
      <w:bookmarkStart w:id="70" w:name="_Toc515635358"/>
      <w:r w:rsidRPr="007B4116">
        <w:rPr>
          <w:sz w:val="28"/>
          <w:szCs w:val="28"/>
          <w:u w:val="single"/>
        </w:rPr>
        <w:t>Прогноз транспортного спроса</w:t>
      </w:r>
      <w:r w:rsidR="009F43EB" w:rsidRPr="007B4116">
        <w:rPr>
          <w:sz w:val="28"/>
          <w:szCs w:val="28"/>
          <w:u w:val="single"/>
        </w:rPr>
        <w:t xml:space="preserve"> поселения</w:t>
      </w:r>
      <w:r w:rsidRPr="007B4116">
        <w:rPr>
          <w:sz w:val="28"/>
          <w:szCs w:val="28"/>
          <w:u w:val="single"/>
        </w:rPr>
        <w:t>, объемов и</w:t>
      </w:r>
      <w:r w:rsidR="00CE56FD" w:rsidRPr="007B4116">
        <w:rPr>
          <w:sz w:val="28"/>
          <w:szCs w:val="28"/>
          <w:u w:val="single"/>
        </w:rPr>
        <w:t> </w:t>
      </w:r>
      <w:r w:rsidRPr="007B4116">
        <w:rPr>
          <w:sz w:val="28"/>
          <w:szCs w:val="28"/>
          <w:u w:val="single"/>
        </w:rPr>
        <w:t>характера передвижения населения и перевозок грузов по видам транспорта, имеющ</w:t>
      </w:r>
      <w:r w:rsidR="009F43EB" w:rsidRPr="007B4116">
        <w:rPr>
          <w:sz w:val="28"/>
          <w:szCs w:val="28"/>
          <w:u w:val="single"/>
        </w:rPr>
        <w:t>его</w:t>
      </w:r>
      <w:r w:rsidRPr="007B4116">
        <w:rPr>
          <w:sz w:val="28"/>
          <w:szCs w:val="28"/>
          <w:u w:val="single"/>
        </w:rPr>
        <w:t>ся на территории поселения</w:t>
      </w:r>
      <w:bookmarkEnd w:id="70"/>
    </w:p>
    <w:p w:rsidR="00125995" w:rsidRDefault="00125995" w:rsidP="00125995">
      <w:r>
        <w:t>Относительно стабильная демографическая и социально-экономическая ситуация в сельском поселении позволяет сделать вывод об отсутствии реальных предпосылок к значительному изменению транспортного спроса, объемов и характера передвижения населения на территории муниципального образования в расчетном периоде.</w:t>
      </w:r>
    </w:p>
    <w:p w:rsidR="00125995" w:rsidRDefault="00125995" w:rsidP="00125995">
      <w:r>
        <w:t xml:space="preserve">Основным видом транспорта на территории поселения является автомобильный, объемы грузоперевозок автомобильным транспортом носят стабильный характер. По территории муниципального образования </w:t>
      </w:r>
      <w:r w:rsidR="007C7A27">
        <w:t>Танайское</w:t>
      </w:r>
      <w:r>
        <w:t xml:space="preserve"> проходит автомобильная дорога общего пользования федерального значения М-7 «Волга», которая является транспортной планировочной осью поселения, а также три автомобильные дороги общего пользования регионального значения: </w:t>
      </w:r>
      <w:r w:rsidRPr="00125995">
        <w:t>Елабуга-Лекарево-Большие Армалы</w:t>
      </w:r>
      <w:r>
        <w:t>,</w:t>
      </w:r>
      <w:r w:rsidRPr="00125995">
        <w:t xml:space="preserve"> Елабуга-Танайка, Танайка-Колосовка</w:t>
      </w:r>
      <w:r>
        <w:t>.</w:t>
      </w:r>
    </w:p>
    <w:p w:rsidR="009F43EB" w:rsidRPr="007B4116" w:rsidRDefault="009F43EB" w:rsidP="00190EC9">
      <w:pPr>
        <w:pStyle w:val="21"/>
        <w:numPr>
          <w:ilvl w:val="1"/>
          <w:numId w:val="34"/>
        </w:numPr>
        <w:rPr>
          <w:sz w:val="28"/>
          <w:szCs w:val="28"/>
          <w:u w:val="single"/>
        </w:rPr>
      </w:pPr>
      <w:bookmarkStart w:id="71" w:name="_Toc515635359"/>
      <w:r w:rsidRPr="007B4116">
        <w:rPr>
          <w:sz w:val="28"/>
          <w:szCs w:val="28"/>
          <w:u w:val="single"/>
        </w:rPr>
        <w:t>Прогноз развития транспортной инфраструктуры по видам транспорта</w:t>
      </w:r>
      <w:bookmarkEnd w:id="71"/>
    </w:p>
    <w:p w:rsidR="00815916" w:rsidRDefault="00815916" w:rsidP="00190EC9">
      <w:pPr>
        <w:pStyle w:val="30"/>
        <w:numPr>
          <w:ilvl w:val="2"/>
          <w:numId w:val="34"/>
        </w:numPr>
      </w:pPr>
      <w:r>
        <w:t>Автомобильный транспорт</w:t>
      </w:r>
    </w:p>
    <w:p w:rsidR="002B0F23" w:rsidRPr="00101AEC" w:rsidRDefault="002B0F23" w:rsidP="002B0F23">
      <w:pPr>
        <w:ind w:firstLine="720"/>
      </w:pPr>
      <w:bookmarkStart w:id="72" w:name="_Hlk516739386"/>
      <w:r w:rsidRPr="00101AEC">
        <w:t xml:space="preserve">На территории </w:t>
      </w:r>
      <w:r>
        <w:t>Танайского сельского поселения</w:t>
      </w:r>
      <w:r w:rsidRPr="00101AEC">
        <w:t xml:space="preserve"> предлагается размещение </w:t>
      </w:r>
      <w:r w:rsidRPr="00101AEC">
        <w:lastRenderedPageBreak/>
        <w:t>комплексов дорожного сервиса в районе пересечения автомобильных дорог федерального значения М-7 «Волга» и «Подъезд к городам Ижевск и Пермь», а</w:t>
      </w:r>
      <w:r>
        <w:t> </w:t>
      </w:r>
      <w:r w:rsidRPr="00101AEC">
        <w:t>также площадок отдыха на федеральной автодороге М-7 «Волга».</w:t>
      </w:r>
    </w:p>
    <w:p w:rsidR="002B0F23" w:rsidRDefault="002B0F23" w:rsidP="002B0F23">
      <w:pPr>
        <w:ind w:firstLine="720"/>
      </w:pPr>
      <w:r w:rsidRPr="00E2513A">
        <w:t>Помимо этого, генеральным планом вдоль автодороги М-7 «Волга» предусматривается территория площадью 2,935</w:t>
      </w:r>
      <w:r>
        <w:t> </w:t>
      </w:r>
      <w:r w:rsidRPr="00E2513A">
        <w:t>га под строительство комплекса дорожного сервиса (гостиница, кафе, продуктовый магазин, магазин автозапчастей, стоянка для легковых и грузовых автомобилей, зона отдыха, СТО, автомойка, шиномонтаж).</w:t>
      </w:r>
    </w:p>
    <w:p w:rsidR="00714156" w:rsidRDefault="00714156" w:rsidP="00714156">
      <w:pPr>
        <w:pStyle w:val="afffffffc"/>
        <w:spacing w:before="0"/>
        <w:rPr>
          <w:szCs w:val="28"/>
        </w:rPr>
      </w:pPr>
      <w:r w:rsidRPr="0061718A">
        <w:rPr>
          <w:szCs w:val="28"/>
        </w:rPr>
        <w:t>Согласно проведенно</w:t>
      </w:r>
      <w:r>
        <w:rPr>
          <w:szCs w:val="28"/>
        </w:rPr>
        <w:t>му</w:t>
      </w:r>
      <w:r w:rsidRPr="0061718A">
        <w:rPr>
          <w:szCs w:val="28"/>
        </w:rPr>
        <w:t xml:space="preserve"> расчет</w:t>
      </w:r>
      <w:r>
        <w:rPr>
          <w:szCs w:val="28"/>
        </w:rPr>
        <w:t>у</w:t>
      </w:r>
      <w:r w:rsidRPr="0061718A">
        <w:rPr>
          <w:szCs w:val="28"/>
        </w:rPr>
        <w:t xml:space="preserve"> потребности в машино-местах для временного хранения ТС</w:t>
      </w:r>
      <w:r>
        <w:rPr>
          <w:szCs w:val="28"/>
        </w:rPr>
        <w:t>,был выявлен дефицит</w:t>
      </w:r>
      <w:r w:rsidRPr="0061718A">
        <w:rPr>
          <w:szCs w:val="28"/>
        </w:rPr>
        <w:t xml:space="preserve"> у </w:t>
      </w:r>
      <w:r>
        <w:rPr>
          <w:szCs w:val="28"/>
        </w:rPr>
        <w:t xml:space="preserve">образовательных учреждений </w:t>
      </w:r>
      <w:r w:rsidRPr="001E5CF6">
        <w:rPr>
          <w:szCs w:val="28"/>
        </w:rPr>
        <w:t>«Танаевский детский сад»</w:t>
      </w:r>
      <w:r>
        <w:rPr>
          <w:szCs w:val="28"/>
        </w:rPr>
        <w:t xml:space="preserve"> и </w:t>
      </w:r>
      <w:r w:rsidRPr="001E5CF6">
        <w:rPr>
          <w:szCs w:val="28"/>
        </w:rPr>
        <w:t>«Танаевская СОШ»</w:t>
      </w:r>
      <w:r>
        <w:rPr>
          <w:szCs w:val="28"/>
        </w:rPr>
        <w:t xml:space="preserve"> в количестве 4 и 5 машино-мест соответственно, у объектов культуры </w:t>
      </w:r>
      <w:r w:rsidRPr="001E5CF6">
        <w:rPr>
          <w:szCs w:val="28"/>
        </w:rPr>
        <w:t>Танаевский СДК</w:t>
      </w:r>
      <w:r>
        <w:rPr>
          <w:szCs w:val="28"/>
        </w:rPr>
        <w:t xml:space="preserve">, </w:t>
      </w:r>
      <w:r w:rsidRPr="009F52D8">
        <w:rPr>
          <w:szCs w:val="28"/>
        </w:rPr>
        <w:t>Хлыстовский СДК</w:t>
      </w:r>
      <w:r w:rsidR="00AA2777">
        <w:rPr>
          <w:szCs w:val="28"/>
        </w:rPr>
        <w:t xml:space="preserve"> </w:t>
      </w:r>
      <w:r w:rsidRPr="009F52D8">
        <w:rPr>
          <w:szCs w:val="28"/>
        </w:rPr>
        <w:t>аренда зд. ФОК</w:t>
      </w:r>
      <w:r>
        <w:rPr>
          <w:szCs w:val="28"/>
        </w:rPr>
        <w:t xml:space="preserve">, </w:t>
      </w:r>
      <w:r w:rsidRPr="009F52D8">
        <w:rPr>
          <w:szCs w:val="28"/>
        </w:rPr>
        <w:t>Колосовский СК</w:t>
      </w:r>
      <w:r>
        <w:rPr>
          <w:szCs w:val="28"/>
        </w:rPr>
        <w:t xml:space="preserve"> в количестве 89, 19 и 19 машино-мест соответственно, у объекта спорта </w:t>
      </w:r>
      <w:r w:rsidRPr="009F52D8">
        <w:rPr>
          <w:szCs w:val="28"/>
        </w:rPr>
        <w:t>ФОК с бассейном Хлыстово</w:t>
      </w:r>
      <w:r>
        <w:rPr>
          <w:szCs w:val="28"/>
        </w:rPr>
        <w:t xml:space="preserve"> в количестве 11 машино-мест.</w:t>
      </w:r>
    </w:p>
    <w:p w:rsidR="002B0F23" w:rsidRPr="00EE3217" w:rsidRDefault="002B0F23" w:rsidP="002B0F23">
      <w:bookmarkStart w:id="73" w:name="_Hlk516240773"/>
      <w:bookmarkEnd w:id="72"/>
      <w:r>
        <w:t>Прогноз развития дорожной сети поселения рассмотрен в подразделе 2.4</w:t>
      </w:r>
      <w:r w:rsidR="00B04214">
        <w:t> </w:t>
      </w:r>
      <w:r>
        <w:t>данной ПКРТИ.</w:t>
      </w:r>
    </w:p>
    <w:bookmarkEnd w:id="73"/>
    <w:p w:rsidR="00815916" w:rsidRPr="008F15D9" w:rsidRDefault="00815916" w:rsidP="00190EC9">
      <w:pPr>
        <w:pStyle w:val="30"/>
        <w:numPr>
          <w:ilvl w:val="2"/>
          <w:numId w:val="34"/>
        </w:numPr>
      </w:pPr>
      <w:r w:rsidRPr="008F15D9">
        <w:t>Железнодорожный транспорт</w:t>
      </w:r>
    </w:p>
    <w:p w:rsidR="008F15D9" w:rsidRDefault="008F15D9" w:rsidP="008F15D9">
      <w:r w:rsidRPr="008F15D9">
        <w:t xml:space="preserve">В перспективе планируется строительство железной дороги общего пользования Казань-Елабуга (со строительством железнодорожной станции около города Елабуги), проходящей по территории </w:t>
      </w:r>
      <w:r>
        <w:t>Танайского СП</w:t>
      </w:r>
      <w:r w:rsidRPr="00570F61">
        <w:t>.</w:t>
      </w:r>
      <w:r>
        <w:t xml:space="preserve"> По железной дороге помимо пассажирских перевозок возможен перевоз опасных грузов</w:t>
      </w:r>
      <w:r w:rsidRPr="00B725F8">
        <w:t>:</w:t>
      </w:r>
      <w:r>
        <w:t xml:space="preserve"> химических реагентов, газа, бензина и других нефтепродуктов, как в Елабужский район, так и в другие районы РТ.</w:t>
      </w:r>
    </w:p>
    <w:p w:rsidR="00815916" w:rsidRPr="00125995" w:rsidRDefault="00815916" w:rsidP="00190EC9">
      <w:pPr>
        <w:pStyle w:val="30"/>
        <w:numPr>
          <w:ilvl w:val="2"/>
          <w:numId w:val="34"/>
        </w:numPr>
        <w:ind w:left="0" w:firstLine="709"/>
      </w:pPr>
      <w:r w:rsidRPr="00125995">
        <w:t>Водный транспорт</w:t>
      </w:r>
    </w:p>
    <w:p w:rsidR="00815916" w:rsidRPr="00125995" w:rsidRDefault="00815916" w:rsidP="00815916">
      <w:r w:rsidRPr="00125995">
        <w:t xml:space="preserve">Документами стратегического и территориального планирования государственного и местного уровней мероприятий по развитию водного транспорта на территории муниципального образования </w:t>
      </w:r>
      <w:r w:rsidR="00125995" w:rsidRPr="00125995">
        <w:lastRenderedPageBreak/>
        <w:t>Танайское</w:t>
      </w:r>
      <w:r w:rsidRPr="00125995">
        <w:t>не предусмотрено.</w:t>
      </w:r>
    </w:p>
    <w:p w:rsidR="00815916" w:rsidRPr="009D7CBC" w:rsidRDefault="00815916" w:rsidP="00190EC9">
      <w:pPr>
        <w:pStyle w:val="30"/>
        <w:numPr>
          <w:ilvl w:val="2"/>
          <w:numId w:val="34"/>
        </w:numPr>
      </w:pPr>
      <w:r w:rsidRPr="009D7CBC">
        <w:t>Воздушный транспорт</w:t>
      </w:r>
    </w:p>
    <w:p w:rsidR="009D7CBC" w:rsidRPr="009D7CBC" w:rsidRDefault="009D7CBC" w:rsidP="009D7CBC">
      <w:bookmarkStart w:id="74" w:name="_Toc514164813"/>
      <w:r w:rsidRPr="009D7CBC">
        <w:t>Документами стратегического и территориального планирования государственного и местного уровней мероприятий по развитию водного транспорта на территории муниципального образования Танайское не предусмотрено.</w:t>
      </w:r>
    </w:p>
    <w:p w:rsidR="008F15D9" w:rsidRDefault="008F15D9" w:rsidP="00190EC9">
      <w:pPr>
        <w:pStyle w:val="30"/>
        <w:numPr>
          <w:ilvl w:val="2"/>
          <w:numId w:val="34"/>
        </w:numPr>
        <w:ind w:left="0" w:firstLine="709"/>
      </w:pPr>
      <w:r>
        <w:t>Велосипедный транспорт</w:t>
      </w:r>
      <w:bookmarkEnd w:id="74"/>
    </w:p>
    <w:p w:rsidR="008F15D9" w:rsidRDefault="008F15D9" w:rsidP="008F15D9">
      <w:r w:rsidRPr="00823567">
        <w:t>Специализированные дорожки для велосипедного передвижения на</w:t>
      </w:r>
      <w:r w:rsidRPr="00823567">
        <w:rPr>
          <w:lang w:val="en-US"/>
        </w:rPr>
        <w:t> </w:t>
      </w:r>
      <w:r w:rsidRPr="00823567">
        <w:t>территории</w:t>
      </w:r>
      <w:r>
        <w:t>Танайского сельского поселения</w:t>
      </w:r>
      <w:r w:rsidRPr="00823567">
        <w:t xml:space="preserve"> не предусмотрены. Движение велосипедистов осуществляется в соответствии с требованиями ПДД по дорогам общего пользования.</w:t>
      </w:r>
    </w:p>
    <w:p w:rsidR="00E4148E" w:rsidRPr="003A4A09" w:rsidRDefault="00AD6A2C" w:rsidP="00190EC9">
      <w:pPr>
        <w:pStyle w:val="21"/>
        <w:numPr>
          <w:ilvl w:val="1"/>
          <w:numId w:val="34"/>
        </w:numPr>
        <w:tabs>
          <w:tab w:val="num" w:pos="1559"/>
        </w:tabs>
        <w:ind w:left="0" w:firstLine="709"/>
        <w:rPr>
          <w:sz w:val="28"/>
          <w:szCs w:val="28"/>
          <w:u w:val="single"/>
        </w:rPr>
      </w:pPr>
      <w:bookmarkStart w:id="75" w:name="_Toc515635360"/>
      <w:r w:rsidRPr="003A4A09">
        <w:rPr>
          <w:sz w:val="28"/>
          <w:szCs w:val="28"/>
          <w:u w:val="single"/>
        </w:rPr>
        <w:t xml:space="preserve">Прогноз развития дорожной сети </w:t>
      </w:r>
      <w:r w:rsidR="009F43EB" w:rsidRPr="003A4A09">
        <w:rPr>
          <w:sz w:val="28"/>
          <w:szCs w:val="28"/>
          <w:u w:val="single"/>
        </w:rPr>
        <w:t>поселения</w:t>
      </w:r>
      <w:bookmarkEnd w:id="75"/>
    </w:p>
    <w:p w:rsidR="002B0F23" w:rsidRDefault="002B0F23" w:rsidP="002B0F23">
      <w:r w:rsidRPr="00540165">
        <w:t>Генеральным планом</w:t>
      </w:r>
      <w:r w:rsidR="00B02F12">
        <w:t>Танайского</w:t>
      </w:r>
      <w:r>
        <w:t xml:space="preserve"> сельского поселения</w:t>
      </w:r>
      <w:r w:rsidRPr="00540165">
        <w:t xml:space="preserve"> предусмотрен</w:t>
      </w:r>
      <w:r>
        <w:t>ы следующие мероприятия по развитию дорожной сети:</w:t>
      </w:r>
    </w:p>
    <w:p w:rsidR="00CE56FD" w:rsidRPr="002B0F23" w:rsidRDefault="002B0F23" w:rsidP="002B0F23">
      <w:pPr>
        <w:pStyle w:val="a6"/>
      </w:pPr>
      <w:r>
        <w:t>реконструкция автомобильн</w:t>
      </w:r>
      <w:r w:rsidR="00554433">
        <w:t>ых</w:t>
      </w:r>
      <w:r>
        <w:t xml:space="preserve"> дорог в с. Танайка протяженностью 25,7 кмв период 2021–2035 гг.</w:t>
      </w:r>
      <w:r w:rsidRPr="00554433">
        <w:t>;</w:t>
      </w:r>
    </w:p>
    <w:p w:rsidR="002B0F23" w:rsidRPr="001463CF" w:rsidRDefault="002B0F23" w:rsidP="002B0F23">
      <w:pPr>
        <w:pStyle w:val="a6"/>
      </w:pPr>
      <w:r w:rsidRPr="001463CF">
        <w:t>строительство автомобильн</w:t>
      </w:r>
      <w:r w:rsidR="00554433" w:rsidRPr="001463CF">
        <w:t>ых</w:t>
      </w:r>
      <w:r w:rsidRPr="001463CF">
        <w:t xml:space="preserve"> дорог в с. Танайка протяженностью </w:t>
      </w:r>
      <w:r w:rsidR="00B02F12" w:rsidRPr="001463CF">
        <w:t>5,7 км, 4 км из которых</w:t>
      </w:r>
      <w:r w:rsidRPr="001463CF">
        <w:t>в период 20</w:t>
      </w:r>
      <w:r w:rsidR="00B02F12" w:rsidRPr="001463CF">
        <w:t>11</w:t>
      </w:r>
      <w:r w:rsidRPr="001463CF">
        <w:t>–20</w:t>
      </w:r>
      <w:r w:rsidR="00B02F12" w:rsidRPr="001463CF">
        <w:t>20</w:t>
      </w:r>
      <w:r w:rsidRPr="001463CF">
        <w:t xml:space="preserve"> гг.</w:t>
      </w:r>
      <w:r w:rsidR="00B02F12" w:rsidRPr="001463CF">
        <w:t>, 1,7 – 2021–2035 гг.</w:t>
      </w:r>
      <w:r w:rsidRPr="001463CF">
        <w:t>;</w:t>
      </w:r>
    </w:p>
    <w:p w:rsidR="00B02F12" w:rsidRPr="001463CF" w:rsidRDefault="00B02F12" w:rsidP="00B02F12">
      <w:pPr>
        <w:pStyle w:val="a6"/>
      </w:pPr>
      <w:r w:rsidRPr="001463CF">
        <w:t>реконструкция автомобильн</w:t>
      </w:r>
      <w:r w:rsidR="00554433" w:rsidRPr="001463CF">
        <w:t>ых</w:t>
      </w:r>
      <w:r w:rsidRPr="001463CF">
        <w:t xml:space="preserve"> дорог в д. Хлыстово протяженностью 7,8 кмв период 2011–2020 гг.;</w:t>
      </w:r>
    </w:p>
    <w:p w:rsidR="00B02F12" w:rsidRPr="001463CF" w:rsidRDefault="00B02F12" w:rsidP="00B02F12">
      <w:pPr>
        <w:pStyle w:val="a6"/>
      </w:pPr>
      <w:r w:rsidRPr="001463CF">
        <w:t>строительство автомобиль</w:t>
      </w:r>
      <w:r w:rsidR="00554433" w:rsidRPr="001463CF">
        <w:t>ных</w:t>
      </w:r>
      <w:r w:rsidRPr="001463CF">
        <w:t xml:space="preserve"> дорог в с. Танайка протяженностью 7,5 км, 4,5 км из которыхв период 2011–2020 гг., 3,0 – 2021–2035 гг.;</w:t>
      </w:r>
    </w:p>
    <w:p w:rsidR="00B02F12" w:rsidRPr="002B0F23" w:rsidRDefault="00B02F12" w:rsidP="00B02F12">
      <w:pPr>
        <w:pStyle w:val="a6"/>
      </w:pPr>
      <w:r>
        <w:t>реконструкция автомобильн</w:t>
      </w:r>
      <w:r w:rsidR="00554433">
        <w:t>ых</w:t>
      </w:r>
      <w:r>
        <w:t xml:space="preserve"> дорог в с. Колосовка протяженностью 5,1 кмв период 2011–2020 гг.</w:t>
      </w:r>
      <w:r w:rsidRPr="00B02F12">
        <w:t>;</w:t>
      </w:r>
    </w:p>
    <w:p w:rsidR="00B02F12" w:rsidRPr="002B0F23" w:rsidRDefault="00B02F12" w:rsidP="00B02F12">
      <w:pPr>
        <w:pStyle w:val="a6"/>
      </w:pPr>
      <w:r>
        <w:t>строительство автомобильн</w:t>
      </w:r>
      <w:r w:rsidR="00554433">
        <w:t>ых</w:t>
      </w:r>
      <w:r>
        <w:t xml:space="preserve"> дорог в с. Колосовка протяженностью 4,0 км, 2,4 км из которыхв период 2011–2020 гг., 1,6 – 2021–2035 гг.</w:t>
      </w:r>
      <w:r w:rsidRPr="002B0F23">
        <w:t>;</w:t>
      </w:r>
    </w:p>
    <w:p w:rsidR="002B0F23" w:rsidRPr="00CE56FD" w:rsidRDefault="00B02F12" w:rsidP="002B0F23">
      <w:pPr>
        <w:pStyle w:val="a6"/>
      </w:pPr>
      <w:r>
        <w:lastRenderedPageBreak/>
        <w:t>строительство мостового переезда в с. Колосовка.</w:t>
      </w:r>
    </w:p>
    <w:p w:rsidR="009D559E" w:rsidRPr="003A4A09" w:rsidRDefault="009D559E" w:rsidP="00190EC9">
      <w:pPr>
        <w:pStyle w:val="21"/>
        <w:numPr>
          <w:ilvl w:val="1"/>
          <w:numId w:val="34"/>
        </w:numPr>
        <w:tabs>
          <w:tab w:val="left" w:pos="992"/>
        </w:tabs>
        <w:ind w:left="0" w:firstLine="709"/>
        <w:rPr>
          <w:sz w:val="28"/>
          <w:szCs w:val="28"/>
          <w:u w:val="single"/>
        </w:rPr>
      </w:pPr>
      <w:bookmarkStart w:id="76" w:name="_Toc476914262"/>
      <w:bookmarkStart w:id="77" w:name="_Toc515635361"/>
      <w:r w:rsidRPr="003A4A09">
        <w:rPr>
          <w:sz w:val="28"/>
          <w:szCs w:val="28"/>
          <w:u w:val="single"/>
        </w:rPr>
        <w:t>Прогноз уровня автомобилизации, параметров дорожного движения</w:t>
      </w:r>
      <w:bookmarkEnd w:id="76"/>
      <w:bookmarkEnd w:id="77"/>
    </w:p>
    <w:p w:rsidR="00DD6EE4" w:rsidRDefault="00DD6EE4" w:rsidP="00DD6EE4">
      <w:r>
        <w:t xml:space="preserve">Прогноз уровня автомобилизации для населенных пунктов </w:t>
      </w:r>
      <w:r w:rsidR="00040FB2">
        <w:t xml:space="preserve">республики </w:t>
      </w:r>
      <w:r w:rsidR="00D30E01">
        <w:t>Татарстан</w:t>
      </w:r>
      <w:r>
        <w:t xml:space="preserve"> содержится в «Республикански</w:t>
      </w:r>
      <w:r w:rsidR="00040FB2">
        <w:t>х</w:t>
      </w:r>
      <w:r>
        <w:t xml:space="preserve"> норматив</w:t>
      </w:r>
      <w:r w:rsidR="00040FB2">
        <w:t>ах</w:t>
      </w:r>
      <w:r>
        <w:t xml:space="preserve"> градостроительного проектирования Республики Татарстан». На базе прогнозных данных можно предположить, что на долгосрочный период до 2025 года обеспеченность жителей муниципального образования Танайское индивидуальными легковыми автомобилями составит:</w:t>
      </w:r>
    </w:p>
    <w:p w:rsidR="00DD6EE4" w:rsidRDefault="00DD6EE4" w:rsidP="00DD6EE4">
      <w:pPr>
        <w:pStyle w:val="a6"/>
      </w:pPr>
      <w:r>
        <w:t>в 2019 году – </w:t>
      </w:r>
      <w:r w:rsidR="008346DD">
        <w:t>969</w:t>
      </w:r>
      <w:r w:rsidRPr="00E42F67">
        <w:t>легковых автомобилей</w:t>
      </w:r>
      <w:r>
        <w:t>;</w:t>
      </w:r>
    </w:p>
    <w:p w:rsidR="00DD6EE4" w:rsidRDefault="00DD6EE4" w:rsidP="00DD6EE4">
      <w:pPr>
        <w:pStyle w:val="a6"/>
      </w:pPr>
      <w:r>
        <w:t>в</w:t>
      </w:r>
      <w:r w:rsidRPr="00E42F67">
        <w:t xml:space="preserve"> 2025 год</w:t>
      </w:r>
      <w:r>
        <w:t>у </w:t>
      </w:r>
      <w:r w:rsidRPr="00E42F67">
        <w:t>–</w:t>
      </w:r>
      <w:r>
        <w:t> </w:t>
      </w:r>
      <w:r w:rsidR="00125995">
        <w:t>880</w:t>
      </w:r>
      <w:r w:rsidRPr="00E42F67">
        <w:t>легковых автомобилей</w:t>
      </w:r>
      <w:r>
        <w:t>.</w:t>
      </w:r>
    </w:p>
    <w:p w:rsidR="00DD6EE4" w:rsidRPr="009C7A22" w:rsidRDefault="00DD6EE4" w:rsidP="00DD6EE4">
      <w:pPr>
        <w:pStyle w:val="732"/>
      </w:pPr>
      <w:r w:rsidRPr="009C7A22">
        <w:t>Определение параметров дорожного движения является неотъемлемой частью при определении мероприятий по снижению аварийности на дороге, а</w:t>
      </w:r>
      <w:r>
        <w:t> </w:t>
      </w:r>
      <w:r w:rsidRPr="009C7A22">
        <w:t>также для совершенствования регулирования дорожного движения на</w:t>
      </w:r>
      <w:r>
        <w:t> </w:t>
      </w:r>
      <w:r w:rsidRPr="009C7A22">
        <w:t>перекрестке. К основным параметрам дорожного движения относят: интенсивность движения, интенсивность прибытия на зеленый сигнал, динамический коэффициент приведения состава транспортного потока, поток насыщения, установившийся интервал убытия очереди автомобилей, коэффициент загрузки полосы движением, доля зеленого сигнала в цикле, коэффициент приращения очереди, средняя длина очереди в автомобилях и</w:t>
      </w:r>
      <w:r>
        <w:t> </w:t>
      </w:r>
      <w:r w:rsidRPr="009C7A22">
        <w:t>метрах, удельное число остановок автомобиля, коэффициент безостановочной проходимости.</w:t>
      </w:r>
    </w:p>
    <w:p w:rsidR="00DD6EE4" w:rsidRDefault="00DD6EE4" w:rsidP="00DD6EE4">
      <w:pPr>
        <w:pStyle w:val="732"/>
      </w:pPr>
      <w:r>
        <w:t>Анализ существующей обстановки и сложившихся трендов социально-экономического развития позволяет сделать вывод, что в поселении на расчетный срок значительных изменений параметров дорожного движения не прогнозируется, плотность дорожной сети существенно не изменится.</w:t>
      </w:r>
    </w:p>
    <w:p w:rsidR="00190EC9" w:rsidRDefault="00190EC9" w:rsidP="00DD6EE4">
      <w:pPr>
        <w:pStyle w:val="732"/>
      </w:pPr>
    </w:p>
    <w:p w:rsidR="00190EC9" w:rsidRDefault="00190EC9" w:rsidP="00DD6EE4">
      <w:pPr>
        <w:pStyle w:val="732"/>
      </w:pPr>
    </w:p>
    <w:p w:rsidR="001463CF" w:rsidRPr="009D559E" w:rsidRDefault="001463CF" w:rsidP="00DD6EE4">
      <w:pPr>
        <w:pStyle w:val="732"/>
      </w:pPr>
    </w:p>
    <w:p w:rsidR="00DC5544" w:rsidRPr="00D8563D" w:rsidRDefault="00DC5544" w:rsidP="00190EC9">
      <w:pPr>
        <w:pStyle w:val="21"/>
        <w:numPr>
          <w:ilvl w:val="1"/>
          <w:numId w:val="34"/>
        </w:numPr>
        <w:tabs>
          <w:tab w:val="num" w:pos="1559"/>
        </w:tabs>
        <w:ind w:left="0" w:firstLine="709"/>
        <w:rPr>
          <w:sz w:val="28"/>
          <w:szCs w:val="28"/>
          <w:u w:val="single"/>
        </w:rPr>
      </w:pPr>
      <w:bookmarkStart w:id="78" w:name="_Toc515635362"/>
      <w:r w:rsidRPr="00D8563D">
        <w:rPr>
          <w:sz w:val="28"/>
          <w:szCs w:val="28"/>
          <w:u w:val="single"/>
        </w:rPr>
        <w:lastRenderedPageBreak/>
        <w:t>Прогноз показателей безопасности дорожного движения</w:t>
      </w:r>
      <w:bookmarkEnd w:id="78"/>
    </w:p>
    <w:p w:rsidR="00DD6EE4" w:rsidRDefault="00DD6EE4" w:rsidP="00DD6EE4">
      <w:r>
        <w:t>Задачами транспортной инфраструктуры в области снижения вредного воздействия транспорта на окружающую среду являются:</w:t>
      </w:r>
    </w:p>
    <w:p w:rsidR="00DD6EE4" w:rsidRDefault="00DD6EE4" w:rsidP="00DD6EE4">
      <w:pPr>
        <w:pStyle w:val="a6"/>
      </w:pPr>
      <w:r>
        <w:t>сокращение вредного воздействия транспорта на здоровье человека за счет снижения объемов воздействий, выбросов и сбросов, количества отходов на всех видах транспорта;</w:t>
      </w:r>
    </w:p>
    <w:p w:rsidR="00DD6EE4" w:rsidRDefault="00DD6EE4" w:rsidP="00DD6EE4">
      <w:pPr>
        <w:pStyle w:val="a6"/>
      </w:pPr>
      <w:r>
        <w:t>мотивация перехода транспортных средств на экологически чистые виды топлива.</w:t>
      </w:r>
    </w:p>
    <w:p w:rsidR="00DD6EE4" w:rsidRDefault="00DD6EE4" w:rsidP="00DD6EE4">
      <w:pPr>
        <w:pStyle w:val="afffffffc"/>
        <w:spacing w:before="0"/>
      </w:pPr>
      <w:r>
        <w:t>Для снижения вредного воздействия транспорта на окружающую среду и</w:t>
      </w:r>
      <w:r w:rsidR="00040FB2">
        <w:t> </w:t>
      </w:r>
      <w:r>
        <w:t>возникающих ущербов необходимо:</w:t>
      </w:r>
    </w:p>
    <w:p w:rsidR="00DD6EE4" w:rsidRDefault="00DD6EE4" w:rsidP="00DD6EE4">
      <w:pPr>
        <w:pStyle w:val="a6"/>
      </w:pPr>
      <w:r>
        <w:t>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средств;</w:t>
      </w:r>
    </w:p>
    <w:p w:rsidR="00DD6EE4" w:rsidRDefault="00DD6EE4" w:rsidP="00DD6EE4">
      <w:pPr>
        <w:pStyle w:val="a6"/>
      </w:pPr>
      <w:r>
        <w:t>стимулировать использование транспортных средств, работающих на</w:t>
      </w:r>
      <w:r w:rsidR="00040FB2">
        <w:t> </w:t>
      </w:r>
      <w:r>
        <w:t>альтернативных источниках (ненефтяного происхождения) топливо-энергетических ресурсов.</w:t>
      </w:r>
    </w:p>
    <w:p w:rsidR="00DD6EE4" w:rsidRDefault="00DD6EE4" w:rsidP="00DD6EE4">
      <w:r>
        <w:t>Для снижения негативного воздействия транспортно-дорожного комплекса на окружающую среду в условиях увеличения количества автотранспортных средств и повышения интенсивности движения на</w:t>
      </w:r>
      <w:r w:rsidR="00040FB2">
        <w:t> </w:t>
      </w:r>
      <w:r>
        <w:t>автомобильных дорогах предусматривается реализация следующих мероприятий:</w:t>
      </w:r>
    </w:p>
    <w:p w:rsidR="00DD6EE4" w:rsidRDefault="00DD6EE4" w:rsidP="00DD6EE4">
      <w:pPr>
        <w:pStyle w:val="a6"/>
      </w:pPr>
      <w:r>
        <w:t>разработка и внедрение новых способов содержания, особенно в зимний период, автомобильных дорог общего пользования, позволяющих уменьшить отрицательное влияние противогололедных материалов;</w:t>
      </w:r>
    </w:p>
    <w:p w:rsidR="00DD6EE4" w:rsidRDefault="00DD6EE4" w:rsidP="00DD6EE4">
      <w:pPr>
        <w:pStyle w:val="a6"/>
      </w:pPr>
      <w:r>
        <w:t>обустройство автомобильных дорог средствами защиты окружающей среды от вредных воздействий, включая применение искусственных и</w:t>
      </w:r>
      <w:r w:rsidR="00040FB2">
        <w:t> </w:t>
      </w:r>
      <w:r>
        <w:t>растительных барьеров вдоль автомагистралей для снижения уровня шумового воздействия и загрязнения прилегающих территорий.</w:t>
      </w:r>
    </w:p>
    <w:p w:rsidR="00DD6EE4" w:rsidRDefault="00DD6EE4" w:rsidP="00DD6EE4">
      <w:pPr>
        <w:pStyle w:val="732"/>
        <w:ind w:firstLine="709"/>
      </w:pPr>
      <w:r w:rsidRPr="00C01882">
        <w:t>Таким образом, можно</w:t>
      </w:r>
      <w:r w:rsidR="00B9575A">
        <w:t xml:space="preserve"> </w:t>
      </w:r>
      <w:r w:rsidRPr="00C01882">
        <w:t xml:space="preserve">прогнозировать дальнейшее снижение основных </w:t>
      </w:r>
      <w:r w:rsidRPr="00C01882">
        <w:lastRenderedPageBreak/>
        <w:t>показателей аварийности</w:t>
      </w:r>
      <w:r>
        <w:t>.</w:t>
      </w:r>
    </w:p>
    <w:p w:rsidR="00DC5544" w:rsidRPr="00D8563D" w:rsidRDefault="00DC5544" w:rsidP="00190EC9">
      <w:pPr>
        <w:pStyle w:val="21"/>
        <w:numPr>
          <w:ilvl w:val="1"/>
          <w:numId w:val="34"/>
        </w:numPr>
        <w:tabs>
          <w:tab w:val="num" w:pos="1559"/>
        </w:tabs>
        <w:ind w:left="0" w:firstLine="709"/>
        <w:rPr>
          <w:sz w:val="28"/>
          <w:szCs w:val="28"/>
          <w:u w:val="single"/>
        </w:rPr>
      </w:pPr>
      <w:bookmarkStart w:id="79" w:name="_Toc515635363"/>
      <w:r w:rsidRPr="00D8563D">
        <w:rPr>
          <w:sz w:val="28"/>
          <w:szCs w:val="28"/>
          <w:u w:val="single"/>
        </w:rPr>
        <w:t>Прогноз негативного воздействия транспортной инфраструктуры на окружающую среду и здоровье населения</w:t>
      </w:r>
      <w:bookmarkEnd w:id="79"/>
    </w:p>
    <w:p w:rsidR="00815916" w:rsidRDefault="00815916" w:rsidP="00815916">
      <w:bookmarkStart w:id="80" w:name="_Hlk479242872"/>
      <w:r>
        <w:t>Задачами транспортной инфраструктуры в области снижения вредного воздействия транспорта на окружающую среду являются:</w:t>
      </w:r>
    </w:p>
    <w:p w:rsidR="00815916" w:rsidRDefault="00815916" w:rsidP="00815916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</w:pPr>
      <w:r>
        <w:t>сокращение вредного воздействия транспорта на здоровье человека за</w:t>
      </w:r>
      <w:r>
        <w:rPr>
          <w:lang w:val="en-US"/>
        </w:rPr>
        <w:t> </w:t>
      </w:r>
      <w:r>
        <w:t>счет снижения объемов воздействий, выбросов и сбросов, количества отходов на</w:t>
      </w:r>
      <w:r>
        <w:rPr>
          <w:lang w:val="en-US"/>
        </w:rPr>
        <w:t> </w:t>
      </w:r>
      <w:r>
        <w:t>всех видах транспорта;</w:t>
      </w:r>
    </w:p>
    <w:p w:rsidR="00815916" w:rsidRDefault="00815916" w:rsidP="00815916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</w:pPr>
      <w:r>
        <w:t>мотивация перехода транспортных средств на экологически чистые виды топлива.</w:t>
      </w:r>
    </w:p>
    <w:p w:rsidR="00815916" w:rsidRDefault="00815916" w:rsidP="00815916">
      <w:r>
        <w:t>Для снижения вредного воздействия транспорта на окружающую среду и</w:t>
      </w:r>
      <w:r>
        <w:rPr>
          <w:lang w:val="en-US"/>
        </w:rPr>
        <w:t> </w:t>
      </w:r>
      <w:r>
        <w:t>возникающих ущербов необходимо:</w:t>
      </w:r>
    </w:p>
    <w:p w:rsidR="00815916" w:rsidRDefault="00815916" w:rsidP="00815916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</w:pPr>
      <w:r>
        <w:t>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средств;</w:t>
      </w:r>
    </w:p>
    <w:p w:rsidR="00815916" w:rsidRDefault="00815916" w:rsidP="00815916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</w:pPr>
      <w:r>
        <w:t>стимулировать использование транспортных средств, работающих на</w:t>
      </w:r>
      <w:r>
        <w:rPr>
          <w:lang w:val="en-US"/>
        </w:rPr>
        <w:t> </w:t>
      </w:r>
      <w:r>
        <w:t>альтернативных источниках (ненефтяного происхождения) топливо-энергетических ресурсов.</w:t>
      </w:r>
    </w:p>
    <w:p w:rsidR="00815916" w:rsidRDefault="00815916" w:rsidP="00815916">
      <w:r>
        <w:t>Для снижения негативного воздействия транспортно-дорожного комплекса на окружающую среду в условиях увеличения количества автотранспортных средств и повышения интенсивности движения на</w:t>
      </w:r>
      <w:r w:rsidR="00040FB2">
        <w:t> </w:t>
      </w:r>
      <w:r>
        <w:t>автомобильных дорогах предусматривается реализация следующих мероприятий:</w:t>
      </w:r>
    </w:p>
    <w:p w:rsidR="00815916" w:rsidRDefault="00815916" w:rsidP="00815916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</w:pPr>
      <w:r>
        <w:t>разработка и внедрение новых способов содержания, особенно в зимний период, автомобильных дорог общего пользования, позволяющих уменьшить отрицательное влияние противогололедных материалов;</w:t>
      </w:r>
    </w:p>
    <w:p w:rsidR="00815916" w:rsidRDefault="00815916" w:rsidP="00815916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</w:pPr>
      <w:r>
        <w:t>обустройство автомобильных дорог средствами защиты окружающей среды от вредных воздействий, включая применение искусственных и</w:t>
      </w:r>
      <w:r w:rsidR="00040FB2">
        <w:t> </w:t>
      </w:r>
      <w:r>
        <w:t xml:space="preserve">растительных барьеров вдоль автомагистралей для снижения уровня шумового </w:t>
      </w:r>
      <w:r>
        <w:lastRenderedPageBreak/>
        <w:t>воздействия и загрязнения прилегающих территорий.</w:t>
      </w:r>
    </w:p>
    <w:p w:rsidR="00815916" w:rsidRPr="00AE032A" w:rsidRDefault="00815916" w:rsidP="00815916">
      <w:r>
        <w:t>В целом прогнозируется снижение негативного воздействия транспортной инфраструктуры на окружающую среду и здоровье населения прежде всего за</w:t>
      </w:r>
      <w:r w:rsidR="00040FB2">
        <w:t> </w:t>
      </w:r>
      <w:r>
        <w:t>счет перехода к использованию более экологически-чистых транспортных средств и материалов обустройства транспортной инфраструктуры.</w:t>
      </w:r>
      <w:bookmarkEnd w:id="80"/>
    </w:p>
    <w:p w:rsidR="00DF2E4F" w:rsidRPr="00D8563D" w:rsidRDefault="00772D4D" w:rsidP="00D8563D">
      <w:pPr>
        <w:pStyle w:val="10"/>
        <w:numPr>
          <w:ilvl w:val="0"/>
          <w:numId w:val="31"/>
        </w:numPr>
        <w:rPr>
          <w:b/>
          <w:sz w:val="28"/>
        </w:rPr>
      </w:pPr>
      <w:bookmarkStart w:id="81" w:name="_Toc515635364"/>
      <w:r w:rsidRPr="00D8563D">
        <w:rPr>
          <w:b/>
          <w:sz w:val="28"/>
        </w:rPr>
        <w:t>Принципиальные варианты развития транспортной инфраструктуры и их укрупненная оценка по целевым показателям (индикаторам) развития транспортной инфраструктуры с последующим выбором предлагаемого к</w:t>
      </w:r>
      <w:r w:rsidR="00CE56FD" w:rsidRPr="00D8563D">
        <w:rPr>
          <w:b/>
          <w:sz w:val="28"/>
        </w:rPr>
        <w:t> </w:t>
      </w:r>
      <w:r w:rsidRPr="00D8563D">
        <w:rPr>
          <w:b/>
          <w:sz w:val="28"/>
        </w:rPr>
        <w:t>реализации варианта</w:t>
      </w:r>
      <w:bookmarkEnd w:id="81"/>
    </w:p>
    <w:p w:rsidR="009A380F" w:rsidRDefault="009A380F" w:rsidP="009A380F">
      <w:r>
        <w:t>Стратегиями социально-экономического развития Республики Татарстан и </w:t>
      </w:r>
      <w:r w:rsidR="00AA2777">
        <w:t xml:space="preserve"> </w:t>
      </w:r>
      <w:r>
        <w:t>Елабужского муниципального района рассматриваются три возможных сценария.</w:t>
      </w:r>
    </w:p>
    <w:p w:rsidR="009A380F" w:rsidRDefault="009A380F" w:rsidP="009A380F">
      <w:pPr>
        <w:pStyle w:val="afffffffc"/>
        <w:spacing w:before="0"/>
        <w:ind w:firstLine="709"/>
      </w:pPr>
      <w:r w:rsidRPr="0014781B">
        <w:rPr>
          <w:i/>
        </w:rPr>
        <w:t>Базовый</w:t>
      </w:r>
      <w:r>
        <w:t xml:space="preserve"> сценарий предполагает стабильное, планомерное развитие экономики, с темпами роста, благоприятными для района. Накопленный темп роста валового территориального продукта (ВТП) с 2015 по 2030 год прогнозируется с увеличением в 1,7 раз на фоне благоприятной мировой экономической обстановки. За счет развития Особой экономической зоны производственно-промышленного типа (ОЭЗ ППТ) «Алабуга» численность работников предприятий увеличится с 2015 по 2030 гг. на 15 %. Численность населения будет также стабильно расти. Производительность вырастет в 1,85 раза в 2030 году по отношению к 2015 году. Доля инновационного производства увеличится с 5,7 % до 15 % в 2030 году. Прогнозируется увеличение доли малого и среднего бизнеса в ВТП на 0,9 % к 2030 году, а численность занятых на предприятиях малого и среднего бизнеса увеличится на 5 % к 2030-му году в общем объеме работников всех предприятий. Обеспеченность населения жильем растет умеренными темпами, и к 2030 году показатель составит 30,1 кв. м жилья на 1 жителя.</w:t>
      </w:r>
    </w:p>
    <w:p w:rsidR="009A380F" w:rsidRDefault="009A380F" w:rsidP="009A380F">
      <w:pPr>
        <w:pStyle w:val="afffffffc"/>
        <w:spacing w:before="0"/>
        <w:ind w:firstLine="709"/>
      </w:pPr>
      <w:r>
        <w:lastRenderedPageBreak/>
        <w:t>Увеличивается приток туристов, с ежегодной динамикой в 5–6 %, растет инвестиционная привлекательность района для бизнеса. Уровень экономической самодостаточности района прогнозируется с ростом от 0,55 до 0,81 %. В целом, базовый сценарий развития предполагает реализацию всех поставленных задач и инвестиционных проектов.</w:t>
      </w:r>
    </w:p>
    <w:p w:rsidR="009A380F" w:rsidRDefault="009A380F" w:rsidP="009A380F">
      <w:pPr>
        <w:pStyle w:val="afffffffc"/>
        <w:spacing w:before="0"/>
        <w:ind w:firstLine="709"/>
      </w:pPr>
      <w:r w:rsidRPr="0014781B">
        <w:rPr>
          <w:i/>
        </w:rPr>
        <w:t>Оптимистический</w:t>
      </w:r>
      <w:r>
        <w:t xml:space="preserve"> сценарий основывается на тенденциях улучшения мировой экономической обстановки, характеризуется динамичным ростом экономики г. Елабуги.</w:t>
      </w:r>
    </w:p>
    <w:p w:rsidR="009A380F" w:rsidRDefault="009A380F" w:rsidP="009A380F">
      <w:pPr>
        <w:pStyle w:val="afffffffc"/>
        <w:spacing w:before="0"/>
        <w:ind w:firstLine="709"/>
      </w:pPr>
      <w:r>
        <w:t>Валовой территориальный продукт увеличивается более высокими темпами, накопленный темп роста в 2030 году составит 1,9 % по отношению к 2015 году. Активно развивается промышленность, сельское хозяйство, ведется интенсивное строительство жилья. Улучшается качество жизни населения.</w:t>
      </w:r>
    </w:p>
    <w:p w:rsidR="009A380F" w:rsidRDefault="009A380F" w:rsidP="009A380F">
      <w:pPr>
        <w:pStyle w:val="afffffffc"/>
        <w:spacing w:before="0"/>
        <w:ind w:firstLine="709"/>
      </w:pPr>
      <w:r>
        <w:t>Уровень жителей, систематически занимающихся спортом, с каждым годом увеличивается на 3–4 % и к 2030 году достигает 56 %. Доходы населения возрастут к 2030 году в 2,3 раза. Доходы бюджета увеличиваются, обновляется инфраструктура муниципального образования, что способствует развитию туризма. Туристический поток к 2030 году увеличивается в 3,4 раза. Продолжает свое развитие Особая экономическая зона «Алабуга», увеличивается количество предприятий и численности работников, развиваются мелкие и средние производства. Доля малого и среднего бизнеса в ВТП достигает в 2030 году 35 %, однако основной движущей силой экономики остаются крупные предприятия обрабатывающей промышленности.</w:t>
      </w:r>
    </w:p>
    <w:p w:rsidR="009A380F" w:rsidRDefault="009A380F" w:rsidP="009A380F">
      <w:pPr>
        <w:pStyle w:val="afffffffc"/>
        <w:spacing w:before="0"/>
        <w:ind w:firstLine="709"/>
      </w:pPr>
      <w:r w:rsidRPr="0014781B">
        <w:rPr>
          <w:i/>
          <w:szCs w:val="28"/>
        </w:rPr>
        <w:t>Инерционный</w:t>
      </w:r>
      <w:r>
        <w:t xml:space="preserve"> сценарий предполагает значительное влияние внешних факторов мировой экономики, с невысокими темпами роста экономического развития муниципального образования. Валовой территориальный продукт растет, но значительно более низкими темпами. Предприятия продолжают испытывать трудности. Возможно закрытие некоторых производств, связанных с импортным сырьем. Снижается доля малого и среднего бизнеса в ВТП. Уровень безработицы находится на высоком уровне, и только с 2020 года прогнозируется снижение. Сохраняется низкий уровень самодостаточности </w:t>
      </w:r>
      <w:r>
        <w:lastRenderedPageBreak/>
        <w:t>района. Собственных средств бюджета не хватает на реализацию муниципальных программ в полном объеме. Однако, развитие туризма продолжается, туристический поток увеличится к 2030 году в 1,8 раз благодаря уже сложившемуся устойчивому бренду города. Снижается объем инвестиционных вложений. Доля инвестиций в общем объеме РТ сохраняется на уровне около 5 %, с увеличением к 2030 году до 5,7 %, благодаря развитию ОЭЗ ППТ «Алабуга».</w:t>
      </w:r>
    </w:p>
    <w:p w:rsidR="00DF2E4F" w:rsidRPr="00D8563D" w:rsidRDefault="00772D4D" w:rsidP="00D8563D">
      <w:pPr>
        <w:pStyle w:val="10"/>
        <w:numPr>
          <w:ilvl w:val="0"/>
          <w:numId w:val="31"/>
        </w:numPr>
        <w:ind w:left="0" w:firstLine="709"/>
        <w:rPr>
          <w:b/>
          <w:sz w:val="28"/>
        </w:rPr>
      </w:pPr>
      <w:bookmarkStart w:id="82" w:name="_Toc515635365"/>
      <w:r w:rsidRPr="00D8563D">
        <w:rPr>
          <w:b/>
          <w:sz w:val="28"/>
        </w:rPr>
        <w:t>Перечень мероприятий (инвестиционных проектов) по</w:t>
      </w:r>
      <w:r w:rsidR="00CE56FD" w:rsidRPr="00D8563D">
        <w:rPr>
          <w:b/>
          <w:sz w:val="28"/>
        </w:rPr>
        <w:t> </w:t>
      </w:r>
      <w:r w:rsidRPr="00D8563D">
        <w:rPr>
          <w:b/>
          <w:sz w:val="28"/>
        </w:rPr>
        <w:t>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инфраструктуры, технико-экономических параметрах объектов транспорта, очередности реализации мероприятий (инвестиционных проектов)</w:t>
      </w:r>
      <w:bookmarkEnd w:id="82"/>
    </w:p>
    <w:p w:rsidR="00306E20" w:rsidRPr="00D8563D" w:rsidRDefault="00DF2AF5" w:rsidP="00D8563D">
      <w:pPr>
        <w:pStyle w:val="21"/>
        <w:numPr>
          <w:ilvl w:val="1"/>
          <w:numId w:val="32"/>
        </w:numPr>
        <w:rPr>
          <w:sz w:val="28"/>
          <w:szCs w:val="28"/>
          <w:u w:val="single"/>
        </w:rPr>
      </w:pPr>
      <w:bookmarkStart w:id="83" w:name="_Toc515635366"/>
      <w:r w:rsidRPr="00D8563D">
        <w:rPr>
          <w:sz w:val="28"/>
          <w:szCs w:val="28"/>
          <w:u w:val="single"/>
        </w:rPr>
        <w:t>Мероприятия по р</w:t>
      </w:r>
      <w:r w:rsidR="00306E20" w:rsidRPr="00D8563D">
        <w:rPr>
          <w:sz w:val="28"/>
          <w:szCs w:val="28"/>
          <w:u w:val="single"/>
        </w:rPr>
        <w:t>азвити</w:t>
      </w:r>
      <w:r w:rsidRPr="00D8563D">
        <w:rPr>
          <w:sz w:val="28"/>
          <w:szCs w:val="28"/>
          <w:u w:val="single"/>
        </w:rPr>
        <w:t>ю</w:t>
      </w:r>
      <w:r w:rsidR="00306E20" w:rsidRPr="00D8563D">
        <w:rPr>
          <w:sz w:val="28"/>
          <w:szCs w:val="28"/>
          <w:u w:val="single"/>
        </w:rPr>
        <w:t xml:space="preserve"> транспортной инфраструктуры по</w:t>
      </w:r>
      <w:r w:rsidR="00CE56FD" w:rsidRPr="00D8563D">
        <w:rPr>
          <w:sz w:val="28"/>
          <w:szCs w:val="28"/>
          <w:u w:val="single"/>
        </w:rPr>
        <w:t> </w:t>
      </w:r>
      <w:r w:rsidR="00306E20" w:rsidRPr="00D8563D">
        <w:rPr>
          <w:sz w:val="28"/>
          <w:szCs w:val="28"/>
          <w:u w:val="single"/>
        </w:rPr>
        <w:t>видам транспорта</w:t>
      </w:r>
      <w:bookmarkEnd w:id="83"/>
    </w:p>
    <w:p w:rsidR="00CF3569" w:rsidRDefault="00CF3569" w:rsidP="00D8563D">
      <w:pPr>
        <w:pStyle w:val="30"/>
        <w:numPr>
          <w:ilvl w:val="2"/>
          <w:numId w:val="32"/>
        </w:numPr>
      </w:pPr>
      <w:bookmarkStart w:id="84" w:name="_Toc516734727"/>
      <w:r>
        <w:t>Автомобильный транспорт</w:t>
      </w:r>
      <w:bookmarkEnd w:id="84"/>
    </w:p>
    <w:p w:rsidR="00CF3569" w:rsidRDefault="00CF3569" w:rsidP="00CF3569">
      <w:r w:rsidRPr="00FC4B67">
        <w:t xml:space="preserve">Документами стратегического и территориального планирования государственного и местного уровней мероприятий по размещению объектов придорожного сервиса </w:t>
      </w:r>
      <w:r>
        <w:t xml:space="preserve">и развитию парковочного пространства </w:t>
      </w:r>
      <w:r w:rsidRPr="00FC4B67">
        <w:t xml:space="preserve">на территории муниципального образования </w:t>
      </w:r>
      <w:r w:rsidR="00714156">
        <w:t>Танайское</w:t>
      </w:r>
      <w:r w:rsidRPr="00FC4B67">
        <w:t xml:space="preserve"> не предусмотрено.</w:t>
      </w:r>
    </w:p>
    <w:p w:rsidR="00714156" w:rsidRDefault="00714156" w:rsidP="00714156">
      <w:pPr>
        <w:pStyle w:val="afffffffc"/>
        <w:spacing w:before="0"/>
        <w:rPr>
          <w:szCs w:val="28"/>
        </w:rPr>
      </w:pPr>
      <w:r w:rsidRPr="0061718A">
        <w:rPr>
          <w:szCs w:val="28"/>
        </w:rPr>
        <w:t>Согласно проведенно</w:t>
      </w:r>
      <w:r>
        <w:rPr>
          <w:szCs w:val="28"/>
        </w:rPr>
        <w:t>му</w:t>
      </w:r>
      <w:r w:rsidRPr="0061718A">
        <w:rPr>
          <w:szCs w:val="28"/>
        </w:rPr>
        <w:t xml:space="preserve"> расчет</w:t>
      </w:r>
      <w:r>
        <w:rPr>
          <w:szCs w:val="28"/>
        </w:rPr>
        <w:t>у</w:t>
      </w:r>
      <w:r w:rsidRPr="0061718A">
        <w:rPr>
          <w:szCs w:val="28"/>
        </w:rPr>
        <w:t xml:space="preserve"> потребности в машино-местах для временного хранения ТС</w:t>
      </w:r>
      <w:r>
        <w:rPr>
          <w:szCs w:val="28"/>
        </w:rPr>
        <w:t>,был выявлен дефицит</w:t>
      </w:r>
      <w:r w:rsidRPr="0061718A">
        <w:rPr>
          <w:szCs w:val="28"/>
        </w:rPr>
        <w:t xml:space="preserve"> у </w:t>
      </w:r>
      <w:r>
        <w:rPr>
          <w:szCs w:val="28"/>
        </w:rPr>
        <w:t xml:space="preserve">образовательных учреждений </w:t>
      </w:r>
      <w:r w:rsidRPr="001E5CF6">
        <w:rPr>
          <w:szCs w:val="28"/>
        </w:rPr>
        <w:t>«Танаевский детский сад»</w:t>
      </w:r>
      <w:r>
        <w:rPr>
          <w:szCs w:val="28"/>
        </w:rPr>
        <w:t xml:space="preserve"> и </w:t>
      </w:r>
      <w:r w:rsidRPr="001E5CF6">
        <w:rPr>
          <w:szCs w:val="28"/>
        </w:rPr>
        <w:t>«Танаевская СОШ»</w:t>
      </w:r>
      <w:r>
        <w:rPr>
          <w:szCs w:val="28"/>
        </w:rPr>
        <w:t xml:space="preserve"> в количестве 4 и 5 машино-мест соответственно, у объектов культуры </w:t>
      </w:r>
      <w:r w:rsidRPr="001E5CF6">
        <w:rPr>
          <w:szCs w:val="28"/>
        </w:rPr>
        <w:t>Танаевский СДК</w:t>
      </w:r>
      <w:r>
        <w:rPr>
          <w:szCs w:val="28"/>
        </w:rPr>
        <w:t xml:space="preserve">, </w:t>
      </w:r>
      <w:r w:rsidRPr="009F52D8">
        <w:rPr>
          <w:szCs w:val="28"/>
        </w:rPr>
        <w:t>Хлыстовский СДК</w:t>
      </w:r>
      <w:r w:rsidR="00AA2777">
        <w:rPr>
          <w:szCs w:val="28"/>
        </w:rPr>
        <w:t xml:space="preserve"> </w:t>
      </w:r>
      <w:r w:rsidRPr="009F52D8">
        <w:rPr>
          <w:szCs w:val="28"/>
        </w:rPr>
        <w:t>арендазд. ФОК</w:t>
      </w:r>
      <w:r>
        <w:rPr>
          <w:szCs w:val="28"/>
        </w:rPr>
        <w:t xml:space="preserve">, </w:t>
      </w:r>
      <w:r w:rsidRPr="009F52D8">
        <w:rPr>
          <w:szCs w:val="28"/>
        </w:rPr>
        <w:t>Колосовский СК</w:t>
      </w:r>
      <w:r>
        <w:rPr>
          <w:szCs w:val="28"/>
        </w:rPr>
        <w:t xml:space="preserve"> в количестве 89, 19 и 19 машино-мест соответственно, у объекта спорта </w:t>
      </w:r>
      <w:r w:rsidRPr="009F52D8">
        <w:rPr>
          <w:szCs w:val="28"/>
        </w:rPr>
        <w:t>ФОК с бассейном Хлыстово</w:t>
      </w:r>
      <w:r>
        <w:rPr>
          <w:szCs w:val="28"/>
        </w:rPr>
        <w:t xml:space="preserve"> в количестве 11 машино-мест.</w:t>
      </w:r>
    </w:p>
    <w:p w:rsidR="00CF3569" w:rsidRPr="00FC4B67" w:rsidRDefault="00CF3569" w:rsidP="00CF3569">
      <w:r>
        <w:lastRenderedPageBreak/>
        <w:t>Мероприятия по развитию сети дорог поселения рассмотрены в подразделе 4.6 данной ПКРТИ.</w:t>
      </w:r>
    </w:p>
    <w:p w:rsidR="00CF3569" w:rsidRDefault="00CF3569" w:rsidP="00D8563D">
      <w:pPr>
        <w:pStyle w:val="30"/>
        <w:numPr>
          <w:ilvl w:val="2"/>
          <w:numId w:val="32"/>
        </w:numPr>
        <w:ind w:left="0" w:firstLine="709"/>
      </w:pPr>
      <w:bookmarkStart w:id="85" w:name="_Toc516734728"/>
      <w:r>
        <w:t>Железнодорожный транспорт</w:t>
      </w:r>
      <w:bookmarkEnd w:id="85"/>
    </w:p>
    <w:p w:rsidR="00714156" w:rsidRDefault="00714156" w:rsidP="00714156">
      <w:bookmarkStart w:id="86" w:name="_Toc516734729"/>
      <w:r w:rsidRPr="008F15D9">
        <w:t xml:space="preserve">В перспективе планируется строительство железной дороги общего пользования Казань-Елабуга (со строительством железнодорожной станции около города Елабуги), проходящей по территории </w:t>
      </w:r>
      <w:r>
        <w:t>Танайского СП</w:t>
      </w:r>
      <w:r w:rsidRPr="00570F61">
        <w:t>.</w:t>
      </w:r>
      <w:r>
        <w:t xml:space="preserve"> По железной дороге помимо пассажирских перевозок возможен перевоз опасных грузов</w:t>
      </w:r>
      <w:r w:rsidRPr="00B725F8">
        <w:t>:</w:t>
      </w:r>
      <w:r>
        <w:t xml:space="preserve"> химических реагентов, газа, бензина и других нефтепродуктов, как в Елабужский район, так и в другие районы РТ.</w:t>
      </w:r>
    </w:p>
    <w:p w:rsidR="00CF3569" w:rsidRDefault="00CF3569" w:rsidP="00D8563D">
      <w:pPr>
        <w:pStyle w:val="30"/>
        <w:numPr>
          <w:ilvl w:val="2"/>
          <w:numId w:val="32"/>
        </w:numPr>
        <w:ind w:left="0" w:firstLine="709"/>
      </w:pPr>
      <w:r>
        <w:t>Водный транспорт</w:t>
      </w:r>
      <w:bookmarkEnd w:id="86"/>
    </w:p>
    <w:p w:rsidR="00CF3569" w:rsidRPr="003A2065" w:rsidRDefault="00CF3569" w:rsidP="00CF3569">
      <w:r>
        <w:t>Мероприятия по развитию транспортной инфраструктуры по водному транспорту не планируются ввиду недостаточности средств местного бюджета и отсутствия перспектив развития данных направлений.</w:t>
      </w:r>
    </w:p>
    <w:p w:rsidR="00CF3569" w:rsidRDefault="00CF3569" w:rsidP="00D8563D">
      <w:pPr>
        <w:pStyle w:val="30"/>
        <w:numPr>
          <w:ilvl w:val="2"/>
          <w:numId w:val="32"/>
        </w:numPr>
        <w:ind w:left="0" w:firstLine="709"/>
      </w:pPr>
      <w:bookmarkStart w:id="87" w:name="_Toc516734730"/>
      <w:r>
        <w:t>Воздушный транспорт</w:t>
      </w:r>
      <w:bookmarkEnd w:id="87"/>
    </w:p>
    <w:p w:rsidR="00243AC5" w:rsidRPr="003A2065" w:rsidRDefault="00243AC5" w:rsidP="00243AC5">
      <w:r>
        <w:t>Мероприятия по развитию транспортной инфраструктуры по воздушному транспорту не планируются ввиду недостаточности средств местного бюджета и отсутствия перспектив развития данных направлений.</w:t>
      </w:r>
    </w:p>
    <w:p w:rsidR="00C80E24" w:rsidRPr="00D8563D" w:rsidRDefault="00C80E24" w:rsidP="00D8563D">
      <w:pPr>
        <w:pStyle w:val="21"/>
        <w:numPr>
          <w:ilvl w:val="1"/>
          <w:numId w:val="32"/>
        </w:numPr>
        <w:ind w:left="0" w:firstLine="709"/>
        <w:rPr>
          <w:rFonts w:cs="Times New Roman"/>
          <w:sz w:val="28"/>
          <w:szCs w:val="28"/>
          <w:u w:val="single"/>
        </w:rPr>
      </w:pPr>
      <w:bookmarkStart w:id="88" w:name="_Toc469485303"/>
      <w:bookmarkStart w:id="89" w:name="_Toc515635367"/>
      <w:r w:rsidRPr="00D8563D">
        <w:rPr>
          <w:rFonts w:cs="Times New Roman"/>
          <w:sz w:val="28"/>
          <w:szCs w:val="28"/>
          <w:u w:val="single"/>
        </w:rPr>
        <w:t>Мероприятия по развитию транспорта общего пользования, созданию транспортно-пересадочных узлов</w:t>
      </w:r>
      <w:bookmarkEnd w:id="88"/>
      <w:bookmarkEnd w:id="89"/>
    </w:p>
    <w:p w:rsidR="009B62DD" w:rsidRDefault="009B62DD" w:rsidP="009B62DD">
      <w:r>
        <w:t>С</w:t>
      </w:r>
      <w:r w:rsidRPr="002B2531">
        <w:t xml:space="preserve">уществующая система обслуживания населения </w:t>
      </w:r>
      <w:r>
        <w:t>автомобильным</w:t>
      </w:r>
      <w:r w:rsidRPr="002B2531">
        <w:t xml:space="preserve"> пассажирским транспортом</w:t>
      </w:r>
      <w:r>
        <w:t xml:space="preserve"> общего пользования в настоящее время в целом удовлетворяет спросу жителей муниципального образования </w:t>
      </w:r>
      <w:r w:rsidR="00EA0739">
        <w:t>Танайское</w:t>
      </w:r>
      <w:r>
        <w:t>на транспортные услуги.</w:t>
      </w:r>
    </w:p>
    <w:p w:rsidR="009B62DD" w:rsidRDefault="009B62DD" w:rsidP="009B62DD">
      <w:r>
        <w:t xml:space="preserve">Для снижения негативного воздействия общественного транспорта на окружающую среду в условиях увеличения уровня автомобилизации </w:t>
      </w:r>
      <w:r>
        <w:lastRenderedPageBreak/>
        <w:t xml:space="preserve">необходим переход подвижного состава на альтернативные виды топлива. В настоящее время разработана Государственная программа «Внедрение газомоторной техники с разделением на отдельные подпрограммы по автомобильному, железнодорожному, морскому, речному, авиационному транспорту и технике специального назначения», в рамках которой запланировано </w:t>
      </w:r>
      <w:r w:rsidRPr="004E0B49">
        <w:t>экономическое стимулирование приори</w:t>
      </w:r>
      <w:r>
        <w:t xml:space="preserve">тетного использования </w:t>
      </w:r>
      <w:r w:rsidRPr="004E0B49">
        <w:t>транспортной техники с</w:t>
      </w:r>
      <w:r>
        <w:t> </w:t>
      </w:r>
      <w:r w:rsidRPr="004E0B49">
        <w:t>повышенными экологическими показателями.</w:t>
      </w:r>
    </w:p>
    <w:p w:rsidR="009B62DD" w:rsidRDefault="009B62DD" w:rsidP="009B62DD">
      <w:r>
        <w:t xml:space="preserve">Как показали </w:t>
      </w:r>
      <w:r w:rsidRPr="0029418E">
        <w:t>натурны</w:t>
      </w:r>
      <w:r>
        <w:t>е</w:t>
      </w:r>
      <w:r w:rsidRPr="0029418E">
        <w:t xml:space="preserve"> обследовани</w:t>
      </w:r>
      <w:r>
        <w:t>я,</w:t>
      </w:r>
      <w:r w:rsidR="00B9575A">
        <w:t xml:space="preserve"> </w:t>
      </w:r>
      <w:r>
        <w:t xml:space="preserve">на территории исследуемого муниципального образования необходимо проведение комплекса мероприятий по обустройству остановок общественного транспорта. В таблице 8представлен перечень мероприятий по приведению остановочных пунктов на территории муниципального образования </w:t>
      </w:r>
      <w:r w:rsidR="00EA0739">
        <w:t>Танайское</w:t>
      </w:r>
      <w:r>
        <w:t xml:space="preserve"> в нормативное состояние.</w:t>
      </w:r>
    </w:p>
    <w:p w:rsidR="009B62DD" w:rsidRDefault="009B62DD" w:rsidP="009B62DD">
      <w:pPr>
        <w:pStyle w:val="afffffff6"/>
      </w:pPr>
      <w:r>
        <w:t>Таблица 8 – Мероприятия по обустройству остановочных пунктов автомобильного пассажирского маршрутного транспорта общего пользования</w:t>
      </w:r>
    </w:p>
    <w:p w:rsidR="00D8563D" w:rsidRDefault="00D8563D" w:rsidP="009B62DD">
      <w:pPr>
        <w:pStyle w:val="afffffff6"/>
      </w:pP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484"/>
        <w:gridCol w:w="4177"/>
        <w:gridCol w:w="1430"/>
        <w:gridCol w:w="3537"/>
      </w:tblGrid>
      <w:tr w:rsidR="009B62DD" w:rsidRPr="009C2F75" w:rsidTr="009633E2">
        <w:tc>
          <w:tcPr>
            <w:tcW w:w="484" w:type="dxa"/>
            <w:vAlign w:val="center"/>
          </w:tcPr>
          <w:p w:rsidR="009B62DD" w:rsidRPr="0071127B" w:rsidRDefault="009B62DD" w:rsidP="009633E2">
            <w:pPr>
              <w:ind w:firstLine="0"/>
              <w:jc w:val="center"/>
              <w:rPr>
                <w:sz w:val="24"/>
                <w:szCs w:val="24"/>
              </w:rPr>
            </w:pPr>
            <w:r w:rsidRPr="0071127B">
              <w:rPr>
                <w:sz w:val="24"/>
                <w:szCs w:val="24"/>
              </w:rPr>
              <w:t>№</w:t>
            </w:r>
          </w:p>
        </w:tc>
        <w:tc>
          <w:tcPr>
            <w:tcW w:w="4177" w:type="dxa"/>
            <w:vAlign w:val="center"/>
          </w:tcPr>
          <w:p w:rsidR="009B62DD" w:rsidRPr="0071127B" w:rsidRDefault="009B62DD" w:rsidP="009633E2">
            <w:pPr>
              <w:ind w:firstLine="0"/>
              <w:jc w:val="center"/>
              <w:rPr>
                <w:sz w:val="24"/>
                <w:szCs w:val="24"/>
              </w:rPr>
            </w:pPr>
            <w:r w:rsidRPr="0071127B">
              <w:rPr>
                <w:sz w:val="24"/>
                <w:szCs w:val="24"/>
              </w:rPr>
              <w:t>Мероприятие</w:t>
            </w:r>
          </w:p>
        </w:tc>
        <w:tc>
          <w:tcPr>
            <w:tcW w:w="1430" w:type="dxa"/>
            <w:vAlign w:val="center"/>
          </w:tcPr>
          <w:p w:rsidR="009B62DD" w:rsidRPr="0071127B" w:rsidRDefault="009B62DD" w:rsidP="009633E2">
            <w:pPr>
              <w:ind w:firstLine="0"/>
              <w:jc w:val="center"/>
              <w:rPr>
                <w:sz w:val="24"/>
                <w:szCs w:val="24"/>
              </w:rPr>
            </w:pPr>
            <w:r w:rsidRPr="0071127B">
              <w:rPr>
                <w:sz w:val="24"/>
                <w:szCs w:val="24"/>
              </w:rPr>
              <w:t>Количество</w:t>
            </w:r>
          </w:p>
        </w:tc>
        <w:tc>
          <w:tcPr>
            <w:tcW w:w="3537" w:type="dxa"/>
            <w:vAlign w:val="center"/>
          </w:tcPr>
          <w:p w:rsidR="009B62DD" w:rsidRPr="0071127B" w:rsidRDefault="009B62DD" w:rsidP="009633E2">
            <w:pPr>
              <w:ind w:firstLine="0"/>
              <w:jc w:val="center"/>
              <w:rPr>
                <w:sz w:val="24"/>
                <w:szCs w:val="24"/>
              </w:rPr>
            </w:pPr>
            <w:r w:rsidRPr="0071127B">
              <w:rPr>
                <w:sz w:val="24"/>
                <w:szCs w:val="24"/>
              </w:rPr>
              <w:t>Название остановочного пункта</w:t>
            </w:r>
          </w:p>
        </w:tc>
      </w:tr>
      <w:tr w:rsidR="009B62DD" w:rsidRPr="009C2F75" w:rsidTr="009B62DD">
        <w:tc>
          <w:tcPr>
            <w:tcW w:w="484" w:type="dxa"/>
            <w:vAlign w:val="center"/>
          </w:tcPr>
          <w:p w:rsidR="009B62DD" w:rsidRDefault="009B62DD" w:rsidP="009B62D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77" w:type="dxa"/>
            <w:vAlign w:val="center"/>
          </w:tcPr>
          <w:p w:rsidR="009B62DD" w:rsidRDefault="00D35608" w:rsidP="009633E2">
            <w:pPr>
              <w:ind w:firstLine="0"/>
              <w:jc w:val="left"/>
              <w:rPr>
                <w:sz w:val="24"/>
                <w:szCs w:val="24"/>
              </w:rPr>
            </w:pPr>
            <w:r w:rsidRPr="00D35608">
              <w:rPr>
                <w:sz w:val="24"/>
                <w:szCs w:val="24"/>
              </w:rPr>
              <w:t>Обустройство остановочных пунктов автобусными павильонами</w:t>
            </w:r>
          </w:p>
        </w:tc>
        <w:tc>
          <w:tcPr>
            <w:tcW w:w="1430" w:type="dxa"/>
            <w:vAlign w:val="center"/>
          </w:tcPr>
          <w:p w:rsidR="009B62DD" w:rsidRDefault="009B62DD" w:rsidP="009633E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37" w:type="dxa"/>
            <w:vAlign w:val="center"/>
          </w:tcPr>
          <w:p w:rsidR="009B62DD" w:rsidRPr="007B4CF5" w:rsidRDefault="009B62DD" w:rsidP="009633E2">
            <w:pPr>
              <w:widowControl/>
              <w:suppressAutoHyphens w:val="0"/>
              <w:ind w:firstLine="0"/>
              <w:jc w:val="left"/>
              <w:rPr>
                <w:sz w:val="24"/>
                <w:szCs w:val="24"/>
              </w:rPr>
            </w:pPr>
            <w:r w:rsidRPr="009B62DD">
              <w:rPr>
                <w:sz w:val="24"/>
                <w:szCs w:val="24"/>
              </w:rPr>
              <w:t>Н. п. Колосовка</w:t>
            </w:r>
          </w:p>
        </w:tc>
      </w:tr>
      <w:tr w:rsidR="009B62DD" w:rsidRPr="009C2F75" w:rsidTr="009B62DD">
        <w:tc>
          <w:tcPr>
            <w:tcW w:w="484" w:type="dxa"/>
            <w:vAlign w:val="center"/>
          </w:tcPr>
          <w:p w:rsidR="009B62DD" w:rsidRDefault="009B62DD" w:rsidP="009B62D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177" w:type="dxa"/>
            <w:vAlign w:val="center"/>
          </w:tcPr>
          <w:p w:rsidR="009B62DD" w:rsidRDefault="00D35608" w:rsidP="009633E2">
            <w:pPr>
              <w:ind w:firstLine="0"/>
              <w:jc w:val="left"/>
              <w:rPr>
                <w:sz w:val="24"/>
                <w:szCs w:val="24"/>
              </w:rPr>
            </w:pPr>
            <w:r w:rsidRPr="00D35608">
              <w:rPr>
                <w:sz w:val="24"/>
                <w:szCs w:val="24"/>
              </w:rPr>
              <w:t>Обустройство остановочных пунктов посадочной площадкой</w:t>
            </w:r>
          </w:p>
        </w:tc>
        <w:tc>
          <w:tcPr>
            <w:tcW w:w="1430" w:type="dxa"/>
            <w:vAlign w:val="center"/>
          </w:tcPr>
          <w:p w:rsidR="009B62DD" w:rsidRDefault="009B62DD" w:rsidP="009633E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37" w:type="dxa"/>
            <w:vAlign w:val="center"/>
          </w:tcPr>
          <w:p w:rsidR="009B62DD" w:rsidRPr="007B4CF5" w:rsidRDefault="009B62DD" w:rsidP="009633E2">
            <w:pPr>
              <w:widowControl/>
              <w:suppressAutoHyphens w:val="0"/>
              <w:ind w:firstLine="0"/>
              <w:jc w:val="left"/>
              <w:rPr>
                <w:sz w:val="24"/>
                <w:szCs w:val="24"/>
              </w:rPr>
            </w:pPr>
            <w:r w:rsidRPr="009B62DD">
              <w:rPr>
                <w:sz w:val="24"/>
                <w:szCs w:val="24"/>
              </w:rPr>
              <w:t>Н. п. Колосовка</w:t>
            </w:r>
          </w:p>
        </w:tc>
      </w:tr>
    </w:tbl>
    <w:p w:rsidR="00A5486C" w:rsidRDefault="00A5486C" w:rsidP="00A5486C">
      <w:pPr>
        <w:pStyle w:val="afffffff6"/>
      </w:pPr>
      <w:r>
        <w:t>Продолжение таблицы 8</w:t>
      </w: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484"/>
        <w:gridCol w:w="4177"/>
        <w:gridCol w:w="1430"/>
        <w:gridCol w:w="3537"/>
      </w:tblGrid>
      <w:tr w:rsidR="00A5486C" w:rsidRPr="0071127B" w:rsidTr="00A5486C">
        <w:tc>
          <w:tcPr>
            <w:tcW w:w="484" w:type="dxa"/>
          </w:tcPr>
          <w:p w:rsidR="00A5486C" w:rsidRPr="0071127B" w:rsidRDefault="00A5486C" w:rsidP="004F65C6">
            <w:pPr>
              <w:ind w:firstLine="0"/>
              <w:jc w:val="center"/>
              <w:rPr>
                <w:sz w:val="24"/>
                <w:szCs w:val="24"/>
              </w:rPr>
            </w:pPr>
            <w:r w:rsidRPr="0071127B">
              <w:rPr>
                <w:sz w:val="24"/>
                <w:szCs w:val="24"/>
              </w:rPr>
              <w:t>№</w:t>
            </w:r>
          </w:p>
        </w:tc>
        <w:tc>
          <w:tcPr>
            <w:tcW w:w="4177" w:type="dxa"/>
          </w:tcPr>
          <w:p w:rsidR="00A5486C" w:rsidRPr="0071127B" w:rsidRDefault="00A5486C" w:rsidP="004F65C6">
            <w:pPr>
              <w:ind w:firstLine="0"/>
              <w:jc w:val="center"/>
              <w:rPr>
                <w:sz w:val="24"/>
                <w:szCs w:val="24"/>
              </w:rPr>
            </w:pPr>
            <w:r w:rsidRPr="0071127B">
              <w:rPr>
                <w:sz w:val="24"/>
                <w:szCs w:val="24"/>
              </w:rPr>
              <w:t>Мероприятие</w:t>
            </w:r>
          </w:p>
        </w:tc>
        <w:tc>
          <w:tcPr>
            <w:tcW w:w="1430" w:type="dxa"/>
          </w:tcPr>
          <w:p w:rsidR="00A5486C" w:rsidRPr="0071127B" w:rsidRDefault="00A5486C" w:rsidP="004F65C6">
            <w:pPr>
              <w:ind w:firstLine="0"/>
              <w:jc w:val="center"/>
              <w:rPr>
                <w:sz w:val="24"/>
                <w:szCs w:val="24"/>
              </w:rPr>
            </w:pPr>
            <w:r w:rsidRPr="0071127B">
              <w:rPr>
                <w:sz w:val="24"/>
                <w:szCs w:val="24"/>
              </w:rPr>
              <w:t>Количество</w:t>
            </w:r>
          </w:p>
        </w:tc>
        <w:tc>
          <w:tcPr>
            <w:tcW w:w="3537" w:type="dxa"/>
          </w:tcPr>
          <w:p w:rsidR="00A5486C" w:rsidRPr="0071127B" w:rsidRDefault="00A5486C" w:rsidP="004F65C6">
            <w:pPr>
              <w:ind w:firstLine="0"/>
              <w:jc w:val="center"/>
              <w:rPr>
                <w:sz w:val="24"/>
                <w:szCs w:val="24"/>
              </w:rPr>
            </w:pPr>
            <w:r w:rsidRPr="0071127B">
              <w:rPr>
                <w:sz w:val="24"/>
                <w:szCs w:val="24"/>
              </w:rPr>
              <w:t>Название остановочного пункта</w:t>
            </w:r>
          </w:p>
        </w:tc>
      </w:tr>
      <w:tr w:rsidR="009B62DD" w:rsidRPr="009C2F75" w:rsidTr="009B62DD">
        <w:tc>
          <w:tcPr>
            <w:tcW w:w="484" w:type="dxa"/>
            <w:vAlign w:val="center"/>
          </w:tcPr>
          <w:p w:rsidR="009B62DD" w:rsidRDefault="009B62DD" w:rsidP="009B62D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177" w:type="dxa"/>
            <w:vAlign w:val="center"/>
          </w:tcPr>
          <w:p w:rsidR="009B62DD" w:rsidRDefault="00D35608" w:rsidP="009633E2">
            <w:pPr>
              <w:ind w:firstLine="0"/>
              <w:jc w:val="left"/>
              <w:rPr>
                <w:sz w:val="24"/>
                <w:szCs w:val="24"/>
              </w:rPr>
            </w:pPr>
            <w:r w:rsidRPr="00D35608">
              <w:rPr>
                <w:sz w:val="24"/>
                <w:szCs w:val="24"/>
              </w:rPr>
              <w:t>Обустройство остановочных пунктов остановочной площадкой</w:t>
            </w:r>
          </w:p>
        </w:tc>
        <w:tc>
          <w:tcPr>
            <w:tcW w:w="1430" w:type="dxa"/>
            <w:vAlign w:val="center"/>
          </w:tcPr>
          <w:p w:rsidR="009B62DD" w:rsidRPr="0071127B" w:rsidRDefault="009B62DD" w:rsidP="009633E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537" w:type="dxa"/>
            <w:vAlign w:val="center"/>
          </w:tcPr>
          <w:p w:rsidR="009B62DD" w:rsidRPr="0071127B" w:rsidRDefault="009B62DD" w:rsidP="009633E2">
            <w:pPr>
              <w:widowControl/>
              <w:suppressAutoHyphens w:val="0"/>
              <w:ind w:firstLine="0"/>
              <w:jc w:val="left"/>
              <w:rPr>
                <w:sz w:val="24"/>
                <w:szCs w:val="24"/>
              </w:rPr>
            </w:pPr>
            <w:r w:rsidRPr="009B62DD">
              <w:rPr>
                <w:sz w:val="24"/>
                <w:szCs w:val="24"/>
              </w:rPr>
              <w:t>Н. п. Хлыстово</w:t>
            </w:r>
            <w:r w:rsidR="00EA0739">
              <w:rPr>
                <w:sz w:val="24"/>
                <w:szCs w:val="24"/>
              </w:rPr>
              <w:t xml:space="preserve"> (обратное)</w:t>
            </w:r>
            <w:r>
              <w:rPr>
                <w:sz w:val="24"/>
                <w:szCs w:val="24"/>
              </w:rPr>
              <w:t xml:space="preserve">, </w:t>
            </w:r>
            <w:r w:rsidRPr="009B62DD">
              <w:rPr>
                <w:sz w:val="24"/>
                <w:szCs w:val="24"/>
              </w:rPr>
              <w:t>Н. п. Колосовка</w:t>
            </w:r>
          </w:p>
        </w:tc>
      </w:tr>
      <w:tr w:rsidR="009B62DD" w:rsidRPr="009C2F75" w:rsidTr="009B62DD">
        <w:tc>
          <w:tcPr>
            <w:tcW w:w="484" w:type="dxa"/>
            <w:vAlign w:val="center"/>
          </w:tcPr>
          <w:p w:rsidR="009B62DD" w:rsidRPr="0071127B" w:rsidRDefault="009B62DD" w:rsidP="009B62D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177" w:type="dxa"/>
            <w:vAlign w:val="center"/>
          </w:tcPr>
          <w:p w:rsidR="009B62DD" w:rsidRPr="0071127B" w:rsidRDefault="002013E0" w:rsidP="009633E2">
            <w:pPr>
              <w:ind w:firstLine="0"/>
              <w:jc w:val="left"/>
              <w:rPr>
                <w:sz w:val="24"/>
                <w:szCs w:val="24"/>
              </w:rPr>
            </w:pPr>
            <w:r w:rsidRPr="002013E0">
              <w:rPr>
                <w:sz w:val="24"/>
                <w:szCs w:val="24"/>
              </w:rPr>
              <w:t>Обустройство остановочных пунктов знаками 5.16 "Место остановки автобуса" и (или) троллейбуса</w:t>
            </w:r>
          </w:p>
        </w:tc>
        <w:tc>
          <w:tcPr>
            <w:tcW w:w="1430" w:type="dxa"/>
            <w:vAlign w:val="center"/>
          </w:tcPr>
          <w:p w:rsidR="009B62DD" w:rsidRPr="0071127B" w:rsidRDefault="00EA0739" w:rsidP="009633E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537" w:type="dxa"/>
            <w:vAlign w:val="center"/>
          </w:tcPr>
          <w:p w:rsidR="009B62DD" w:rsidRPr="0071127B" w:rsidRDefault="00EA0739" w:rsidP="009633E2">
            <w:pPr>
              <w:widowControl/>
              <w:suppressAutoHyphens w:val="0"/>
              <w:ind w:firstLine="0"/>
              <w:jc w:val="left"/>
              <w:rPr>
                <w:sz w:val="24"/>
                <w:szCs w:val="24"/>
              </w:rPr>
            </w:pPr>
            <w:r w:rsidRPr="00EA0739">
              <w:rPr>
                <w:sz w:val="24"/>
                <w:szCs w:val="24"/>
              </w:rPr>
              <w:t>Н. п. Танайка</w:t>
            </w:r>
            <w:r>
              <w:rPr>
                <w:sz w:val="24"/>
                <w:szCs w:val="24"/>
              </w:rPr>
              <w:t xml:space="preserve">, </w:t>
            </w:r>
            <w:r w:rsidRPr="00EA0739">
              <w:rPr>
                <w:sz w:val="24"/>
                <w:szCs w:val="24"/>
              </w:rPr>
              <w:t>Н. п. Колосовка</w:t>
            </w:r>
          </w:p>
        </w:tc>
      </w:tr>
      <w:tr w:rsidR="009B62DD" w:rsidRPr="009C2F75" w:rsidTr="009B62DD">
        <w:tc>
          <w:tcPr>
            <w:tcW w:w="484" w:type="dxa"/>
            <w:vAlign w:val="center"/>
          </w:tcPr>
          <w:p w:rsidR="009B62DD" w:rsidRPr="0071127B" w:rsidRDefault="009B62DD" w:rsidP="009B62D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177" w:type="dxa"/>
            <w:vAlign w:val="center"/>
          </w:tcPr>
          <w:p w:rsidR="009B62DD" w:rsidRPr="0071127B" w:rsidRDefault="00D35608" w:rsidP="009633E2">
            <w:pPr>
              <w:ind w:firstLine="0"/>
              <w:jc w:val="left"/>
              <w:rPr>
                <w:sz w:val="24"/>
                <w:szCs w:val="24"/>
              </w:rPr>
            </w:pPr>
            <w:r w:rsidRPr="00D35608">
              <w:rPr>
                <w:sz w:val="24"/>
                <w:szCs w:val="24"/>
              </w:rPr>
              <w:t>Обустройство остановочных пунктов искусственным освещением</w:t>
            </w:r>
          </w:p>
        </w:tc>
        <w:tc>
          <w:tcPr>
            <w:tcW w:w="1430" w:type="dxa"/>
            <w:vAlign w:val="center"/>
          </w:tcPr>
          <w:p w:rsidR="009B62DD" w:rsidRPr="0071127B" w:rsidRDefault="00EA0739" w:rsidP="009633E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537" w:type="dxa"/>
            <w:vAlign w:val="center"/>
          </w:tcPr>
          <w:p w:rsidR="009B62DD" w:rsidRPr="0071127B" w:rsidRDefault="00EA0739" w:rsidP="009633E2">
            <w:pPr>
              <w:widowControl/>
              <w:suppressAutoHyphens w:val="0"/>
              <w:ind w:firstLine="0"/>
              <w:jc w:val="left"/>
              <w:rPr>
                <w:sz w:val="24"/>
                <w:szCs w:val="24"/>
              </w:rPr>
            </w:pPr>
            <w:r w:rsidRPr="00EA0739">
              <w:rPr>
                <w:sz w:val="24"/>
                <w:szCs w:val="24"/>
              </w:rPr>
              <w:t>Н. п. Танайка</w:t>
            </w:r>
            <w:r>
              <w:rPr>
                <w:sz w:val="24"/>
                <w:szCs w:val="24"/>
              </w:rPr>
              <w:t xml:space="preserve">, </w:t>
            </w:r>
            <w:r w:rsidRPr="00EA0739">
              <w:rPr>
                <w:sz w:val="24"/>
                <w:szCs w:val="24"/>
              </w:rPr>
              <w:t>Н. п. Хлыстово</w:t>
            </w:r>
            <w:r>
              <w:rPr>
                <w:sz w:val="24"/>
                <w:szCs w:val="24"/>
              </w:rPr>
              <w:t xml:space="preserve"> (прямое), </w:t>
            </w:r>
            <w:r w:rsidRPr="00EA0739">
              <w:rPr>
                <w:sz w:val="24"/>
                <w:szCs w:val="24"/>
              </w:rPr>
              <w:t>Н. п. Хлыстово</w:t>
            </w:r>
            <w:r>
              <w:rPr>
                <w:sz w:val="24"/>
                <w:szCs w:val="24"/>
              </w:rPr>
              <w:t xml:space="preserve"> (обратное), </w:t>
            </w:r>
            <w:r w:rsidRPr="00EA0739">
              <w:rPr>
                <w:sz w:val="24"/>
                <w:szCs w:val="24"/>
              </w:rPr>
              <w:t>Н. п. Колосовка</w:t>
            </w:r>
          </w:p>
        </w:tc>
      </w:tr>
      <w:tr w:rsidR="009B62DD" w:rsidRPr="009C2F75" w:rsidTr="009B62DD">
        <w:tc>
          <w:tcPr>
            <w:tcW w:w="484" w:type="dxa"/>
            <w:vAlign w:val="center"/>
          </w:tcPr>
          <w:p w:rsidR="009B62DD" w:rsidRDefault="009B62DD" w:rsidP="009B62D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4177" w:type="dxa"/>
            <w:vAlign w:val="center"/>
          </w:tcPr>
          <w:p w:rsidR="009B62DD" w:rsidRDefault="00D35608" w:rsidP="009633E2">
            <w:pPr>
              <w:ind w:firstLine="0"/>
              <w:jc w:val="left"/>
              <w:rPr>
                <w:sz w:val="24"/>
                <w:szCs w:val="24"/>
              </w:rPr>
            </w:pPr>
            <w:r w:rsidRPr="00D35608">
              <w:rPr>
                <w:sz w:val="24"/>
                <w:szCs w:val="24"/>
              </w:rPr>
              <w:t>Обустройство остановочных пунктов пешеходными переходами</w:t>
            </w:r>
          </w:p>
        </w:tc>
        <w:tc>
          <w:tcPr>
            <w:tcW w:w="1430" w:type="dxa"/>
            <w:vAlign w:val="center"/>
          </w:tcPr>
          <w:p w:rsidR="009B62DD" w:rsidRPr="0071127B" w:rsidRDefault="00EA0739" w:rsidP="009633E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37" w:type="dxa"/>
            <w:vAlign w:val="center"/>
          </w:tcPr>
          <w:p w:rsidR="009B62DD" w:rsidRPr="0071127B" w:rsidRDefault="00EA0739" w:rsidP="009633E2">
            <w:pPr>
              <w:widowControl/>
              <w:suppressAutoHyphens w:val="0"/>
              <w:ind w:firstLine="0"/>
              <w:jc w:val="left"/>
              <w:rPr>
                <w:sz w:val="24"/>
                <w:szCs w:val="24"/>
              </w:rPr>
            </w:pPr>
            <w:r w:rsidRPr="00EA0739">
              <w:rPr>
                <w:sz w:val="24"/>
                <w:szCs w:val="24"/>
              </w:rPr>
              <w:t>Н. п. Колосовка</w:t>
            </w:r>
          </w:p>
        </w:tc>
      </w:tr>
    </w:tbl>
    <w:p w:rsidR="009B62DD" w:rsidRDefault="009B62DD" w:rsidP="009B62DD">
      <w:pPr>
        <w:spacing w:before="120"/>
      </w:pPr>
      <w:r>
        <w:t>Мероприятия по обустройству остановочных пунктов должны быть проведены в соответствии с ГОСТ Р 52766-2007 «</w:t>
      </w:r>
      <w:r w:rsidRPr="00556656">
        <w:t>Дороги автомобильные общего пользования. Элементы обустройства. Общие требования</w:t>
      </w:r>
      <w:r>
        <w:t>».</w:t>
      </w:r>
    </w:p>
    <w:p w:rsidR="009B62DD" w:rsidRPr="00864FB5" w:rsidRDefault="009B62DD" w:rsidP="009B62DD">
      <w:r>
        <w:t xml:space="preserve">При проведении мероприятий по обустройству остановок общественного транспорта и замене подвижного состава необходимо учитывать методические рекомендации по проектированию мероприятий по обеспечению доступа инвалидов к объектам дорожного хозяйства (ОДМ 218.2.007–2011), а также требования приказа Минтранса РФ </w:t>
      </w:r>
      <w:r w:rsidRPr="00D776F8">
        <w:t>от 1 декабря 2015 года N</w:t>
      </w:r>
      <w:r>
        <w:t> </w:t>
      </w:r>
      <w:r w:rsidRPr="00D776F8">
        <w:t>347</w:t>
      </w:r>
      <w:r>
        <w:t xml:space="preserve"> «</w:t>
      </w:r>
      <w:r w:rsidRPr="00D776F8">
        <w:t>Об</w:t>
      </w:r>
      <w:r>
        <w:t> </w:t>
      </w:r>
      <w:r w:rsidRPr="00D776F8">
        <w:t>утверждении Порядка обеспечения условий доступности для пассажиров из</w:t>
      </w:r>
      <w:r>
        <w:t> </w:t>
      </w:r>
      <w:r w:rsidRPr="00D776F8">
        <w:t>числа инвалидов транспортных средств автомобильного транспорта и</w:t>
      </w:r>
      <w:r>
        <w:t> </w:t>
      </w:r>
      <w:r w:rsidRPr="00D776F8">
        <w:t>городского наземного электрического транспорта, автовокзалов, автостанций и предоставляемых услуг, а также оказания им при этом необходимой помощи</w:t>
      </w:r>
      <w:r>
        <w:t>».</w:t>
      </w:r>
    </w:p>
    <w:p w:rsidR="00306E20" w:rsidRPr="00D8563D" w:rsidRDefault="00DF2AF5" w:rsidP="00D8563D">
      <w:pPr>
        <w:pStyle w:val="21"/>
        <w:numPr>
          <w:ilvl w:val="1"/>
          <w:numId w:val="32"/>
        </w:numPr>
        <w:ind w:left="0" w:firstLine="709"/>
        <w:rPr>
          <w:sz w:val="28"/>
          <w:szCs w:val="28"/>
          <w:u w:val="single"/>
        </w:rPr>
      </w:pPr>
      <w:bookmarkStart w:id="90" w:name="_Toc515635368"/>
      <w:r w:rsidRPr="00D8563D">
        <w:rPr>
          <w:sz w:val="28"/>
          <w:szCs w:val="28"/>
          <w:u w:val="single"/>
        </w:rPr>
        <w:t>Мероприятия по р</w:t>
      </w:r>
      <w:r w:rsidR="00306E20" w:rsidRPr="00D8563D">
        <w:rPr>
          <w:sz w:val="28"/>
          <w:szCs w:val="28"/>
          <w:u w:val="single"/>
        </w:rPr>
        <w:t>азвити</w:t>
      </w:r>
      <w:r w:rsidRPr="00D8563D">
        <w:rPr>
          <w:sz w:val="28"/>
          <w:szCs w:val="28"/>
          <w:u w:val="single"/>
        </w:rPr>
        <w:t>ю</w:t>
      </w:r>
      <w:r w:rsidR="00306E20" w:rsidRPr="00D8563D">
        <w:rPr>
          <w:sz w:val="28"/>
          <w:szCs w:val="28"/>
          <w:u w:val="single"/>
        </w:rPr>
        <w:t xml:space="preserve"> инфраструктуры для легкового автомобильного транспорта, включая развитие единого парковочного пространства</w:t>
      </w:r>
      <w:bookmarkEnd w:id="90"/>
    </w:p>
    <w:p w:rsidR="00A11672" w:rsidRDefault="00A11672" w:rsidP="00A11672">
      <w:r>
        <w:t>В настоящее время на территории муниципального образования Танайскоебольшая часть объектов транспортной инфраструктуры для легкового автомобильного транспорта, включая объекты дорожного сервиса, располагается на дороге федерального значения М-7 «Волга».</w:t>
      </w:r>
    </w:p>
    <w:p w:rsidR="00A11672" w:rsidRPr="00101AEC" w:rsidRDefault="00A11672" w:rsidP="00A11672">
      <w:pPr>
        <w:ind w:firstLine="720"/>
      </w:pPr>
      <w:r w:rsidRPr="00101AEC">
        <w:t xml:space="preserve">На территории </w:t>
      </w:r>
      <w:r>
        <w:t>Танайского сельского поселения</w:t>
      </w:r>
      <w:r w:rsidRPr="00101AEC">
        <w:t xml:space="preserve"> предлагается размещение комплексов дорожного сервиса в районе пересечения автомобильных дорог федерального значения М-7 «Волга» и «Подъезд к городам Ижевск и Пермь», а</w:t>
      </w:r>
      <w:r>
        <w:t> </w:t>
      </w:r>
      <w:r w:rsidRPr="00101AEC">
        <w:t>также площадок отдыха на федеральной автодороге М-7 «Волга».</w:t>
      </w:r>
    </w:p>
    <w:p w:rsidR="00A11672" w:rsidRDefault="00A11672" w:rsidP="00A11672">
      <w:pPr>
        <w:ind w:firstLine="720"/>
      </w:pPr>
      <w:r w:rsidRPr="00E2513A">
        <w:t>Помимо этого, генеральным планом вдоль автодороги М-7 «Волга» предусматривается территория площадью 2,935</w:t>
      </w:r>
      <w:r>
        <w:t> </w:t>
      </w:r>
      <w:r w:rsidRPr="00E2513A">
        <w:t xml:space="preserve">га под строительство комплекса дорожного сервиса (гостиница, кафе, продуктовый магазин, магазин </w:t>
      </w:r>
      <w:r w:rsidRPr="00E2513A">
        <w:lastRenderedPageBreak/>
        <w:t>автозапчастей, стоянка для легковых и грузовых автомобилей, зона отдыха, СТО, автомойка, шиномонтаж).</w:t>
      </w:r>
    </w:p>
    <w:p w:rsidR="00A11672" w:rsidRPr="00DC1FB4" w:rsidRDefault="00A11672" w:rsidP="00A11672">
      <w:r>
        <w:t xml:space="preserve">Основным направлением развития инфраструктуры для легкового автомобильного транспорта в рамках выбранного варианта проектирования является создание и эффективное функционирование единого парковочного пространства. </w:t>
      </w:r>
      <w:bookmarkStart w:id="91" w:name="_Hlk480549760"/>
      <w:r>
        <w:t>При этом должен быть исключен дефицит парковочного пространства.</w:t>
      </w:r>
      <w:bookmarkEnd w:id="91"/>
    </w:p>
    <w:p w:rsidR="00A11672" w:rsidRDefault="00A11672" w:rsidP="00A11672">
      <w:pPr>
        <w:pStyle w:val="afffffffc"/>
        <w:spacing w:before="0"/>
        <w:rPr>
          <w:szCs w:val="28"/>
        </w:rPr>
      </w:pPr>
      <w:r w:rsidRPr="0061718A">
        <w:rPr>
          <w:szCs w:val="28"/>
        </w:rPr>
        <w:t>Согласно проведенно</w:t>
      </w:r>
      <w:r>
        <w:rPr>
          <w:szCs w:val="28"/>
        </w:rPr>
        <w:t>му</w:t>
      </w:r>
      <w:r w:rsidRPr="0061718A">
        <w:rPr>
          <w:szCs w:val="28"/>
        </w:rPr>
        <w:t xml:space="preserve"> расчет</w:t>
      </w:r>
      <w:r>
        <w:rPr>
          <w:szCs w:val="28"/>
        </w:rPr>
        <w:t>у</w:t>
      </w:r>
      <w:r w:rsidRPr="0061718A">
        <w:rPr>
          <w:szCs w:val="28"/>
        </w:rPr>
        <w:t xml:space="preserve"> потребности в машино-местах для временного хранения ТС</w:t>
      </w:r>
      <w:r>
        <w:rPr>
          <w:szCs w:val="28"/>
        </w:rPr>
        <w:t>,</w:t>
      </w:r>
      <w:r w:rsidR="00B9575A">
        <w:rPr>
          <w:szCs w:val="28"/>
        </w:rPr>
        <w:t xml:space="preserve"> </w:t>
      </w:r>
      <w:r>
        <w:rPr>
          <w:szCs w:val="28"/>
        </w:rPr>
        <w:t>был выявлен дефицит</w:t>
      </w:r>
      <w:r w:rsidRPr="0061718A">
        <w:rPr>
          <w:szCs w:val="28"/>
        </w:rPr>
        <w:t xml:space="preserve"> у </w:t>
      </w:r>
      <w:r>
        <w:rPr>
          <w:szCs w:val="28"/>
        </w:rPr>
        <w:t xml:space="preserve">образовательных учреждений </w:t>
      </w:r>
      <w:r w:rsidRPr="001E5CF6">
        <w:rPr>
          <w:szCs w:val="28"/>
        </w:rPr>
        <w:t>«Танаевский детский сад»</w:t>
      </w:r>
      <w:r>
        <w:rPr>
          <w:szCs w:val="28"/>
        </w:rPr>
        <w:t xml:space="preserve"> и </w:t>
      </w:r>
      <w:r w:rsidRPr="001E5CF6">
        <w:rPr>
          <w:szCs w:val="28"/>
        </w:rPr>
        <w:t>«Танаевская СОШ»</w:t>
      </w:r>
      <w:r>
        <w:rPr>
          <w:szCs w:val="28"/>
        </w:rPr>
        <w:t xml:space="preserve"> в количестве 4 и 5 машино-мест соответственно, у объектов культуры </w:t>
      </w:r>
      <w:r w:rsidRPr="001E5CF6">
        <w:rPr>
          <w:szCs w:val="28"/>
        </w:rPr>
        <w:t>Танаевский СДК</w:t>
      </w:r>
      <w:r>
        <w:rPr>
          <w:szCs w:val="28"/>
        </w:rPr>
        <w:t xml:space="preserve">, </w:t>
      </w:r>
      <w:r w:rsidRPr="009F52D8">
        <w:rPr>
          <w:szCs w:val="28"/>
        </w:rPr>
        <w:t>Хлыстовский СДК</w:t>
      </w:r>
      <w:r w:rsidR="00B9575A">
        <w:rPr>
          <w:szCs w:val="28"/>
        </w:rPr>
        <w:t xml:space="preserve"> </w:t>
      </w:r>
      <w:r w:rsidRPr="009F52D8">
        <w:rPr>
          <w:szCs w:val="28"/>
        </w:rPr>
        <w:t>аренда зд. ФОК</w:t>
      </w:r>
      <w:r>
        <w:rPr>
          <w:szCs w:val="28"/>
        </w:rPr>
        <w:t xml:space="preserve">, </w:t>
      </w:r>
      <w:r w:rsidRPr="009F52D8">
        <w:rPr>
          <w:szCs w:val="28"/>
        </w:rPr>
        <w:t>Колосовский СК</w:t>
      </w:r>
      <w:r>
        <w:rPr>
          <w:szCs w:val="28"/>
        </w:rPr>
        <w:t xml:space="preserve"> в количестве 89, 19 и 19 машино-мест соответственно, у объекта спорта </w:t>
      </w:r>
      <w:r w:rsidRPr="009F52D8">
        <w:rPr>
          <w:szCs w:val="28"/>
        </w:rPr>
        <w:t>ФОК с бассейном Хлыстово</w:t>
      </w:r>
      <w:r>
        <w:rPr>
          <w:szCs w:val="28"/>
        </w:rPr>
        <w:t xml:space="preserve"> в количестве 11 машино-мест.</w:t>
      </w:r>
    </w:p>
    <w:p w:rsidR="00A11672" w:rsidRDefault="00A11672" w:rsidP="00A11672">
      <w:r>
        <w:t xml:space="preserve">Перечень проектируемых парковок для временного хранения ТС </w:t>
      </w:r>
      <w:r w:rsidRPr="0071127B">
        <w:t>представлен в таблице</w:t>
      </w:r>
      <w:r>
        <w:t> 9</w:t>
      </w:r>
      <w:r w:rsidRPr="0071127B">
        <w:t>.</w:t>
      </w:r>
    </w:p>
    <w:p w:rsidR="00D8563D" w:rsidRDefault="00D8563D" w:rsidP="00A11672"/>
    <w:p w:rsidR="00A11672" w:rsidRDefault="00A11672" w:rsidP="00A11672">
      <w:pPr>
        <w:pStyle w:val="afffffff6"/>
      </w:pPr>
      <w:r w:rsidRPr="0071127B">
        <w:t>Таблица</w:t>
      </w:r>
      <w:r>
        <w:t> 9 – </w:t>
      </w:r>
      <w:r w:rsidRPr="0071127B">
        <w:t xml:space="preserve">Проектируемые парковки для </w:t>
      </w:r>
      <w:r>
        <w:t>временного</w:t>
      </w:r>
      <w:r w:rsidRPr="0071127B">
        <w:t xml:space="preserve"> хранения ТС</w:t>
      </w:r>
    </w:p>
    <w:p w:rsidR="00D8563D" w:rsidRDefault="00D8563D" w:rsidP="00A11672">
      <w:pPr>
        <w:pStyle w:val="afffffff6"/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5811"/>
        <w:gridCol w:w="2835"/>
      </w:tblGrid>
      <w:tr w:rsidR="00A11672" w:rsidRPr="008B1A3B" w:rsidTr="009633E2">
        <w:trPr>
          <w:trHeight w:val="383"/>
        </w:trPr>
        <w:tc>
          <w:tcPr>
            <w:tcW w:w="988" w:type="dxa"/>
            <w:shd w:val="clear" w:color="auto" w:fill="auto"/>
            <w:vAlign w:val="center"/>
            <w:hideMark/>
          </w:tcPr>
          <w:p w:rsidR="00A11672" w:rsidRPr="009633E2" w:rsidRDefault="00A11672" w:rsidP="009633E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№ п/п</w:t>
            </w:r>
          </w:p>
        </w:tc>
        <w:tc>
          <w:tcPr>
            <w:tcW w:w="5811" w:type="dxa"/>
            <w:shd w:val="clear" w:color="auto" w:fill="auto"/>
            <w:vAlign w:val="center"/>
            <w:hideMark/>
          </w:tcPr>
          <w:p w:rsidR="00A11672" w:rsidRPr="009633E2" w:rsidRDefault="00A11672" w:rsidP="009633E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Местоположение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A11672" w:rsidRPr="009633E2" w:rsidRDefault="00A11672" w:rsidP="009633E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Кол-во машино-мест</w:t>
            </w:r>
          </w:p>
        </w:tc>
      </w:tr>
      <w:tr w:rsidR="00A11672" w:rsidRPr="008B1A3B" w:rsidTr="009633E2">
        <w:trPr>
          <w:trHeight w:val="315"/>
        </w:trPr>
        <w:tc>
          <w:tcPr>
            <w:tcW w:w="988" w:type="dxa"/>
            <w:shd w:val="clear" w:color="auto" w:fill="auto"/>
            <w:noWrap/>
            <w:vAlign w:val="bottom"/>
            <w:hideMark/>
          </w:tcPr>
          <w:p w:rsidR="00A11672" w:rsidRPr="009633E2" w:rsidRDefault="00A11672" w:rsidP="009633E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1</w:t>
            </w:r>
          </w:p>
        </w:tc>
        <w:tc>
          <w:tcPr>
            <w:tcW w:w="5811" w:type="dxa"/>
            <w:shd w:val="clear" w:color="000000" w:fill="FFFFFF"/>
            <w:noWrap/>
            <w:vAlign w:val="center"/>
          </w:tcPr>
          <w:p w:rsidR="00A11672" w:rsidRPr="009633E2" w:rsidRDefault="00A17DC2" w:rsidP="009633E2">
            <w:pPr>
              <w:widowControl/>
              <w:suppressAutoHyphens w:val="0"/>
              <w:ind w:firstLine="0"/>
              <w:jc w:val="left"/>
              <w:rPr>
                <w:color w:val="auto"/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Елабужский район, с. Танайка, ул. Шолохова, д. 9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A11672" w:rsidRPr="009633E2" w:rsidRDefault="00A17DC2" w:rsidP="009633E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4</w:t>
            </w:r>
          </w:p>
        </w:tc>
      </w:tr>
      <w:tr w:rsidR="00A17DC2" w:rsidRPr="008B1A3B" w:rsidTr="009633E2">
        <w:trPr>
          <w:trHeight w:val="315"/>
        </w:trPr>
        <w:tc>
          <w:tcPr>
            <w:tcW w:w="988" w:type="dxa"/>
            <w:shd w:val="clear" w:color="auto" w:fill="auto"/>
            <w:noWrap/>
            <w:vAlign w:val="bottom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2</w:t>
            </w:r>
          </w:p>
        </w:tc>
        <w:tc>
          <w:tcPr>
            <w:tcW w:w="5811" w:type="dxa"/>
            <w:shd w:val="clear" w:color="000000" w:fill="FFFFFF"/>
            <w:noWrap/>
            <w:vAlign w:val="center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left"/>
              <w:rPr>
                <w:color w:val="auto"/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Елабужский район, с. Танайка, ул. 40 лет Победы, д. 16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5</w:t>
            </w:r>
          </w:p>
        </w:tc>
      </w:tr>
    </w:tbl>
    <w:p w:rsidR="00A5486C" w:rsidRDefault="00A5486C" w:rsidP="00A5486C">
      <w:pPr>
        <w:pStyle w:val="afffffff6"/>
      </w:pPr>
      <w:r>
        <w:t>Продолжение таблицы 9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5811"/>
        <w:gridCol w:w="2835"/>
      </w:tblGrid>
      <w:tr w:rsidR="00A5486C" w:rsidRPr="008B1A3B" w:rsidTr="004F65C6">
        <w:trPr>
          <w:trHeight w:val="383"/>
        </w:trPr>
        <w:tc>
          <w:tcPr>
            <w:tcW w:w="988" w:type="dxa"/>
            <w:shd w:val="clear" w:color="auto" w:fill="auto"/>
            <w:vAlign w:val="center"/>
            <w:hideMark/>
          </w:tcPr>
          <w:p w:rsidR="00A5486C" w:rsidRPr="009633E2" w:rsidRDefault="00A5486C" w:rsidP="004F65C6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№ п/п</w:t>
            </w:r>
          </w:p>
        </w:tc>
        <w:tc>
          <w:tcPr>
            <w:tcW w:w="5811" w:type="dxa"/>
            <w:shd w:val="clear" w:color="auto" w:fill="auto"/>
            <w:vAlign w:val="center"/>
            <w:hideMark/>
          </w:tcPr>
          <w:p w:rsidR="00A5486C" w:rsidRPr="009633E2" w:rsidRDefault="00A5486C" w:rsidP="004F65C6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Местоположение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A5486C" w:rsidRPr="009633E2" w:rsidRDefault="00A5486C" w:rsidP="004F65C6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Кол-во машино-мест</w:t>
            </w:r>
          </w:p>
        </w:tc>
      </w:tr>
      <w:tr w:rsidR="00A17DC2" w:rsidRPr="008B1A3B" w:rsidTr="009633E2">
        <w:trPr>
          <w:trHeight w:val="315"/>
        </w:trPr>
        <w:tc>
          <w:tcPr>
            <w:tcW w:w="988" w:type="dxa"/>
            <w:shd w:val="clear" w:color="auto" w:fill="auto"/>
            <w:noWrap/>
            <w:vAlign w:val="bottom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3</w:t>
            </w:r>
          </w:p>
        </w:tc>
        <w:tc>
          <w:tcPr>
            <w:tcW w:w="5811" w:type="dxa"/>
            <w:shd w:val="clear" w:color="000000" w:fill="FFFFFF"/>
            <w:noWrap/>
            <w:vAlign w:val="center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left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Елабужский район, с. Танайка, ул. Ермазова, д. 9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89</w:t>
            </w:r>
          </w:p>
        </w:tc>
      </w:tr>
      <w:tr w:rsidR="00A17DC2" w:rsidRPr="008B1A3B" w:rsidTr="009633E2">
        <w:trPr>
          <w:trHeight w:val="315"/>
        </w:trPr>
        <w:tc>
          <w:tcPr>
            <w:tcW w:w="988" w:type="dxa"/>
            <w:shd w:val="clear" w:color="auto" w:fill="auto"/>
            <w:noWrap/>
            <w:vAlign w:val="bottom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4</w:t>
            </w:r>
          </w:p>
        </w:tc>
        <w:tc>
          <w:tcPr>
            <w:tcW w:w="5811" w:type="dxa"/>
            <w:shd w:val="clear" w:color="000000" w:fill="FFFFFF"/>
            <w:noWrap/>
            <w:vAlign w:val="center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left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Елабужский район, с. Хлыстово, ул. Энергетиков, д. 1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19</w:t>
            </w:r>
          </w:p>
        </w:tc>
      </w:tr>
      <w:tr w:rsidR="00A17DC2" w:rsidRPr="008B1A3B" w:rsidTr="009633E2">
        <w:trPr>
          <w:trHeight w:val="315"/>
        </w:trPr>
        <w:tc>
          <w:tcPr>
            <w:tcW w:w="988" w:type="dxa"/>
            <w:shd w:val="clear" w:color="auto" w:fill="auto"/>
            <w:noWrap/>
            <w:vAlign w:val="bottom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5</w:t>
            </w:r>
          </w:p>
        </w:tc>
        <w:tc>
          <w:tcPr>
            <w:tcW w:w="5811" w:type="dxa"/>
            <w:shd w:val="clear" w:color="000000" w:fill="FFFFFF"/>
            <w:noWrap/>
            <w:vAlign w:val="center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left"/>
              <w:rPr>
                <w:sz w:val="22"/>
                <w:szCs w:val="22"/>
              </w:rPr>
            </w:pPr>
            <w:r w:rsidRPr="009633E2">
              <w:rPr>
                <w:color w:val="000000"/>
                <w:sz w:val="22"/>
                <w:szCs w:val="22"/>
              </w:rPr>
              <w:t>с. Колосовка, ул. Центральная, 20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19</w:t>
            </w:r>
          </w:p>
        </w:tc>
      </w:tr>
      <w:tr w:rsidR="00A17DC2" w:rsidRPr="008B1A3B" w:rsidTr="009633E2">
        <w:trPr>
          <w:trHeight w:val="315"/>
        </w:trPr>
        <w:tc>
          <w:tcPr>
            <w:tcW w:w="988" w:type="dxa"/>
            <w:shd w:val="clear" w:color="auto" w:fill="auto"/>
            <w:noWrap/>
            <w:vAlign w:val="bottom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6</w:t>
            </w:r>
          </w:p>
        </w:tc>
        <w:tc>
          <w:tcPr>
            <w:tcW w:w="5811" w:type="dxa"/>
            <w:shd w:val="clear" w:color="000000" w:fill="FFFFFF"/>
            <w:noWrap/>
            <w:vAlign w:val="center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left"/>
              <w:rPr>
                <w:sz w:val="22"/>
                <w:szCs w:val="22"/>
              </w:rPr>
            </w:pPr>
            <w:r w:rsidRPr="009633E2">
              <w:rPr>
                <w:color w:val="000000"/>
                <w:sz w:val="22"/>
                <w:szCs w:val="22"/>
              </w:rPr>
              <w:t>с. Хлыстово, ул. Энергетиков, 1а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11</w:t>
            </w:r>
          </w:p>
        </w:tc>
      </w:tr>
      <w:tr w:rsidR="00A17DC2" w:rsidRPr="008B1A3B" w:rsidTr="009633E2">
        <w:trPr>
          <w:trHeight w:val="315"/>
        </w:trPr>
        <w:tc>
          <w:tcPr>
            <w:tcW w:w="6799" w:type="dxa"/>
            <w:gridSpan w:val="2"/>
            <w:shd w:val="clear" w:color="auto" w:fill="auto"/>
            <w:noWrap/>
            <w:vAlign w:val="bottom"/>
            <w:hideMark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right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Итого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147</w:t>
            </w:r>
          </w:p>
        </w:tc>
      </w:tr>
    </w:tbl>
    <w:p w:rsidR="00A11672" w:rsidRPr="00A21699" w:rsidRDefault="00A11672" w:rsidP="00A11672">
      <w:pPr>
        <w:spacing w:before="120"/>
      </w:pPr>
      <w:r>
        <w:t>Реализация мероприятий по исключению дефицита парковочного пространства будет выполняться за счет средств местного бюджета.</w:t>
      </w:r>
    </w:p>
    <w:p w:rsidR="00030A60" w:rsidRPr="00D8563D" w:rsidRDefault="00DF2AF5" w:rsidP="00D8563D">
      <w:pPr>
        <w:pStyle w:val="21"/>
        <w:numPr>
          <w:ilvl w:val="1"/>
          <w:numId w:val="32"/>
        </w:numPr>
        <w:ind w:left="0" w:firstLine="709"/>
        <w:rPr>
          <w:sz w:val="28"/>
          <w:szCs w:val="28"/>
          <w:u w:val="single"/>
        </w:rPr>
      </w:pPr>
      <w:bookmarkStart w:id="92" w:name="_Toc515635369"/>
      <w:r w:rsidRPr="00D8563D">
        <w:rPr>
          <w:sz w:val="28"/>
          <w:szCs w:val="28"/>
          <w:u w:val="single"/>
        </w:rPr>
        <w:lastRenderedPageBreak/>
        <w:t>Мероприятия по р</w:t>
      </w:r>
      <w:r w:rsidR="00306E20" w:rsidRPr="00D8563D">
        <w:rPr>
          <w:sz w:val="28"/>
          <w:szCs w:val="28"/>
          <w:u w:val="single"/>
        </w:rPr>
        <w:t>азвити</w:t>
      </w:r>
      <w:r w:rsidRPr="00D8563D">
        <w:rPr>
          <w:sz w:val="28"/>
          <w:szCs w:val="28"/>
          <w:u w:val="single"/>
        </w:rPr>
        <w:t>ю</w:t>
      </w:r>
      <w:r w:rsidR="00306E20" w:rsidRPr="00D8563D">
        <w:rPr>
          <w:sz w:val="28"/>
          <w:szCs w:val="28"/>
          <w:u w:val="single"/>
        </w:rPr>
        <w:t xml:space="preserve"> инфраструктуры пешеходного и</w:t>
      </w:r>
      <w:r w:rsidR="00CE56FD" w:rsidRPr="00D8563D">
        <w:rPr>
          <w:sz w:val="28"/>
          <w:szCs w:val="28"/>
          <w:u w:val="single"/>
        </w:rPr>
        <w:t> </w:t>
      </w:r>
      <w:r w:rsidR="00306E20" w:rsidRPr="00D8563D">
        <w:rPr>
          <w:sz w:val="28"/>
          <w:szCs w:val="28"/>
          <w:u w:val="single"/>
        </w:rPr>
        <w:t>велосипедного передвижения</w:t>
      </w:r>
      <w:bookmarkEnd w:id="92"/>
    </w:p>
    <w:p w:rsidR="00A17DC2" w:rsidRPr="00145400" w:rsidRDefault="00A17DC2" w:rsidP="00A17DC2">
      <w:r w:rsidRPr="00AC1A24">
        <w:t xml:space="preserve">Мероприятия по развитию </w:t>
      </w:r>
      <w:r>
        <w:t xml:space="preserve">инфраструктуры </w:t>
      </w:r>
      <w:r w:rsidRPr="00CB0E24">
        <w:t>пешеходного</w:t>
      </w:r>
      <w:r w:rsidR="00B9575A">
        <w:t xml:space="preserve"> </w:t>
      </w:r>
      <w:r>
        <w:t xml:space="preserve">и велосипедного передвижения на территории муниципального образования </w:t>
      </w:r>
      <w:r w:rsidR="002A213E">
        <w:t>Танайское</w:t>
      </w:r>
      <w:r w:rsidR="00B9575A">
        <w:t xml:space="preserve"> </w:t>
      </w:r>
      <w:r w:rsidR="00D8563D">
        <w:t xml:space="preserve">сельское </w:t>
      </w:r>
      <w:r w:rsidR="00D8563D" w:rsidRPr="00CB0E24">
        <w:t>поселение</w:t>
      </w:r>
      <w:r w:rsidR="00B621EC">
        <w:t xml:space="preserve"> ЕМР РТ</w:t>
      </w:r>
      <w:r w:rsidR="008346DD" w:rsidRPr="00CB0E24">
        <w:t>:</w:t>
      </w:r>
      <w:r w:rsidRPr="00D8563D">
        <w:rPr>
          <w:color w:val="FF0000"/>
        </w:rPr>
        <w:t> </w:t>
      </w:r>
      <w:r w:rsidRPr="00CB0E24">
        <w:t>планируются</w:t>
      </w:r>
      <w:r w:rsidR="008346DD" w:rsidRPr="00CB0E24">
        <w:t xml:space="preserve"> строительство </w:t>
      </w:r>
      <w:r w:rsidR="008346DD">
        <w:t>по ул. Центральная с.Танайка протяженностью 1100 м.</w:t>
      </w:r>
    </w:p>
    <w:p w:rsidR="00306E20" w:rsidRPr="00D8563D" w:rsidRDefault="00DF2AF5" w:rsidP="00D8563D">
      <w:pPr>
        <w:pStyle w:val="21"/>
        <w:numPr>
          <w:ilvl w:val="1"/>
          <w:numId w:val="32"/>
        </w:numPr>
        <w:ind w:left="0" w:firstLine="709"/>
        <w:rPr>
          <w:sz w:val="28"/>
          <w:szCs w:val="28"/>
        </w:rPr>
      </w:pPr>
      <w:bookmarkStart w:id="93" w:name="_Toc515635370"/>
      <w:r w:rsidRPr="00D8563D">
        <w:rPr>
          <w:sz w:val="28"/>
          <w:szCs w:val="28"/>
        </w:rPr>
        <w:t>Мероприятия по р</w:t>
      </w:r>
      <w:r w:rsidR="00306E20" w:rsidRPr="00D8563D">
        <w:rPr>
          <w:sz w:val="28"/>
          <w:szCs w:val="28"/>
        </w:rPr>
        <w:t>азвити</w:t>
      </w:r>
      <w:r w:rsidRPr="00D8563D">
        <w:rPr>
          <w:sz w:val="28"/>
          <w:szCs w:val="28"/>
        </w:rPr>
        <w:t>ю</w:t>
      </w:r>
      <w:r w:rsidR="00306E20" w:rsidRPr="00D8563D">
        <w:rPr>
          <w:sz w:val="28"/>
          <w:szCs w:val="28"/>
        </w:rPr>
        <w:t xml:space="preserve"> инфраструктуры для грузового транспорта, транспортных средств коммунальных и дорожных служб</w:t>
      </w:r>
      <w:bookmarkEnd w:id="93"/>
    </w:p>
    <w:p w:rsidR="00A17DC2" w:rsidRPr="00F37710" w:rsidRDefault="00A17DC2" w:rsidP="00A17DC2">
      <w:r w:rsidRPr="00AC1A24">
        <w:t>Мероприятия по развитию инфраструктуры для грузового транспорта, транспортных средств коммунальных и дорожных служб не планируются.</w:t>
      </w:r>
    </w:p>
    <w:p w:rsidR="00660E3A" w:rsidRPr="007D352B" w:rsidRDefault="00DF2AF5" w:rsidP="00660E3A">
      <w:pPr>
        <w:pStyle w:val="21"/>
        <w:numPr>
          <w:ilvl w:val="1"/>
          <w:numId w:val="32"/>
        </w:numPr>
        <w:ind w:left="0" w:firstLine="709"/>
      </w:pPr>
      <w:bookmarkStart w:id="94" w:name="_Toc515635371"/>
      <w:r w:rsidRPr="007D352B">
        <w:rPr>
          <w:u w:val="single"/>
        </w:rPr>
        <w:t>Мероприятия по р</w:t>
      </w:r>
      <w:r w:rsidR="00306E20" w:rsidRPr="007D352B">
        <w:rPr>
          <w:u w:val="single"/>
        </w:rPr>
        <w:t>азвити</w:t>
      </w:r>
      <w:r w:rsidRPr="007D352B">
        <w:rPr>
          <w:u w:val="single"/>
        </w:rPr>
        <w:t>ю</w:t>
      </w:r>
      <w:r w:rsidR="00306E20" w:rsidRPr="007D352B">
        <w:rPr>
          <w:u w:val="single"/>
        </w:rPr>
        <w:t xml:space="preserve"> сети дорог </w:t>
      </w:r>
      <w:r w:rsidRPr="007D352B">
        <w:rPr>
          <w:u w:val="single"/>
        </w:rPr>
        <w:t>поселения</w:t>
      </w:r>
      <w:bookmarkStart w:id="95" w:name="_Hlk488852704"/>
      <w:bookmarkEnd w:id="94"/>
      <w:r w:rsidR="00B9575A">
        <w:rPr>
          <w:u w:val="single"/>
        </w:rPr>
        <w:t xml:space="preserve"> </w:t>
      </w:r>
      <w:r w:rsidR="00660E3A" w:rsidRPr="007D352B">
        <w:t>Генеральным планом МО</w:t>
      </w:r>
      <w:r w:rsidR="00B9575A">
        <w:t xml:space="preserve"> </w:t>
      </w:r>
      <w:r w:rsidR="00660E3A" w:rsidRPr="007D352B">
        <w:t>Танайское сельское поселение в целях развития опорной улично-дорожной сети поселения планируются мероприятия по строительству, ремонту и содержанию дорог:</w:t>
      </w:r>
    </w:p>
    <w:bookmarkEnd w:id="95"/>
    <w:p w:rsidR="00554433" w:rsidRPr="007D352B" w:rsidRDefault="00554433" w:rsidP="00554433">
      <w:pPr>
        <w:pStyle w:val="a6"/>
      </w:pPr>
      <w:r w:rsidRPr="007D352B">
        <w:t>реконструкция автомобильных дорог в с. Танайка протяженностью 25,7 км</w:t>
      </w:r>
      <w:r w:rsidR="00B9575A">
        <w:t xml:space="preserve"> </w:t>
      </w:r>
      <w:r w:rsidRPr="007D352B">
        <w:t>в период 2021–2035 гг.;</w:t>
      </w:r>
    </w:p>
    <w:p w:rsidR="00554433" w:rsidRPr="007D352B" w:rsidRDefault="00554433" w:rsidP="00554433">
      <w:pPr>
        <w:pStyle w:val="a6"/>
      </w:pPr>
      <w:r w:rsidRPr="007D352B">
        <w:t>строительство автомобильных дорог в с. Танайка протяженностью 5,7 км, 4 км из которых</w:t>
      </w:r>
      <w:r w:rsidR="00B9575A">
        <w:t xml:space="preserve"> </w:t>
      </w:r>
      <w:r w:rsidRPr="007D352B">
        <w:t>в период 2011–2020 гг., 1,7 – 2021–2035 гг.;</w:t>
      </w:r>
    </w:p>
    <w:p w:rsidR="00554433" w:rsidRPr="007D352B" w:rsidRDefault="00554433" w:rsidP="00554433">
      <w:pPr>
        <w:pStyle w:val="a6"/>
      </w:pPr>
      <w:r w:rsidRPr="007D352B">
        <w:t>реконструкция автомобильных дорог в д. Хлыстово протяженностью 7,8 км</w:t>
      </w:r>
      <w:r w:rsidR="00B9575A">
        <w:t xml:space="preserve"> </w:t>
      </w:r>
      <w:r w:rsidRPr="007D352B">
        <w:t>в период 2011–2020 гг.;</w:t>
      </w:r>
    </w:p>
    <w:p w:rsidR="00554433" w:rsidRPr="007D352B" w:rsidRDefault="00554433" w:rsidP="00554433">
      <w:pPr>
        <w:pStyle w:val="a6"/>
      </w:pPr>
      <w:r w:rsidRPr="007D352B">
        <w:t>строительство автомобильных дорог в с. Танайка протяженностью 7,5 км, 4,5 км из которых</w:t>
      </w:r>
      <w:r w:rsidR="00B9575A">
        <w:t xml:space="preserve"> </w:t>
      </w:r>
      <w:r w:rsidRPr="007D352B">
        <w:t>в период 2011–2020 гг., 3,0 – 2021–2035 гг.;</w:t>
      </w:r>
    </w:p>
    <w:p w:rsidR="00554433" w:rsidRPr="007D352B" w:rsidRDefault="00554433" w:rsidP="00554433">
      <w:pPr>
        <w:pStyle w:val="a6"/>
      </w:pPr>
      <w:r w:rsidRPr="007D352B">
        <w:t xml:space="preserve">реконструкция автомобильных дорог в </w:t>
      </w:r>
      <w:r w:rsidR="00384EAE">
        <w:t>д</w:t>
      </w:r>
      <w:r w:rsidRPr="007D352B">
        <w:t>. Колосовка протяженностью 5,1 км</w:t>
      </w:r>
      <w:r w:rsidR="00B9575A">
        <w:t xml:space="preserve"> </w:t>
      </w:r>
      <w:r w:rsidRPr="007D352B">
        <w:t>в период 2011–2020 гг.;</w:t>
      </w:r>
    </w:p>
    <w:p w:rsidR="00554433" w:rsidRDefault="00554433" w:rsidP="00554433">
      <w:pPr>
        <w:pStyle w:val="a6"/>
      </w:pPr>
      <w:r w:rsidRPr="007D352B">
        <w:t xml:space="preserve">строительство автомобильных дорог в </w:t>
      </w:r>
      <w:r w:rsidR="00384EAE">
        <w:t>д</w:t>
      </w:r>
      <w:r w:rsidRPr="007D352B">
        <w:t>. </w:t>
      </w:r>
      <w:r w:rsidRPr="00385C62">
        <w:rPr>
          <w:color w:val="000000" w:themeColor="text1"/>
        </w:rPr>
        <w:t>Колосовка</w:t>
      </w:r>
      <w:r w:rsidRPr="007D352B">
        <w:t xml:space="preserve"> протяженностью 4,0 км, 2,4 км из которых</w:t>
      </w:r>
      <w:r w:rsidR="00B9575A">
        <w:t xml:space="preserve"> </w:t>
      </w:r>
      <w:r w:rsidRPr="007D352B">
        <w:t xml:space="preserve">в период 2011–2020 гг., </w:t>
      </w:r>
      <w:r w:rsidR="00384EAE">
        <w:t>14,0км</w:t>
      </w:r>
      <w:r w:rsidRPr="007D352B">
        <w:t> – 2021–2035 гг.;</w:t>
      </w:r>
    </w:p>
    <w:p w:rsidR="00385C62" w:rsidRPr="007D352B" w:rsidRDefault="00385C62" w:rsidP="00385C62">
      <w:pPr>
        <w:pStyle w:val="a6"/>
      </w:pPr>
      <w:r w:rsidRPr="007D352B">
        <w:lastRenderedPageBreak/>
        <w:t xml:space="preserve">строительство автомобильных дорог </w:t>
      </w:r>
      <w:r>
        <w:t>соединяющая д</w:t>
      </w:r>
      <w:r w:rsidRPr="00385C62">
        <w:rPr>
          <w:color w:val="000000" w:themeColor="text1"/>
        </w:rPr>
        <w:t xml:space="preserve">. Колосовка </w:t>
      </w:r>
      <w:r>
        <w:rPr>
          <w:color w:val="000000" w:themeColor="text1"/>
        </w:rPr>
        <w:t>с д.Хлыстово</w:t>
      </w:r>
      <w:r w:rsidR="00AA2777">
        <w:rPr>
          <w:color w:val="000000" w:themeColor="text1"/>
        </w:rPr>
        <w:t xml:space="preserve"> </w:t>
      </w:r>
      <w:r w:rsidRPr="007D352B">
        <w:t>протяженностью 4,</w:t>
      </w:r>
      <w:r>
        <w:t>5</w:t>
      </w:r>
      <w:r w:rsidRPr="007D352B">
        <w:t> км,</w:t>
      </w:r>
      <w:r>
        <w:t xml:space="preserve"> 2019</w:t>
      </w:r>
      <w:r w:rsidRPr="007D352B">
        <w:t xml:space="preserve">–2020 гг., </w:t>
      </w:r>
    </w:p>
    <w:p w:rsidR="00554433" w:rsidRPr="007D352B" w:rsidRDefault="00554433" w:rsidP="00554433">
      <w:pPr>
        <w:pStyle w:val="a6"/>
      </w:pPr>
      <w:r w:rsidRPr="007D352B">
        <w:t>строительство мостового переезда в с. Колосовка.</w:t>
      </w:r>
    </w:p>
    <w:p w:rsidR="00660E3A" w:rsidRDefault="00660E3A" w:rsidP="00660E3A">
      <w:r>
        <w:t>В</w:t>
      </w:r>
      <w:r w:rsidRPr="00FD35B8">
        <w:t xml:space="preserve"> целях повышения безопасности дорожного движения должно быть реализовано комплексное мероприятие по повышению эффективности организации дорожного</w:t>
      </w:r>
      <w:r>
        <w:t xml:space="preserve"> движения в этом направлении, включающее мероприятия по:</w:t>
      </w:r>
    </w:p>
    <w:p w:rsidR="00660E3A" w:rsidRDefault="00660E3A" w:rsidP="00660E3A">
      <w:pPr>
        <w:pStyle w:val="a6"/>
      </w:pPr>
      <w:r>
        <w:t>скоростному режиму движения транспортных средств на отдельных участках дорог или в различных зонах;</w:t>
      </w:r>
    </w:p>
    <w:p w:rsidR="00660E3A" w:rsidRDefault="00660E3A" w:rsidP="00660E3A">
      <w:pPr>
        <w:pStyle w:val="a6"/>
      </w:pPr>
      <w:r>
        <w:t>о</w:t>
      </w:r>
      <w:r w:rsidRPr="00505D69">
        <w:t>граничению доступа транспортных средств на определенные территории</w:t>
      </w:r>
      <w:r>
        <w:t>;</w:t>
      </w:r>
    </w:p>
    <w:p w:rsidR="00660E3A" w:rsidRDefault="00660E3A" w:rsidP="00660E3A">
      <w:pPr>
        <w:pStyle w:val="a6"/>
      </w:pPr>
      <w:r>
        <w:t>у</w:t>
      </w:r>
      <w:r w:rsidRPr="00505D69">
        <w:t>странени</w:t>
      </w:r>
      <w:r>
        <w:t>ю</w:t>
      </w:r>
      <w:r w:rsidRPr="00505D69">
        <w:t xml:space="preserve"> помех движению и факторов опасности (конфликтных ситуаций), создаваемых существующими дорожными условиями</w:t>
      </w:r>
      <w:r>
        <w:t>;</w:t>
      </w:r>
    </w:p>
    <w:p w:rsidR="00660E3A" w:rsidRDefault="00660E3A" w:rsidP="00660E3A">
      <w:pPr>
        <w:pStyle w:val="a6"/>
      </w:pPr>
      <w:r>
        <w:t>о</w:t>
      </w:r>
      <w:r w:rsidRPr="00505D69">
        <w:t>беспечени</w:t>
      </w:r>
      <w:r>
        <w:t>ю</w:t>
      </w:r>
      <w:r w:rsidRPr="00505D69">
        <w:t xml:space="preserve"> маршрутов безопасного движения детей к</w:t>
      </w:r>
      <w:r>
        <w:t> </w:t>
      </w:r>
      <w:r w:rsidRPr="00505D69">
        <w:t>образовательным организациям</w:t>
      </w:r>
      <w:r>
        <w:t>;</w:t>
      </w:r>
    </w:p>
    <w:p w:rsidR="00660E3A" w:rsidRDefault="00660E3A" w:rsidP="00660E3A">
      <w:pPr>
        <w:pStyle w:val="a6"/>
      </w:pPr>
      <w:r>
        <w:t>р</w:t>
      </w:r>
      <w:r w:rsidRPr="00505D69">
        <w:t>асстановк</w:t>
      </w:r>
      <w:r>
        <w:t>е</w:t>
      </w:r>
      <w:r w:rsidRPr="00505D69">
        <w:t xml:space="preserve"> работающих в автоматическом режиме средств фото- и</w:t>
      </w:r>
      <w:r>
        <w:t> </w:t>
      </w:r>
      <w:r w:rsidRPr="00505D69">
        <w:t>видеофиксации нарушений правил дорожного движения</w:t>
      </w:r>
      <w:r>
        <w:t>.</w:t>
      </w:r>
    </w:p>
    <w:p w:rsidR="00660E3A" w:rsidRDefault="00660E3A" w:rsidP="00660E3A">
      <w:r>
        <w:t>Также должна быть решена задача по организации системы мониторинга дорожного движения, установке детекторов транспортных потоков, организации сбора и хранения документации по ОДД, принципам формирования и ведения баз данных, условиям доступа к информации, периодичности ее актуализации.</w:t>
      </w:r>
    </w:p>
    <w:p w:rsidR="00660E3A" w:rsidRDefault="00660E3A" w:rsidP="00660E3A">
      <w:r>
        <w:t>Детализация данных мероприятий осуществляется посредством разработки проектов и схем организации дорожного движения, регламентированных приказом Министерства транспорта РФ от 17 марта 2015 г. № 43 «Об утверждении правил подготовки проектов и схем организации дорожного движения».</w:t>
      </w:r>
    </w:p>
    <w:p w:rsidR="00190EC9" w:rsidRDefault="00190EC9" w:rsidP="00660E3A"/>
    <w:p w:rsidR="00DF2E4F" w:rsidRPr="00F73B3F" w:rsidRDefault="00772D4D" w:rsidP="00D8563D">
      <w:pPr>
        <w:pStyle w:val="10"/>
        <w:numPr>
          <w:ilvl w:val="0"/>
          <w:numId w:val="32"/>
        </w:numPr>
        <w:ind w:left="0" w:firstLine="709"/>
        <w:rPr>
          <w:b/>
          <w:sz w:val="28"/>
        </w:rPr>
      </w:pPr>
      <w:bookmarkStart w:id="96" w:name="_Toc515635372"/>
      <w:r w:rsidRPr="00F73B3F">
        <w:rPr>
          <w:b/>
          <w:sz w:val="28"/>
        </w:rPr>
        <w:lastRenderedPageBreak/>
        <w:t>Оценка объемов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</w:r>
      <w:bookmarkEnd w:id="96"/>
    </w:p>
    <w:p w:rsidR="00E213A1" w:rsidRDefault="00E213A1" w:rsidP="00E213A1">
      <w:r>
        <w:t>Список мероприятий на конкретном объекте детализируется после разработки проектно-сметной документации. Стоимость мероприятий определена ориентировочно, основываясь на стоимости уже проведенных аналогичных мероприятий.</w:t>
      </w:r>
    </w:p>
    <w:p w:rsidR="00E213A1" w:rsidRDefault="00E213A1" w:rsidP="00E213A1">
      <w:r>
        <w:t xml:space="preserve">Реализация мероприятий программы осуществляется за счет средств бюджета муниципального образования </w:t>
      </w:r>
      <w:r w:rsidR="000A6C03">
        <w:t>Танайское</w:t>
      </w:r>
      <w:r>
        <w:t xml:space="preserve"> и с привлечением дополнительных источников финансирования. Ежегодные объемы финансирования мероприятий, входящих в ПКРТИ, определяются при</w:t>
      </w:r>
      <w:r w:rsidR="000A6C03">
        <w:t> </w:t>
      </w:r>
      <w:r>
        <w:t xml:space="preserve">разработке бюджета </w:t>
      </w:r>
      <w:r w:rsidR="000A6C03">
        <w:t>Танайского</w:t>
      </w:r>
      <w:r>
        <w:t xml:space="preserve"> сельского поселения на очередной финансовый год.</w:t>
      </w:r>
    </w:p>
    <w:p w:rsidR="00E213A1" w:rsidRDefault="00E213A1" w:rsidP="00E213A1">
      <w:r>
        <w:t xml:space="preserve">Общий объем финансовых средств, необходимых для реализации мероприятия Программы на расчетный срок составляет </w:t>
      </w:r>
      <w:r w:rsidR="009F4E4B">
        <w:t>245150,02</w:t>
      </w:r>
      <w:r w:rsidRPr="00190EC9">
        <w:t>тыс.</w:t>
      </w:r>
      <w:r w:rsidR="004A19B2" w:rsidRPr="00190EC9">
        <w:t> </w:t>
      </w:r>
      <w:r w:rsidRPr="00190EC9">
        <w:t>руб.</w:t>
      </w:r>
    </w:p>
    <w:p w:rsidR="00480BF9" w:rsidRDefault="00E213A1" w:rsidP="00E213A1">
      <w:pPr>
        <w:sectPr w:rsidR="00480BF9" w:rsidSect="00AD2F20">
          <w:pgSz w:w="11906" w:h="16838"/>
          <w:pgMar w:top="1134" w:right="567" w:bottom="1134" w:left="1701" w:header="680" w:footer="680" w:gutter="0"/>
          <w:cols w:space="708"/>
          <w:docGrid w:linePitch="381"/>
        </w:sectPr>
      </w:pPr>
      <w:r>
        <w:t>Информация о расходах на реализацию программы представлена в таблице 10</w:t>
      </w:r>
      <w:r w:rsidRPr="00C662B8">
        <w:t>.</w:t>
      </w:r>
    </w:p>
    <w:p w:rsidR="00480BF9" w:rsidRPr="003F361F" w:rsidRDefault="00480BF9" w:rsidP="001463CF">
      <w:pPr>
        <w:pStyle w:val="afffffff6"/>
        <w:jc w:val="center"/>
        <w:rPr>
          <w:color w:val="auto"/>
        </w:rPr>
      </w:pPr>
      <w:r w:rsidRPr="00190EC9">
        <w:lastRenderedPageBreak/>
        <w:t>Таблица 10 – Оценка объемов и источников финансирования мероприятий</w:t>
      </w:r>
    </w:p>
    <w:tbl>
      <w:tblPr>
        <w:tblW w:w="0" w:type="auto"/>
        <w:tblInd w:w="-38" w:type="dxa"/>
        <w:tblLayout w:type="fixed"/>
        <w:tblLook w:val="0000" w:firstRow="0" w:lastRow="0" w:firstColumn="0" w:lastColumn="0" w:noHBand="0" w:noVBand="0"/>
      </w:tblPr>
      <w:tblGrid>
        <w:gridCol w:w="1080"/>
        <w:gridCol w:w="2804"/>
        <w:gridCol w:w="1080"/>
        <w:gridCol w:w="1080"/>
        <w:gridCol w:w="1080"/>
        <w:gridCol w:w="1080"/>
        <w:gridCol w:w="1080"/>
        <w:gridCol w:w="1236"/>
        <w:gridCol w:w="1276"/>
        <w:gridCol w:w="2409"/>
      </w:tblGrid>
      <w:tr w:rsidR="00480BF9" w:rsidRPr="00190EC9" w:rsidTr="00480BF9">
        <w:trPr>
          <w:trHeight w:val="520"/>
        </w:trPr>
        <w:tc>
          <w:tcPr>
            <w:tcW w:w="10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280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791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Объем финансирования, тыс. руб.</w:t>
            </w:r>
          </w:p>
        </w:tc>
        <w:tc>
          <w:tcPr>
            <w:tcW w:w="24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Источник финансирования</w:t>
            </w:r>
          </w:p>
        </w:tc>
      </w:tr>
      <w:tr w:rsidR="00480BF9" w:rsidRPr="00190EC9" w:rsidTr="00480BF9">
        <w:trPr>
          <w:trHeight w:val="576"/>
        </w:trPr>
        <w:tc>
          <w:tcPr>
            <w:tcW w:w="108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0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1463CF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201</w:t>
            </w:r>
            <w:r w:rsidR="001463C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DC543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20</w:t>
            </w:r>
            <w:r w:rsidR="00DC5432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DC543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202</w:t>
            </w:r>
            <w:r w:rsidR="00DC543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DC543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202</w:t>
            </w:r>
            <w:r w:rsidR="00DC543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DC543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202</w:t>
            </w:r>
            <w:r w:rsidR="00DC543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DC543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202</w:t>
            </w:r>
            <w:r w:rsidR="00DC5432">
              <w:rPr>
                <w:color w:val="000000"/>
                <w:sz w:val="20"/>
                <w:szCs w:val="20"/>
              </w:rPr>
              <w:t>4</w:t>
            </w:r>
            <w:r w:rsidRPr="00190EC9">
              <w:rPr>
                <w:color w:val="000000"/>
                <w:sz w:val="20"/>
                <w:szCs w:val="20"/>
              </w:rPr>
              <w:t>-2035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24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80BF9" w:rsidRPr="00190EC9" w:rsidTr="00480BF9">
        <w:trPr>
          <w:trHeight w:val="353"/>
        </w:trPr>
        <w:tc>
          <w:tcPr>
            <w:tcW w:w="14205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Цель: развитие современной, эффективной и безопасной транспортной инфраструктуры муниципального образования Танайское, обеспечивающей высокий уровень доступности и качества оказываемых услуг транспортного комплекса для населения муниципального образования.</w:t>
            </w:r>
          </w:p>
        </w:tc>
      </w:tr>
      <w:tr w:rsidR="00480BF9" w:rsidRPr="00190EC9" w:rsidTr="00480BF9">
        <w:trPr>
          <w:trHeight w:val="304"/>
        </w:trPr>
        <w:tc>
          <w:tcPr>
            <w:tcW w:w="14205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Задача: повышение эффективности и качества транспортного обслуживания</w:t>
            </w:r>
          </w:p>
        </w:tc>
      </w:tr>
      <w:tr w:rsidR="00480BF9" w:rsidRPr="00190EC9" w:rsidTr="00480BF9">
        <w:trPr>
          <w:trHeight w:val="304"/>
        </w:trPr>
        <w:tc>
          <w:tcPr>
            <w:tcW w:w="14205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Автомобильный транспорт</w:t>
            </w:r>
          </w:p>
        </w:tc>
      </w:tr>
      <w:tr w:rsidR="00480BF9" w:rsidRPr="00190EC9" w:rsidTr="00480BF9">
        <w:trPr>
          <w:trHeight w:val="736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Приведение в нормативное состояние остановок общественного транспорта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1463CF" w:rsidP="001463CF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2D05F7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2D05F7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2D05F7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2D05F7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2D05F7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480BF9" w:rsidRPr="00190EC9" w:rsidTr="00480BF9">
        <w:trPr>
          <w:trHeight w:val="492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Организация мест для временного хранения ТС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1463CF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2D05F7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2D05F7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2D05F7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2D05F7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2D05F7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  <w:tr w:rsidR="00480BF9" w:rsidRPr="00190EC9" w:rsidTr="00480BF9">
        <w:trPr>
          <w:trHeight w:val="736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Строительство площадки отдыха вдоль автодороги М-7 «Волга», 1009 км (слева)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Внебюджетные источники</w:t>
            </w:r>
          </w:p>
        </w:tc>
      </w:tr>
      <w:tr w:rsidR="00480BF9" w:rsidRPr="00190EC9" w:rsidTr="00480BF9">
        <w:trPr>
          <w:trHeight w:val="736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Строительство площадки отдыха вдоль автодороги М-7 «Волга», 1009 км (справа)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Внебюджетные источники</w:t>
            </w:r>
          </w:p>
        </w:tc>
      </w:tr>
      <w:tr w:rsidR="00480BF9" w:rsidRPr="00190EC9" w:rsidTr="00480BF9">
        <w:trPr>
          <w:trHeight w:val="1720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384EAE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84EAE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384EAE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384EAE">
              <w:rPr>
                <w:color w:val="000000"/>
                <w:sz w:val="20"/>
                <w:szCs w:val="20"/>
              </w:rPr>
              <w:t>Строительство комплекса дорожного сервиса (гостиница, кафе, продуктовый магазин, магазин автозапчастей, стоянка для легковых и</w:t>
            </w:r>
            <w:r w:rsidR="002A213E" w:rsidRPr="00384EAE">
              <w:rPr>
                <w:color w:val="000000"/>
                <w:sz w:val="20"/>
                <w:szCs w:val="20"/>
              </w:rPr>
              <w:t> </w:t>
            </w:r>
            <w:r w:rsidRPr="00384EAE">
              <w:rPr>
                <w:color w:val="000000"/>
                <w:sz w:val="20"/>
                <w:szCs w:val="20"/>
              </w:rPr>
              <w:t>грузовых автомобилей, зона отдыха, СТО, автомойка, шиномонтаж)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384EAE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84EAE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384EAE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84EAE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384EAE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84EAE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384EAE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84EAE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384EAE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84EAE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384EAE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84EAE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384EAE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84EA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84EAE">
              <w:rPr>
                <w:color w:val="000000"/>
                <w:sz w:val="20"/>
                <w:szCs w:val="20"/>
              </w:rPr>
              <w:t>Внебюджетные источники</w:t>
            </w:r>
          </w:p>
        </w:tc>
      </w:tr>
      <w:tr w:rsidR="00480BF9" w:rsidRPr="00190EC9" w:rsidTr="00480BF9">
        <w:trPr>
          <w:trHeight w:val="492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Реконструкция автомобильных дорог в с. Танайка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  <w:tr w:rsidR="00480BF9" w:rsidRPr="00172838" w:rsidTr="00480BF9">
        <w:trPr>
          <w:trHeight w:val="492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Строительство автомобильных дорог в с. Танайка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384EAE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84E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2D05F7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2D05F7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2D05F7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</w:tbl>
    <w:p w:rsidR="00B22EA5" w:rsidRPr="00190EC9" w:rsidRDefault="00B22EA5" w:rsidP="00B22EA5">
      <w:pPr>
        <w:pStyle w:val="afffffff6"/>
      </w:pPr>
      <w:r w:rsidRPr="00190EC9">
        <w:lastRenderedPageBreak/>
        <w:t>Продолжение таблицы 10</w:t>
      </w:r>
    </w:p>
    <w:tbl>
      <w:tblPr>
        <w:tblW w:w="0" w:type="auto"/>
        <w:tblInd w:w="-38" w:type="dxa"/>
        <w:tblLayout w:type="fixed"/>
        <w:tblLook w:val="0000" w:firstRow="0" w:lastRow="0" w:firstColumn="0" w:lastColumn="0" w:noHBand="0" w:noVBand="0"/>
      </w:tblPr>
      <w:tblGrid>
        <w:gridCol w:w="1080"/>
        <w:gridCol w:w="2494"/>
        <w:gridCol w:w="1390"/>
        <w:gridCol w:w="1080"/>
        <w:gridCol w:w="1080"/>
        <w:gridCol w:w="1080"/>
        <w:gridCol w:w="1182"/>
        <w:gridCol w:w="1250"/>
        <w:gridCol w:w="1276"/>
        <w:gridCol w:w="2293"/>
      </w:tblGrid>
      <w:tr w:rsidR="004A19B2" w:rsidRPr="00190EC9" w:rsidTr="004704A5">
        <w:trPr>
          <w:trHeight w:val="520"/>
        </w:trPr>
        <w:tc>
          <w:tcPr>
            <w:tcW w:w="10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A19B2" w:rsidRPr="00190EC9" w:rsidRDefault="004A19B2" w:rsidP="004A19B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24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A19B2" w:rsidRPr="00190EC9" w:rsidRDefault="004A19B2" w:rsidP="004A19B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833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A19B2" w:rsidRPr="00190EC9" w:rsidRDefault="009E043D" w:rsidP="004A19B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Объем финансирования,</w:t>
            </w:r>
            <w:r w:rsidR="004A19B2" w:rsidRPr="00190EC9">
              <w:rPr>
                <w:color w:val="000000"/>
                <w:sz w:val="20"/>
                <w:szCs w:val="20"/>
              </w:rPr>
              <w:t>руб.</w:t>
            </w:r>
          </w:p>
        </w:tc>
        <w:tc>
          <w:tcPr>
            <w:tcW w:w="22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A19B2" w:rsidRPr="00190EC9" w:rsidRDefault="004A19B2" w:rsidP="004A19B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Источник финансирования</w:t>
            </w:r>
          </w:p>
        </w:tc>
      </w:tr>
      <w:tr w:rsidR="004A19B2" w:rsidRPr="00190EC9" w:rsidTr="004704A5">
        <w:trPr>
          <w:trHeight w:val="576"/>
        </w:trPr>
        <w:tc>
          <w:tcPr>
            <w:tcW w:w="108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A19B2" w:rsidRPr="00190EC9" w:rsidRDefault="004A19B2" w:rsidP="004A19B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A19B2" w:rsidRPr="00190EC9" w:rsidRDefault="004A19B2" w:rsidP="004A19B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A19B2" w:rsidRPr="00190EC9" w:rsidRDefault="004A19B2" w:rsidP="001463CF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20</w:t>
            </w:r>
            <w:r w:rsidR="001463CF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A19B2" w:rsidRPr="00190EC9" w:rsidRDefault="004A19B2" w:rsidP="00F41A55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20</w:t>
            </w:r>
            <w:r w:rsidR="00F41A55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A19B2" w:rsidRPr="00190EC9" w:rsidRDefault="004A19B2" w:rsidP="00F41A55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202</w:t>
            </w:r>
            <w:r w:rsidR="00F41A5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A19B2" w:rsidRPr="00190EC9" w:rsidRDefault="004A19B2" w:rsidP="00F41A55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202</w:t>
            </w:r>
            <w:r w:rsidR="00F41A55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A19B2" w:rsidRPr="00190EC9" w:rsidRDefault="004A19B2" w:rsidP="00F41A55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202</w:t>
            </w:r>
            <w:r w:rsidR="00F41A55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A19B2" w:rsidRPr="00190EC9" w:rsidRDefault="004A19B2" w:rsidP="00F41A55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202</w:t>
            </w:r>
            <w:r w:rsidR="00F41A55">
              <w:rPr>
                <w:color w:val="000000"/>
                <w:sz w:val="20"/>
                <w:szCs w:val="20"/>
              </w:rPr>
              <w:t>4</w:t>
            </w:r>
            <w:r w:rsidRPr="00190EC9">
              <w:rPr>
                <w:color w:val="000000"/>
                <w:sz w:val="20"/>
                <w:szCs w:val="20"/>
              </w:rPr>
              <w:t>-2035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A19B2" w:rsidRPr="00190EC9" w:rsidRDefault="004A19B2" w:rsidP="004A19B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22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A19B2" w:rsidRPr="00190EC9" w:rsidRDefault="004A19B2" w:rsidP="004A19B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80BF9" w:rsidRPr="00190EC9" w:rsidTr="004704A5">
        <w:trPr>
          <w:trHeight w:val="492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Реконструкция автомобильных дорог в д. Хлыстово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  <w:tr w:rsidR="00480BF9" w:rsidRPr="00190EC9" w:rsidTr="004704A5">
        <w:trPr>
          <w:trHeight w:val="492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Строительство автомобильных дорог в с. Танайка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  <w:tr w:rsidR="00480BF9" w:rsidRPr="00190EC9" w:rsidTr="004704A5">
        <w:trPr>
          <w:trHeight w:val="492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Реконструкция автомобильных дорог в с. Колосовка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41A55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  <w:tr w:rsidR="00480BF9" w:rsidRPr="00190EC9" w:rsidTr="004704A5">
        <w:trPr>
          <w:trHeight w:val="492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Строительство автомобильных дорог в с. Колосовка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  <w:tr w:rsidR="00480BF9" w:rsidRPr="00190EC9" w:rsidTr="004704A5">
        <w:trPr>
          <w:trHeight w:val="492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2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Строительство мостового переезда в с. Колосовка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  <w:tr w:rsidR="00E419E4" w:rsidRPr="00190EC9" w:rsidTr="004704A5">
        <w:trPr>
          <w:trHeight w:val="492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E419E4" w:rsidRPr="00190EC9" w:rsidRDefault="00E419E4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</w:t>
            </w:r>
          </w:p>
        </w:tc>
        <w:tc>
          <w:tcPr>
            <w:tcW w:w="2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E419E4" w:rsidRPr="00190EC9" w:rsidRDefault="00E419E4" w:rsidP="00E419E4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Ремонт дорог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E419E4" w:rsidRPr="00190EC9" w:rsidRDefault="00E419E4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E419E4" w:rsidRPr="00190EC9" w:rsidRDefault="00E419E4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E419E4" w:rsidRPr="00190EC9" w:rsidRDefault="00E419E4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E419E4" w:rsidRPr="00190EC9" w:rsidRDefault="00E419E4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E419E4" w:rsidRPr="00190EC9" w:rsidRDefault="00E419E4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E419E4" w:rsidRPr="00190EC9" w:rsidRDefault="00E419E4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E419E4" w:rsidRPr="00190EC9" w:rsidRDefault="00E419E4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E419E4" w:rsidRPr="00190EC9" w:rsidRDefault="00E419E4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E043D" w:rsidRPr="00190EC9" w:rsidTr="004704A5">
        <w:trPr>
          <w:trHeight w:val="492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9E043D" w:rsidRDefault="009E043D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9E043D" w:rsidRDefault="009E043D" w:rsidP="00E419E4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Д.Колосовка дорога по многодетным 4900 м.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9E043D" w:rsidRPr="00190EC9" w:rsidRDefault="009E043D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102000000,00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9E043D" w:rsidRPr="00190EC9" w:rsidRDefault="009E043D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9E043D" w:rsidRPr="00190EC9" w:rsidRDefault="009E043D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9E043D" w:rsidRPr="00190EC9" w:rsidRDefault="009E043D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9E043D" w:rsidRPr="00190EC9" w:rsidRDefault="009E043D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9E043D" w:rsidRPr="00190EC9" w:rsidRDefault="009E043D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9E043D" w:rsidRPr="00190EC9" w:rsidRDefault="00776571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102000000,0</w:t>
            </w: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9E043D" w:rsidRPr="00190EC9" w:rsidRDefault="009E043D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4F65C6" w:rsidRPr="00190EC9" w:rsidTr="004704A5">
        <w:trPr>
          <w:trHeight w:val="112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4F65C6" w:rsidRPr="00190EC9" w:rsidRDefault="004F65C6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Заречная от д.27 до реки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1463CF" w:rsidP="009E043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1239976</w:t>
            </w:r>
            <w:r w:rsidR="009E043D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776571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E65A0E"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239976,00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9E043D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4F65C6" w:rsidRPr="00190EC9" w:rsidTr="004704A5">
        <w:trPr>
          <w:trHeight w:val="105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4F65C6" w:rsidRPr="00190EC9" w:rsidRDefault="004F65C6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Полевая конец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9E043D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1239976,00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776571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E65A0E"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239976,00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9E043D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4F65C6" w:rsidRPr="00190EC9" w:rsidTr="004704A5">
        <w:trPr>
          <w:trHeight w:val="138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4F65C6" w:rsidRPr="00190EC9" w:rsidRDefault="004F65C6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д. Хлыстово, пер. Водопроводный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9E043D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732970,00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776571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732970,00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9E043D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4F65C6" w:rsidRPr="00190EC9" w:rsidTr="004704A5">
        <w:trPr>
          <w:trHeight w:val="138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4F65C6" w:rsidRPr="00190EC9" w:rsidRDefault="004F65C6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Дорога на кладбище с. Танайка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F41A5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2400000,0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776571" w:rsidP="00776571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24000</w:t>
            </w:r>
            <w:r w:rsidR="00FD017B" w:rsidRPr="00190EC9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776571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4F65C6" w:rsidRPr="00172838" w:rsidTr="004704A5">
        <w:trPr>
          <w:trHeight w:val="138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4F65C6" w:rsidRPr="00190EC9" w:rsidRDefault="004F65C6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д. Колосовка, ул. Центральная (от моста)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776571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983221,00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776571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983221,00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9E043D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4F65C6" w:rsidRPr="00172838" w:rsidTr="004704A5">
        <w:trPr>
          <w:trHeight w:val="138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72838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4F65C6" w:rsidRPr="00190EC9" w:rsidRDefault="004F65C6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с. Танайка, ул. Центральная (после моста(гора)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776571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1361848,00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776571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1361848,00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9E043D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4F65C6" w:rsidRPr="00172838" w:rsidTr="004704A5">
        <w:trPr>
          <w:trHeight w:val="125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72838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4F65C6" w:rsidRPr="00190EC9" w:rsidRDefault="004F65C6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с. Танайка, ул. Мира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8127BA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2220000,0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FD017B" w:rsidP="00776571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2220</w:t>
            </w:r>
            <w:r w:rsidR="00776571">
              <w:rPr>
                <w:color w:val="000000"/>
                <w:sz w:val="20"/>
                <w:szCs w:val="20"/>
              </w:rPr>
              <w:t>00</w:t>
            </w:r>
            <w:r w:rsidRPr="00190EC9">
              <w:rPr>
                <w:color w:val="000000"/>
                <w:sz w:val="20"/>
                <w:szCs w:val="20"/>
              </w:rPr>
              <w:t>0</w:t>
            </w:r>
            <w:r w:rsidR="00776571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2D05F7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4F65C6" w:rsidRPr="00172838" w:rsidTr="004704A5">
        <w:trPr>
          <w:trHeight w:val="138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72838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4F65C6" w:rsidRPr="00190EC9" w:rsidRDefault="004F65C6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40 лет Победы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8127BA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1200000,0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4704A5" w:rsidRDefault="00FD017B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1</w:t>
            </w:r>
            <w:r w:rsidR="00E65A0E">
              <w:rPr>
                <w:color w:val="000000"/>
                <w:sz w:val="20"/>
                <w:szCs w:val="20"/>
              </w:rPr>
              <w:t> </w:t>
            </w:r>
            <w:r w:rsidRPr="004704A5">
              <w:rPr>
                <w:color w:val="000000"/>
                <w:sz w:val="20"/>
                <w:szCs w:val="20"/>
              </w:rPr>
              <w:t>200</w:t>
            </w:r>
            <w:r w:rsidR="00B621EC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2D05F7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4F65C6" w:rsidRPr="00172838" w:rsidTr="004704A5">
        <w:trPr>
          <w:trHeight w:val="125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72838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4F65C6" w:rsidRPr="00190EC9" w:rsidRDefault="004F65C6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ул.Подгорная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F41A5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3120000,0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4704A5" w:rsidRDefault="00FD017B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3</w:t>
            </w:r>
            <w:r w:rsidR="00E65A0E">
              <w:rPr>
                <w:color w:val="000000"/>
                <w:sz w:val="20"/>
                <w:szCs w:val="20"/>
              </w:rPr>
              <w:t> </w:t>
            </w:r>
            <w:r w:rsidRPr="004704A5">
              <w:rPr>
                <w:color w:val="000000"/>
                <w:sz w:val="20"/>
                <w:szCs w:val="20"/>
              </w:rPr>
              <w:t>12</w:t>
            </w:r>
            <w:r w:rsidR="00B621EC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2D05F7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4F65C6" w:rsidRPr="00172838" w:rsidTr="004704A5">
        <w:trPr>
          <w:trHeight w:val="150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72838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4F65C6" w:rsidRPr="00190EC9" w:rsidRDefault="004F65C6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Молодежная (от ул. Центральная)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8127BA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1500000,0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4704A5" w:rsidRDefault="00FD017B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1</w:t>
            </w:r>
            <w:r w:rsidR="00E65A0E">
              <w:rPr>
                <w:color w:val="000000"/>
                <w:sz w:val="20"/>
                <w:szCs w:val="20"/>
              </w:rPr>
              <w:t> </w:t>
            </w:r>
            <w:r w:rsidRPr="004704A5">
              <w:rPr>
                <w:color w:val="000000"/>
                <w:sz w:val="20"/>
                <w:szCs w:val="20"/>
              </w:rPr>
              <w:t>5</w:t>
            </w:r>
            <w:r w:rsidR="00B621EC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2D05F7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8127BA" w:rsidRPr="00172838" w:rsidTr="004704A5">
        <w:trPr>
          <w:trHeight w:val="150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72838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д. Хлыстово ул. Тукая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2400000,0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B306DB" w:rsidRDefault="00B621EC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2400000,0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8127BA" w:rsidRPr="00172838" w:rsidTr="004704A5">
        <w:trPr>
          <w:trHeight w:val="313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72838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д. Хлыстово, пер. Майский, ул. Водопроводная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3000000,0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B306DB" w:rsidRDefault="00B621EC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="00E65A0E"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000000,0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D05F7"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8127BA" w:rsidRPr="00172838" w:rsidTr="004704A5">
        <w:trPr>
          <w:trHeight w:val="134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72838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д. Колосовка, ул. Полевая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4200000,0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B306DB" w:rsidRDefault="00B621EC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B621EC">
              <w:rPr>
                <w:color w:val="000000"/>
                <w:sz w:val="20"/>
                <w:szCs w:val="20"/>
              </w:rPr>
              <w:t>4</w:t>
            </w:r>
            <w:r w:rsidR="00E65A0E">
              <w:rPr>
                <w:color w:val="000000"/>
                <w:sz w:val="20"/>
                <w:szCs w:val="20"/>
              </w:rPr>
              <w:t> </w:t>
            </w:r>
            <w:r w:rsidRPr="00B621EC">
              <w:rPr>
                <w:color w:val="000000"/>
                <w:sz w:val="20"/>
                <w:szCs w:val="20"/>
              </w:rPr>
              <w:t>200000,0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25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д. Колосовка, ул. Центральная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9900000,0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  <w:r w:rsidR="00E65A0E"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900000,0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04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с. Танайка пер. Кленовый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1800000,0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18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13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Краснопартизанская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1800000,0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18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05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Полевая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2100000,0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210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05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Восточная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4500000,0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450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25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пер. Вишневый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3000000,0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3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000,0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05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Чехова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2400000,0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2</w:t>
            </w:r>
            <w:r w:rsidR="00E65A0E">
              <w:rPr>
                <w:color w:val="000000"/>
                <w:sz w:val="20"/>
                <w:szCs w:val="20"/>
              </w:rPr>
              <w:t> </w:t>
            </w:r>
            <w:r w:rsidRPr="004704A5">
              <w:rPr>
                <w:color w:val="000000"/>
                <w:sz w:val="20"/>
                <w:szCs w:val="20"/>
              </w:rPr>
              <w:t>4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05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д. Колосовка, ул. нижняя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1200000,0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1</w:t>
            </w:r>
            <w:r w:rsidR="00E65A0E">
              <w:rPr>
                <w:color w:val="000000"/>
                <w:sz w:val="20"/>
                <w:szCs w:val="20"/>
              </w:rPr>
              <w:t> </w:t>
            </w:r>
            <w:r w:rsidRPr="004704A5">
              <w:rPr>
                <w:color w:val="000000"/>
                <w:sz w:val="20"/>
                <w:szCs w:val="20"/>
              </w:rPr>
              <w:t>2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80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с. Танайка, ул. Ермазова (от ул. Молодежная)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6300000,0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4D0FC8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630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04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д. Хлыстово, ул. Набережная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1200000,0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120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13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д. Хлыстово, ул. Овражная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1200000,0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120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13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с. Танайка, ул. Нижняя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6600000,0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6</w:t>
            </w:r>
            <w:r w:rsidR="00E65A0E">
              <w:rPr>
                <w:color w:val="000000"/>
                <w:sz w:val="20"/>
                <w:szCs w:val="20"/>
              </w:rPr>
              <w:t> </w:t>
            </w:r>
            <w:r w:rsidRPr="004704A5">
              <w:rPr>
                <w:color w:val="000000"/>
                <w:sz w:val="20"/>
                <w:szCs w:val="20"/>
              </w:rPr>
              <w:t>6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50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Шишкимна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3300000,0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330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13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Пушкина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5268000,0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4704A5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5268000,0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38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Садовая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1500000,0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15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05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Мелиораторов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600000,0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6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75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д. Колосовка, ул. Центральная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3000000,0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300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50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д. Колосовка, ул. Яркова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3000000,0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3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000,0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13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С. Танайка, ул. Шолохова(от ул. Центральная до ул. Ермазова)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2250000,0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225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50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с. Танайка, ул. Центральная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90000</w:t>
            </w: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4704A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900</w:t>
            </w:r>
            <w:r w:rsidR="004704A5" w:rsidRPr="004704A5">
              <w:rPr>
                <w:color w:val="000000"/>
                <w:sz w:val="20"/>
                <w:szCs w:val="20"/>
              </w:rPr>
              <w:t>0000</w:t>
            </w:r>
            <w:r w:rsidRPr="004704A5"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38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Дубовская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750000</w:t>
            </w:r>
            <w:r w:rsidRPr="00190EC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7500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50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Партизанская(начало улицы)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3840</w:t>
            </w:r>
            <w:r>
              <w:rPr>
                <w:color w:val="000000"/>
                <w:sz w:val="20"/>
                <w:szCs w:val="20"/>
              </w:rPr>
              <w:t>00</w:t>
            </w:r>
            <w:r w:rsidRPr="00190EC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380</w:t>
            </w:r>
            <w:r w:rsidR="004704A5" w:rsidRPr="004704A5">
              <w:rPr>
                <w:color w:val="000000"/>
                <w:sz w:val="20"/>
                <w:szCs w:val="20"/>
              </w:rPr>
              <w:t>00</w:t>
            </w:r>
            <w:r w:rsidRPr="004704A5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38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Ермазова (от магазина до 3-х этажек)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1500</w:t>
            </w:r>
            <w:r>
              <w:rPr>
                <w:color w:val="000000"/>
                <w:sz w:val="20"/>
                <w:szCs w:val="20"/>
              </w:rPr>
              <w:t>00</w:t>
            </w:r>
            <w:r w:rsidRPr="00190EC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150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12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Луговая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1920</w:t>
            </w:r>
            <w:r>
              <w:rPr>
                <w:color w:val="000000"/>
                <w:sz w:val="20"/>
                <w:szCs w:val="20"/>
              </w:rPr>
              <w:t>00</w:t>
            </w:r>
            <w:r w:rsidRPr="00190EC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192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13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Островная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4800</w:t>
            </w:r>
            <w:r>
              <w:rPr>
                <w:color w:val="000000"/>
                <w:sz w:val="20"/>
                <w:szCs w:val="20"/>
              </w:rPr>
              <w:t>00</w:t>
            </w:r>
            <w:r w:rsidRPr="00190EC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48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13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с. Танайка ул. Пролетарская (от ул. Центральная до ул. Ермазова)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225</w:t>
            </w:r>
            <w:r>
              <w:rPr>
                <w:color w:val="000000"/>
                <w:sz w:val="20"/>
                <w:szCs w:val="20"/>
              </w:rPr>
              <w:t>000</w:t>
            </w:r>
            <w:r w:rsidRPr="00190EC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225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13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С.Танайкаул.Молодежная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2723453,00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2723453,00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  <w:tr w:rsidR="00B621EC" w:rsidRPr="00172838" w:rsidTr="004704A5">
        <w:trPr>
          <w:trHeight w:val="113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С.Танайкаул.Центральная (ямочный ремонт)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371 812,50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4704A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371</w:t>
            </w:r>
            <w:r w:rsidR="004704A5" w:rsidRPr="004704A5">
              <w:rPr>
                <w:color w:val="000000"/>
                <w:sz w:val="20"/>
                <w:szCs w:val="20"/>
              </w:rPr>
              <w:t>812</w:t>
            </w:r>
            <w:r w:rsidRPr="004704A5">
              <w:rPr>
                <w:color w:val="000000"/>
                <w:sz w:val="20"/>
                <w:szCs w:val="20"/>
              </w:rPr>
              <w:t>,</w:t>
            </w:r>
            <w:r w:rsidR="004704A5" w:rsidRPr="004704A5">
              <w:rPr>
                <w:color w:val="000000"/>
                <w:sz w:val="20"/>
                <w:szCs w:val="20"/>
              </w:rPr>
              <w:t>5</w:t>
            </w:r>
            <w:r w:rsidRPr="004704A5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  <w:tr w:rsidR="00B621EC" w:rsidRPr="00172838" w:rsidTr="004704A5">
        <w:trPr>
          <w:trHeight w:val="113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Д.Колосовкаул.Центральная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265 625,00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4704A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2</w:t>
            </w:r>
            <w:r w:rsidR="004704A5" w:rsidRPr="004704A5">
              <w:rPr>
                <w:color w:val="000000"/>
                <w:sz w:val="20"/>
                <w:szCs w:val="20"/>
              </w:rPr>
              <w:t>65625</w:t>
            </w:r>
            <w:r w:rsidRPr="004704A5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  <w:tr w:rsidR="00B621EC" w:rsidRPr="00172838" w:rsidTr="004704A5">
        <w:trPr>
          <w:trHeight w:val="113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С.Танайкаул.Островная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371 812,50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4704A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371</w:t>
            </w:r>
            <w:r w:rsidR="004704A5" w:rsidRPr="004704A5">
              <w:rPr>
                <w:color w:val="000000"/>
                <w:sz w:val="20"/>
                <w:szCs w:val="20"/>
              </w:rPr>
              <w:t>812,50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  <w:tr w:rsidR="00B621EC" w:rsidRPr="00172838" w:rsidTr="004704A5">
        <w:trPr>
          <w:trHeight w:val="113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Д.Хлыстовоул.Набережная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259 875,00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4704A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2</w:t>
            </w:r>
            <w:r w:rsidR="004704A5" w:rsidRPr="004704A5">
              <w:rPr>
                <w:color w:val="000000"/>
                <w:sz w:val="20"/>
                <w:szCs w:val="20"/>
              </w:rPr>
              <w:t>59875</w:t>
            </w:r>
            <w:r w:rsidRPr="004704A5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  <w:tr w:rsidR="00B621EC" w:rsidRPr="00172838" w:rsidTr="004704A5">
        <w:trPr>
          <w:trHeight w:val="113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Д.Колосовка (ул.Дружбы, Васильковая, Шоссейная, Яшьлек)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12480000,0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12480000,0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13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Д.Колосовка (ул. Янтарная, Изумрудная, Еловая, Клеверная)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12480000,0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12480000,0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7D352B" w:rsidTr="007D352B">
        <w:trPr>
          <w:trHeight w:val="304"/>
        </w:trPr>
        <w:tc>
          <w:tcPr>
            <w:tcW w:w="14205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7D352B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green"/>
              </w:rPr>
            </w:pPr>
            <w:r w:rsidRPr="00A54BFF">
              <w:rPr>
                <w:color w:val="000000"/>
                <w:sz w:val="20"/>
                <w:szCs w:val="20"/>
              </w:rPr>
              <w:t xml:space="preserve">Железнодорожный транспорт </w:t>
            </w:r>
          </w:p>
        </w:tc>
      </w:tr>
      <w:tr w:rsidR="00B621EC" w:rsidRPr="00A54BFF" w:rsidTr="004704A5">
        <w:trPr>
          <w:trHeight w:val="1840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A54BFF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A54BFF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24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A54BFF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A54BFF">
              <w:rPr>
                <w:color w:val="000000"/>
                <w:sz w:val="20"/>
                <w:szCs w:val="20"/>
              </w:rPr>
              <w:t>Строительство железной дороги общего пользования Казань-Елабуга (со строительством железнодорожной станции около города Елабуги), проходящей по территории Танайского СП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A54BFF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A54BFF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A54BFF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A54BFF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A54BFF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A54BFF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A54BFF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A54BFF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A54BFF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A54BFF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A54BFF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A54BFF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A54BFF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A54BFF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A54BFF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A54BFF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</w:tr>
      <w:tr w:rsidR="00B621EC" w:rsidRPr="00172838" w:rsidTr="004704A5">
        <w:trPr>
          <w:trHeight w:val="304"/>
        </w:trPr>
        <w:tc>
          <w:tcPr>
            <w:tcW w:w="357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Итого (в разрезе источников финансирования):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</w:tr>
      <w:tr w:rsidR="00B621EC" w:rsidRPr="00172838" w:rsidTr="004704A5">
        <w:trPr>
          <w:trHeight w:val="304"/>
        </w:trPr>
        <w:tc>
          <w:tcPr>
            <w:tcW w:w="357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solid" w:color="FFFFFF" w:fill="auto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2D05F7" w:rsidRDefault="003F1337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107557991,0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2D05F7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29220000,0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2D05F7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16488000,0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2D05F7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22650000,0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2D05F7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8700000,00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2D05F7" w:rsidRDefault="003F1337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59670000</w:t>
            </w:r>
            <w:r w:rsidR="00B621EC">
              <w:rPr>
                <w:color w:val="000000"/>
                <w:sz w:val="18"/>
                <w:szCs w:val="18"/>
              </w:rPr>
              <w:t>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704A5" w:rsidRDefault="004704A5" w:rsidP="00B621EC">
            <w:pPr>
              <w:ind w:firstLine="0"/>
              <w:rPr>
                <w:color w:val="000000"/>
                <w:sz w:val="18"/>
                <w:szCs w:val="18"/>
              </w:rPr>
            </w:pPr>
          </w:p>
          <w:p w:rsidR="00B621EC" w:rsidRPr="002D05F7" w:rsidRDefault="003F1337" w:rsidP="00B621EC">
            <w:pPr>
              <w:ind w:firstLine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244285991,0</w:t>
            </w:r>
          </w:p>
          <w:p w:rsidR="00B621EC" w:rsidRPr="002D05F7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304"/>
        </w:trPr>
        <w:tc>
          <w:tcPr>
            <w:tcW w:w="3574" w:type="dxa"/>
            <w:gridSpan w:val="2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3 992 578,00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00,0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5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3 992 578,00</w:t>
            </w:r>
            <w:r w:rsidR="00AA2777">
              <w:rPr>
                <w:color w:val="000000"/>
                <w:sz w:val="20"/>
                <w:szCs w:val="20"/>
              </w:rPr>
              <w:t xml:space="preserve">           </w:t>
            </w:r>
            <w:r w:rsidRPr="00190EC9"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  <w:tr w:rsidR="00B621EC" w:rsidTr="004704A5">
        <w:trPr>
          <w:trHeight w:val="304"/>
        </w:trPr>
        <w:tc>
          <w:tcPr>
            <w:tcW w:w="3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3F1337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111550569,0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29220000,0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16488000,0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22650000,0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8700000,0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3F1337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  <w:r w:rsidR="003F1337">
              <w:rPr>
                <w:color w:val="000000"/>
                <w:sz w:val="20"/>
                <w:szCs w:val="20"/>
              </w:rPr>
              <w:t>96700</w:t>
            </w:r>
            <w:r>
              <w:rPr>
                <w:color w:val="000000"/>
                <w:sz w:val="20"/>
                <w:szCs w:val="20"/>
              </w:rPr>
              <w:t>00,0</w:t>
            </w:r>
          </w:p>
        </w:tc>
        <w:tc>
          <w:tcPr>
            <w:tcW w:w="35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3F1337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248278569,00</w:t>
            </w:r>
          </w:p>
        </w:tc>
      </w:tr>
    </w:tbl>
    <w:p w:rsidR="00480BF9" w:rsidRDefault="00480BF9" w:rsidP="00480BF9">
      <w:pPr>
        <w:ind w:firstLine="0"/>
        <w:sectPr w:rsidR="00480BF9" w:rsidSect="00480BF9">
          <w:pgSz w:w="16838" w:h="11906" w:orient="landscape"/>
          <w:pgMar w:top="1701" w:right="1134" w:bottom="567" w:left="1134" w:header="680" w:footer="680" w:gutter="0"/>
          <w:cols w:space="708"/>
          <w:docGrid w:linePitch="381"/>
        </w:sectPr>
      </w:pPr>
    </w:p>
    <w:p w:rsidR="00772D4D" w:rsidRPr="004145A7" w:rsidRDefault="00772D4D" w:rsidP="00D8563D">
      <w:pPr>
        <w:pStyle w:val="10"/>
        <w:numPr>
          <w:ilvl w:val="0"/>
          <w:numId w:val="32"/>
        </w:numPr>
        <w:ind w:left="0" w:firstLine="709"/>
        <w:rPr>
          <w:b/>
          <w:sz w:val="28"/>
        </w:rPr>
      </w:pPr>
      <w:bookmarkStart w:id="97" w:name="_Toc515635373"/>
      <w:r w:rsidRPr="004145A7">
        <w:rPr>
          <w:b/>
          <w:sz w:val="28"/>
        </w:rPr>
        <w:lastRenderedPageBreak/>
        <w:t>Оценка эффективности мероприятий (инвестиционных проектов) по проектированию, строительству, реконструкции объектов транспортной инфраструктуры предлагаемого к</w:t>
      </w:r>
      <w:r w:rsidR="00CE56FD" w:rsidRPr="004145A7">
        <w:rPr>
          <w:b/>
          <w:sz w:val="28"/>
        </w:rPr>
        <w:t> </w:t>
      </w:r>
      <w:r w:rsidRPr="004145A7">
        <w:rPr>
          <w:b/>
          <w:sz w:val="28"/>
        </w:rPr>
        <w:t>реализации варианта развития транспортной инфраструктуры</w:t>
      </w:r>
      <w:bookmarkEnd w:id="97"/>
    </w:p>
    <w:p w:rsidR="004A19B2" w:rsidRDefault="004A19B2" w:rsidP="004A19B2">
      <w:r w:rsidRPr="00D0258B">
        <w:rPr>
          <w:rFonts w:cs="Arial"/>
          <w:bCs/>
          <w:iCs/>
        </w:rPr>
        <w:t xml:space="preserve">Оценка эффективности мероприятий </w:t>
      </w:r>
      <w:r>
        <w:t xml:space="preserve">(инвестиционных проектов) по 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 проведена на основе сравнения целевых показателей (индикаторов) развития транспортной инфраструктуры муниципального образования </w:t>
      </w:r>
      <w:r w:rsidR="002A213E">
        <w:t>Танайское</w:t>
      </w:r>
      <w:r>
        <w:t xml:space="preserve"> с базовыми показателями. За базовые целевые показатели приняты показатели, характеризующие существующее состояние транспортной инфраструктуры.</w:t>
      </w:r>
    </w:p>
    <w:p w:rsidR="004A19B2" w:rsidRPr="00D0258B" w:rsidRDefault="004A19B2" w:rsidP="004A19B2">
      <w:pPr>
        <w:rPr>
          <w:rFonts w:cs="Arial"/>
          <w:bCs/>
          <w:iCs/>
        </w:rPr>
      </w:pPr>
      <w:r w:rsidRPr="00D0258B">
        <w:rPr>
          <w:rFonts w:cs="Arial"/>
          <w:bCs/>
          <w:iCs/>
        </w:rPr>
        <w:t>Социально-экономический эффект от улучшения состояния дорожной сети муниципального обра</w:t>
      </w:r>
      <w:r>
        <w:rPr>
          <w:rFonts w:cs="Arial"/>
          <w:bCs/>
          <w:iCs/>
        </w:rPr>
        <w:t>зования выражается в следующем:</w:t>
      </w:r>
    </w:p>
    <w:p w:rsidR="004A19B2" w:rsidRPr="00D0258B" w:rsidRDefault="004A19B2" w:rsidP="004A19B2">
      <w:pPr>
        <w:pStyle w:val="a6"/>
        <w:widowControl w:val="0"/>
        <w:numPr>
          <w:ilvl w:val="0"/>
          <w:numId w:val="28"/>
        </w:numPr>
        <w:tabs>
          <w:tab w:val="left" w:pos="0"/>
          <w:tab w:val="left" w:pos="709"/>
        </w:tabs>
      </w:pPr>
      <w:r w:rsidRPr="00D0258B">
        <w:t>повышение комфорта и удобства поездок, уменьшение риска ДТП за</w:t>
      </w:r>
      <w:r>
        <w:t> </w:t>
      </w:r>
      <w:r w:rsidRPr="00D0258B">
        <w:t>счет улучшения качественных показателей сети</w:t>
      </w:r>
      <w:r>
        <w:t xml:space="preserve"> дорог;</w:t>
      </w:r>
    </w:p>
    <w:p w:rsidR="004A19B2" w:rsidRPr="00D0258B" w:rsidRDefault="004A19B2" w:rsidP="004A19B2">
      <w:pPr>
        <w:pStyle w:val="a6"/>
        <w:widowControl w:val="0"/>
        <w:numPr>
          <w:ilvl w:val="0"/>
          <w:numId w:val="28"/>
        </w:numPr>
        <w:tabs>
          <w:tab w:val="left" w:pos="0"/>
          <w:tab w:val="left" w:pos="709"/>
        </w:tabs>
      </w:pPr>
      <w:r w:rsidRPr="00D0258B">
        <w:t>экономия времени за счет увелич</w:t>
      </w:r>
      <w:r>
        <w:t>ения средней скорости движения;</w:t>
      </w:r>
    </w:p>
    <w:p w:rsidR="004A19B2" w:rsidRPr="00D0258B" w:rsidRDefault="004A19B2" w:rsidP="004A19B2">
      <w:pPr>
        <w:pStyle w:val="a6"/>
        <w:widowControl w:val="0"/>
        <w:numPr>
          <w:ilvl w:val="0"/>
          <w:numId w:val="28"/>
        </w:numPr>
        <w:tabs>
          <w:tab w:val="left" w:pos="0"/>
          <w:tab w:val="left" w:pos="709"/>
        </w:tabs>
      </w:pPr>
      <w:r w:rsidRPr="00D0258B">
        <w:t>снижение затрат на транспортные перевозки как для граждан, так и для предприятий и организаций</w:t>
      </w:r>
      <w:r>
        <w:t xml:space="preserve"> муниципального образования;</w:t>
      </w:r>
    </w:p>
    <w:p w:rsidR="004A19B2" w:rsidRPr="007C4FEF" w:rsidRDefault="004A19B2" w:rsidP="004A19B2">
      <w:pPr>
        <w:pStyle w:val="a6"/>
        <w:widowControl w:val="0"/>
        <w:numPr>
          <w:ilvl w:val="0"/>
          <w:numId w:val="28"/>
        </w:numPr>
        <w:tabs>
          <w:tab w:val="left" w:pos="0"/>
          <w:tab w:val="left" w:pos="709"/>
        </w:tabs>
        <w:rPr>
          <w:rFonts w:cs="Arial"/>
          <w:bCs/>
          <w:iCs/>
        </w:rPr>
      </w:pPr>
      <w:r w:rsidRPr="00D0258B">
        <w:t>обеспечение доступности и повышение качества оказания транспортных услуг при перевозке пассажиров автомобильным транс</w:t>
      </w:r>
      <w:r>
        <w:t>портом по регулярным маршрутам.</w:t>
      </w:r>
    </w:p>
    <w:p w:rsidR="004A19B2" w:rsidRPr="00D0258B" w:rsidRDefault="004A19B2" w:rsidP="004A19B2">
      <w:pPr>
        <w:rPr>
          <w:rFonts w:cs="Arial"/>
          <w:bCs/>
          <w:iCs/>
        </w:rPr>
      </w:pPr>
      <w:r w:rsidRPr="00D0258B">
        <w:rPr>
          <w:rFonts w:cs="Arial"/>
          <w:bCs/>
          <w:iCs/>
        </w:rPr>
        <w:t>Оценка эффективности реализации программы осуществляется по итогам е</w:t>
      </w:r>
      <w:r>
        <w:rPr>
          <w:rFonts w:cs="Arial"/>
          <w:bCs/>
          <w:iCs/>
        </w:rPr>
        <w:t>е</w:t>
      </w:r>
      <w:r w:rsidRPr="00D0258B">
        <w:rPr>
          <w:rFonts w:cs="Arial"/>
          <w:bCs/>
          <w:iCs/>
        </w:rPr>
        <w:t xml:space="preserve"> исполнения за отчетный период, и в целом</w:t>
      </w:r>
      <w:r>
        <w:rPr>
          <w:rFonts w:cs="Arial"/>
          <w:bCs/>
          <w:iCs/>
        </w:rPr>
        <w:t> – </w:t>
      </w:r>
      <w:r w:rsidRPr="00D0258B">
        <w:rPr>
          <w:rFonts w:cs="Arial"/>
          <w:bCs/>
          <w:iCs/>
        </w:rPr>
        <w:t>после завершения реализации программы. Критериями оценки являются: эффективность, результат</w:t>
      </w:r>
      <w:r>
        <w:rPr>
          <w:rFonts w:cs="Arial"/>
          <w:bCs/>
          <w:iCs/>
        </w:rPr>
        <w:t>ивность, финансовое исполнение.</w:t>
      </w:r>
    </w:p>
    <w:p w:rsidR="004A19B2" w:rsidRDefault="004A19B2" w:rsidP="004A19B2">
      <w:pPr>
        <w:rPr>
          <w:rFonts w:cs="Arial"/>
          <w:bCs/>
          <w:iCs/>
        </w:rPr>
      </w:pPr>
      <w:r w:rsidRPr="00D0258B">
        <w:rPr>
          <w:rFonts w:cs="Arial"/>
          <w:bCs/>
          <w:iCs/>
        </w:rPr>
        <w:t>Эффективность отражает соотношение результатов, достигнутых в</w:t>
      </w:r>
      <w:r>
        <w:rPr>
          <w:rFonts w:cs="Arial"/>
          <w:bCs/>
          <w:iCs/>
        </w:rPr>
        <w:t> </w:t>
      </w:r>
      <w:r w:rsidRPr="00D0258B">
        <w:rPr>
          <w:rFonts w:cs="Arial"/>
          <w:bCs/>
          <w:iCs/>
        </w:rPr>
        <w:t>процессе реализации Программы и финансовых затрат, связанных с е</w:t>
      </w:r>
      <w:r>
        <w:rPr>
          <w:rFonts w:cs="Arial"/>
          <w:bCs/>
          <w:iCs/>
        </w:rPr>
        <w:t>е</w:t>
      </w:r>
      <w:r w:rsidR="00AA2777">
        <w:rPr>
          <w:rFonts w:cs="Arial"/>
          <w:bCs/>
          <w:iCs/>
        </w:rPr>
        <w:t xml:space="preserve"> </w:t>
      </w:r>
      <w:r w:rsidRPr="00D0258B">
        <w:rPr>
          <w:rFonts w:cs="Arial"/>
          <w:bCs/>
          <w:iCs/>
        </w:rPr>
        <w:lastRenderedPageBreak/>
        <w:t>реализацией. Результативность отражает степень достижения плановых значений целевых показателей Программы. Финансовое исполнение отражает соотношение фактических финансовых затрат, связанных с реализацией Программы, и ассигнований, утвержд</w:t>
      </w:r>
      <w:r>
        <w:rPr>
          <w:rFonts w:cs="Arial"/>
          <w:bCs/>
          <w:iCs/>
        </w:rPr>
        <w:t>е</w:t>
      </w:r>
      <w:r w:rsidRPr="00D0258B">
        <w:rPr>
          <w:rFonts w:cs="Arial"/>
          <w:bCs/>
          <w:iCs/>
        </w:rPr>
        <w:t>нных на очередной финансовый год.</w:t>
      </w:r>
    </w:p>
    <w:p w:rsidR="004A19B2" w:rsidRDefault="004A19B2" w:rsidP="004A19B2">
      <w:pPr>
        <w:rPr>
          <w:rFonts w:cs="Arial"/>
          <w:bCs/>
          <w:iCs/>
        </w:rPr>
      </w:pPr>
      <w:r>
        <w:rPr>
          <w:rFonts w:cs="Arial"/>
          <w:bCs/>
          <w:iCs/>
        </w:rPr>
        <w:t xml:space="preserve">Характеристика мероприятий ПКРТИ </w:t>
      </w:r>
      <w:r>
        <w:t xml:space="preserve">муниципального образования </w:t>
      </w:r>
      <w:r w:rsidR="000A6C03">
        <w:t>Танайское</w:t>
      </w:r>
      <w:r>
        <w:rPr>
          <w:rFonts w:cs="Arial"/>
          <w:bCs/>
          <w:iCs/>
        </w:rPr>
        <w:t xml:space="preserve"> приведена в табли</w:t>
      </w:r>
      <w:r w:rsidRPr="00A43817">
        <w:rPr>
          <w:rFonts w:cs="Arial"/>
          <w:bCs/>
          <w:iCs/>
        </w:rPr>
        <w:t>це</w:t>
      </w:r>
      <w:r>
        <w:rPr>
          <w:rFonts w:cs="Arial"/>
          <w:bCs/>
          <w:iCs/>
        </w:rPr>
        <w:t> 11.</w:t>
      </w:r>
    </w:p>
    <w:p w:rsidR="004A19B2" w:rsidRDefault="004A19B2" w:rsidP="004A19B2">
      <w:r w:rsidRPr="0084794A">
        <w:rPr>
          <w:rFonts w:eastAsiaTheme="minorHAnsi"/>
          <w:lang w:eastAsia="en-US"/>
        </w:rPr>
        <w:t xml:space="preserve">В </w:t>
      </w:r>
      <w:r>
        <w:rPr>
          <w:rFonts w:eastAsiaTheme="minorHAnsi"/>
          <w:lang w:eastAsia="en-US"/>
        </w:rPr>
        <w:t>таблиц</w:t>
      </w:r>
      <w:r w:rsidRPr="00A43817">
        <w:rPr>
          <w:rFonts w:eastAsiaTheme="minorHAnsi"/>
          <w:lang w:eastAsia="en-US"/>
        </w:rPr>
        <w:t>е</w:t>
      </w:r>
      <w:r>
        <w:rPr>
          <w:rFonts w:eastAsiaTheme="minorHAnsi"/>
          <w:lang w:eastAsia="en-US"/>
        </w:rPr>
        <w:t> 12</w:t>
      </w:r>
      <w:r w:rsidRPr="0084794A">
        <w:rPr>
          <w:rFonts w:eastAsiaTheme="minorHAnsi"/>
          <w:lang w:eastAsia="en-US"/>
        </w:rPr>
        <w:t xml:space="preserve"> представлен</w:t>
      </w:r>
      <w:r>
        <w:rPr>
          <w:rFonts w:eastAsiaTheme="minorHAnsi"/>
          <w:lang w:eastAsia="en-US"/>
        </w:rPr>
        <w:t>ы значения</w:t>
      </w:r>
      <w:r w:rsidRPr="0084794A">
        <w:rPr>
          <w:rFonts w:eastAsiaTheme="minorHAnsi"/>
          <w:lang w:eastAsia="en-US"/>
        </w:rPr>
        <w:t xml:space="preserve"> основных целевых показателей для оценки эффективности реализации мероприятий </w:t>
      </w:r>
      <w:r>
        <w:rPr>
          <w:rFonts w:eastAsiaTheme="minorHAnsi"/>
          <w:lang w:eastAsia="en-US"/>
        </w:rPr>
        <w:t xml:space="preserve">ПКРТИ </w:t>
      </w:r>
      <w:r w:rsidRPr="0084794A">
        <w:rPr>
          <w:rFonts w:eastAsiaTheme="minorHAnsi"/>
          <w:lang w:eastAsia="en-US"/>
        </w:rPr>
        <w:t xml:space="preserve">по проектированию, строительству и реконструкции объектов транспортной инфраструктуры </w:t>
      </w:r>
      <w:r>
        <w:t xml:space="preserve">муниципального образования </w:t>
      </w:r>
      <w:r w:rsidR="002A213E">
        <w:t>Танайское</w:t>
      </w:r>
      <w:r>
        <w:rPr>
          <w:rFonts w:eastAsiaTheme="minorHAnsi"/>
          <w:lang w:eastAsia="en-US"/>
        </w:rPr>
        <w:t>.</w:t>
      </w:r>
    </w:p>
    <w:p w:rsidR="004A19B2" w:rsidRDefault="004A19B2" w:rsidP="004A19B2">
      <w:pPr>
        <w:pStyle w:val="afffffff6"/>
      </w:pPr>
      <w:r>
        <w:t xml:space="preserve">Таблица 11 – Характеристика мероприятий ПКРТИ муниципального образования </w:t>
      </w:r>
      <w:r w:rsidR="002A213E">
        <w:t>Танайское</w:t>
      </w:r>
    </w:p>
    <w:tbl>
      <w:tblPr>
        <w:tblW w:w="9635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727"/>
        <w:gridCol w:w="4781"/>
        <w:gridCol w:w="2272"/>
        <w:gridCol w:w="1929"/>
      </w:tblGrid>
      <w:tr w:rsidR="004A19B2" w:rsidRPr="004C5805" w:rsidTr="004A19B2">
        <w:trPr>
          <w:trHeight w:val="300"/>
        </w:trPr>
        <w:tc>
          <w:tcPr>
            <w:tcW w:w="7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 </w:t>
            </w:r>
            <w:r w:rsidRPr="004C5805">
              <w:rPr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47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Социально-экономический эффект</w:t>
            </w:r>
          </w:p>
        </w:tc>
        <w:tc>
          <w:tcPr>
            <w:tcW w:w="21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 нормативам градостроительного проектирования</w:t>
            </w:r>
          </w:p>
        </w:tc>
      </w:tr>
      <w:tr w:rsidR="004A19B2" w:rsidRPr="004C5805" w:rsidTr="004A19B2">
        <w:trPr>
          <w:trHeight w:val="483"/>
        </w:trPr>
        <w:tc>
          <w:tcPr>
            <w:tcW w:w="7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4A19B2" w:rsidRPr="004C5805" w:rsidTr="004A19B2">
        <w:trPr>
          <w:trHeight w:val="197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4A19B2" w:rsidRPr="004C5805" w:rsidTr="002A213E">
        <w:trPr>
          <w:trHeight w:val="499"/>
        </w:trPr>
        <w:tc>
          <w:tcPr>
            <w:tcW w:w="96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 xml:space="preserve">Цель: развитие современной, эффективной и безопасной транспортной инфраструктуры </w:t>
            </w:r>
            <w:r>
              <w:rPr>
                <w:color w:val="000000"/>
                <w:sz w:val="20"/>
                <w:szCs w:val="20"/>
              </w:rPr>
              <w:t>муниципального образования</w:t>
            </w:r>
            <w:r w:rsidR="000A6C03" w:rsidRPr="000A6C03">
              <w:rPr>
                <w:sz w:val="20"/>
                <w:szCs w:val="20"/>
              </w:rPr>
              <w:t>Танайское</w:t>
            </w:r>
            <w:r w:rsidRPr="002E7883">
              <w:rPr>
                <w:color w:val="000000"/>
                <w:sz w:val="20"/>
                <w:szCs w:val="20"/>
              </w:rPr>
              <w:t>, обеспечивающей высокий уровень доступности и качества оказываемых услуг транспортного ком</w:t>
            </w:r>
            <w:r w:rsidRPr="004C5805">
              <w:rPr>
                <w:color w:val="000000"/>
                <w:sz w:val="20"/>
                <w:szCs w:val="20"/>
              </w:rPr>
              <w:t>плекса для населения муниципального образования.</w:t>
            </w:r>
          </w:p>
        </w:tc>
      </w:tr>
      <w:tr w:rsidR="004A19B2" w:rsidRPr="004C5805" w:rsidTr="002A213E">
        <w:trPr>
          <w:trHeight w:val="144"/>
        </w:trPr>
        <w:tc>
          <w:tcPr>
            <w:tcW w:w="96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Задача: повышение эффективности и качества транспортного обслуживания</w:t>
            </w:r>
          </w:p>
        </w:tc>
      </w:tr>
      <w:tr w:rsidR="004A19B2" w:rsidRPr="004C5805" w:rsidTr="002A213E">
        <w:trPr>
          <w:trHeight w:val="208"/>
        </w:trPr>
        <w:tc>
          <w:tcPr>
            <w:tcW w:w="96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Автомобильный транспорт</w:t>
            </w:r>
          </w:p>
        </w:tc>
      </w:tr>
      <w:tr w:rsidR="004A19B2" w:rsidRPr="004C5805" w:rsidTr="004A19B2">
        <w:trPr>
          <w:trHeight w:val="780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7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Приведение в нормативное состояние остановок общественного транспорта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75205">
              <w:rPr>
                <w:sz w:val="20"/>
                <w:szCs w:val="20"/>
              </w:rPr>
              <w:t>Повышение качества оказания услуг пассажирски</w:t>
            </w:r>
            <w:r>
              <w:rPr>
                <w:sz w:val="20"/>
                <w:szCs w:val="20"/>
              </w:rPr>
              <w:t>хперевозок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</w:t>
            </w:r>
          </w:p>
        </w:tc>
      </w:tr>
      <w:tr w:rsidR="004A19B2" w:rsidRPr="004C5805" w:rsidTr="004A19B2">
        <w:trPr>
          <w:trHeight w:val="975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Организация мест для временного хранения ТС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Увеличение доступности объектов культуры и образования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</w:t>
            </w:r>
          </w:p>
        </w:tc>
      </w:tr>
      <w:tr w:rsidR="004A19B2" w:rsidRPr="004C5805" w:rsidTr="004A19B2">
        <w:trPr>
          <w:trHeight w:val="975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A19B2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 площадки отдыха вдоль автодороги М-7 «Волга», 1009 км (слева)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A19B2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75205">
              <w:rPr>
                <w:sz w:val="20"/>
                <w:szCs w:val="20"/>
              </w:rPr>
              <w:t>Повышение качества обслуживания населения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</w:t>
            </w:r>
          </w:p>
        </w:tc>
      </w:tr>
      <w:tr w:rsidR="004A19B2" w:rsidRPr="004C5805" w:rsidTr="004A19B2">
        <w:trPr>
          <w:trHeight w:val="975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A19B2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 площадки отдыха вдоль автодороги М-7 «Волга», 1009 км (справа)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A19B2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75205">
              <w:rPr>
                <w:sz w:val="20"/>
                <w:szCs w:val="20"/>
              </w:rPr>
              <w:t>Повышение качества обслуживания населения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</w:t>
            </w:r>
          </w:p>
        </w:tc>
      </w:tr>
      <w:tr w:rsidR="002A213E" w:rsidRPr="004C5805" w:rsidTr="002A213E">
        <w:trPr>
          <w:trHeight w:val="975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Pr="004C5805" w:rsidRDefault="002A213E" w:rsidP="002A213E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 комплекса дорожного сервиса (гостиница, кафе, продуктовый магазин, магазин автозапчастей, стоянка для легковых и грузовых автомобилей, зона отдыха, СТО, автомойка, шиномонтаж)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75205">
              <w:rPr>
                <w:sz w:val="20"/>
                <w:szCs w:val="20"/>
              </w:rPr>
              <w:t>Повышение качества обслуживания населения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4C58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</w:t>
            </w:r>
          </w:p>
        </w:tc>
      </w:tr>
    </w:tbl>
    <w:p w:rsidR="004145A7" w:rsidRDefault="004145A7" w:rsidP="002A213E">
      <w:pPr>
        <w:pStyle w:val="afffffff6"/>
      </w:pPr>
    </w:p>
    <w:p w:rsidR="004145A7" w:rsidRDefault="004145A7" w:rsidP="002A213E">
      <w:pPr>
        <w:pStyle w:val="afffffff6"/>
      </w:pPr>
    </w:p>
    <w:p w:rsidR="002A213E" w:rsidRPr="002E7883" w:rsidRDefault="002A213E" w:rsidP="002A213E">
      <w:pPr>
        <w:pStyle w:val="afffffff6"/>
      </w:pPr>
      <w:r>
        <w:lastRenderedPageBreak/>
        <w:t>Продолжение таблицы 11</w:t>
      </w:r>
    </w:p>
    <w:tbl>
      <w:tblPr>
        <w:tblW w:w="9635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727"/>
        <w:gridCol w:w="4781"/>
        <w:gridCol w:w="1982"/>
        <w:gridCol w:w="2145"/>
      </w:tblGrid>
      <w:tr w:rsidR="002A213E" w:rsidRPr="004C5805" w:rsidTr="004F65C6">
        <w:trPr>
          <w:trHeight w:val="258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Pr="002E7883" w:rsidRDefault="002A213E" w:rsidP="004F65C6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E788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Pr="004C5805" w:rsidRDefault="002A213E" w:rsidP="004F65C6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2E7883" w:rsidRDefault="002A213E" w:rsidP="004F65C6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E7883">
              <w:rPr>
                <w:sz w:val="20"/>
                <w:szCs w:val="20"/>
              </w:rPr>
              <w:t>3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4C5805" w:rsidRDefault="002A213E" w:rsidP="004F65C6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2A213E" w:rsidRPr="004C5805" w:rsidTr="002A213E">
        <w:trPr>
          <w:trHeight w:val="975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Pr="004C5805" w:rsidRDefault="002A213E" w:rsidP="002A213E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Реконструкция автомобильных дорог в с. Танайка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75205">
              <w:rPr>
                <w:sz w:val="20"/>
                <w:szCs w:val="20"/>
              </w:rPr>
              <w:t>Повышение качества обслуживания населения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4C58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</w:t>
            </w:r>
          </w:p>
        </w:tc>
      </w:tr>
      <w:tr w:rsidR="002A213E" w:rsidRPr="004C5805" w:rsidTr="002A213E">
        <w:trPr>
          <w:trHeight w:val="975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Pr="004C5805" w:rsidRDefault="002A213E" w:rsidP="002A213E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 автомобильных дорог в с. Танайка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75205">
              <w:rPr>
                <w:sz w:val="20"/>
                <w:szCs w:val="20"/>
              </w:rPr>
              <w:t>Повышение качества обслуживания населения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4C58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</w:t>
            </w:r>
          </w:p>
        </w:tc>
      </w:tr>
      <w:tr w:rsidR="002A213E" w:rsidRPr="004C5805" w:rsidTr="002A213E">
        <w:trPr>
          <w:trHeight w:val="975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Реконструкция автомобильных дорог в д. Хлыстово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5752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75205">
              <w:rPr>
                <w:sz w:val="20"/>
                <w:szCs w:val="20"/>
              </w:rPr>
              <w:t>Повышение качества обслуживания населения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4C58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</w:t>
            </w:r>
          </w:p>
        </w:tc>
      </w:tr>
      <w:tr w:rsidR="002A213E" w:rsidRPr="004C5805" w:rsidTr="002A213E">
        <w:trPr>
          <w:trHeight w:val="975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 автомобильных дорог в с. Танайка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5752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75205">
              <w:rPr>
                <w:sz w:val="20"/>
                <w:szCs w:val="20"/>
              </w:rPr>
              <w:t>Повышение качества обслуживания населения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4C58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</w:t>
            </w:r>
          </w:p>
        </w:tc>
      </w:tr>
      <w:tr w:rsidR="002A213E" w:rsidRPr="004C5805" w:rsidTr="002A213E">
        <w:trPr>
          <w:trHeight w:val="975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Реконструкция автомобильных дорог в с. Колосовка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5752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75205">
              <w:rPr>
                <w:sz w:val="20"/>
                <w:szCs w:val="20"/>
              </w:rPr>
              <w:t>Повышение качества обслуживания населения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4C58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</w:t>
            </w:r>
          </w:p>
        </w:tc>
      </w:tr>
      <w:tr w:rsidR="002A213E" w:rsidRPr="004C5805" w:rsidTr="002A213E">
        <w:trPr>
          <w:trHeight w:val="975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 автомобильных дорог в с. Колосовка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5752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75205">
              <w:rPr>
                <w:sz w:val="20"/>
                <w:szCs w:val="20"/>
              </w:rPr>
              <w:t>Повышение качества обслуживания населения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4C58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</w:t>
            </w:r>
          </w:p>
        </w:tc>
      </w:tr>
      <w:tr w:rsidR="002A213E" w:rsidRPr="004C5805" w:rsidTr="002A213E">
        <w:trPr>
          <w:trHeight w:val="975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 мостового переезда в с. Колосовка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5752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75205">
              <w:rPr>
                <w:sz w:val="20"/>
                <w:szCs w:val="20"/>
              </w:rPr>
              <w:t>Повышение качества обслуживания населения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4C58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</w:t>
            </w:r>
          </w:p>
        </w:tc>
      </w:tr>
      <w:tr w:rsidR="002A213E" w:rsidRPr="004C5805" w:rsidTr="002A213E">
        <w:trPr>
          <w:trHeight w:val="156"/>
        </w:trPr>
        <w:tc>
          <w:tcPr>
            <w:tcW w:w="96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Pr="004C58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Железнодорожный транспорт</w:t>
            </w:r>
          </w:p>
        </w:tc>
      </w:tr>
      <w:tr w:rsidR="002A213E" w:rsidRPr="004C5805" w:rsidTr="002A213E">
        <w:trPr>
          <w:trHeight w:val="975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 железной дороги общего пользования Казань-Елабуга (со строительством железнодорожной станции около города Елабуги), проходящей по территории Танайского СП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5752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75205">
              <w:rPr>
                <w:sz w:val="20"/>
                <w:szCs w:val="20"/>
              </w:rPr>
              <w:t>Повышение качества обслуживания населения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4C58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</w:t>
            </w:r>
          </w:p>
        </w:tc>
      </w:tr>
    </w:tbl>
    <w:p w:rsidR="004145A7" w:rsidRDefault="004145A7" w:rsidP="004A19B2">
      <w:pPr>
        <w:pStyle w:val="afffffff6"/>
        <w:spacing w:before="120"/>
      </w:pPr>
    </w:p>
    <w:p w:rsidR="004A19B2" w:rsidRDefault="004A19B2" w:rsidP="004A19B2">
      <w:pPr>
        <w:pStyle w:val="afffffff6"/>
        <w:spacing w:before="120"/>
      </w:pPr>
      <w:r>
        <w:t xml:space="preserve">Таблица 12 – Значения основных целевых показателей </w:t>
      </w:r>
      <w:r w:rsidRPr="0084794A">
        <w:rPr>
          <w:rFonts w:eastAsiaTheme="minorHAnsi"/>
          <w:lang w:eastAsia="en-US"/>
        </w:rPr>
        <w:t xml:space="preserve">для оценки эффективности реализации мероприятий </w:t>
      </w:r>
      <w:r>
        <w:rPr>
          <w:rFonts w:eastAsiaTheme="minorHAnsi"/>
          <w:lang w:eastAsia="en-US"/>
        </w:rPr>
        <w:t xml:space="preserve">ПКРТИ </w:t>
      </w:r>
      <w:r w:rsidRPr="0084794A">
        <w:rPr>
          <w:rFonts w:eastAsiaTheme="minorHAnsi"/>
          <w:lang w:eastAsia="en-US"/>
        </w:rPr>
        <w:t xml:space="preserve">транспортной инфраструктуры </w:t>
      </w:r>
      <w:r>
        <w:t xml:space="preserve">муниципального образования </w:t>
      </w:r>
      <w:r w:rsidR="002A213E">
        <w:t>Танайское</w:t>
      </w:r>
    </w:p>
    <w:tbl>
      <w:tblPr>
        <w:tblStyle w:val="afe"/>
        <w:tblW w:w="5006" w:type="pct"/>
        <w:tblLayout w:type="fixed"/>
        <w:tblLook w:val="04A0" w:firstRow="1" w:lastRow="0" w:firstColumn="1" w:lastColumn="0" w:noHBand="0" w:noVBand="1"/>
      </w:tblPr>
      <w:tblGrid>
        <w:gridCol w:w="3350"/>
        <w:gridCol w:w="1413"/>
        <w:gridCol w:w="962"/>
        <w:gridCol w:w="783"/>
        <w:gridCol w:w="713"/>
        <w:gridCol w:w="708"/>
        <w:gridCol w:w="710"/>
        <w:gridCol w:w="1001"/>
      </w:tblGrid>
      <w:tr w:rsidR="004A19B2" w:rsidTr="000A6C03">
        <w:trPr>
          <w:trHeight w:val="273"/>
        </w:trPr>
        <w:tc>
          <w:tcPr>
            <w:tcW w:w="1738" w:type="pct"/>
            <w:vMerge w:val="restart"/>
            <w:vAlign w:val="center"/>
          </w:tcPr>
          <w:p w:rsidR="004A19B2" w:rsidRPr="009051C4" w:rsidRDefault="004A19B2" w:rsidP="004A19B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733" w:type="pct"/>
            <w:vMerge w:val="restart"/>
            <w:vAlign w:val="center"/>
          </w:tcPr>
          <w:p w:rsidR="004A19B2" w:rsidRPr="00A926E3" w:rsidRDefault="004A19B2" w:rsidP="004A19B2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926E3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д. </w:t>
            </w:r>
            <w:r w:rsidRPr="00A926E3">
              <w:rPr>
                <w:sz w:val="22"/>
                <w:szCs w:val="22"/>
              </w:rPr>
              <w:t>измерения</w:t>
            </w:r>
          </w:p>
        </w:tc>
        <w:tc>
          <w:tcPr>
            <w:tcW w:w="2529" w:type="pct"/>
            <w:gridSpan w:val="6"/>
            <w:vAlign w:val="center"/>
          </w:tcPr>
          <w:p w:rsidR="004A19B2" w:rsidRPr="009051C4" w:rsidRDefault="004A19B2" w:rsidP="004A19B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Значение показателя, в том числе:</w:t>
            </w:r>
          </w:p>
        </w:tc>
      </w:tr>
      <w:tr w:rsidR="004A19B2" w:rsidTr="000A6C03">
        <w:trPr>
          <w:cantSplit/>
          <w:trHeight w:val="1170"/>
        </w:trPr>
        <w:tc>
          <w:tcPr>
            <w:tcW w:w="1738" w:type="pct"/>
            <w:vMerge/>
            <w:vAlign w:val="center"/>
          </w:tcPr>
          <w:p w:rsidR="004A19B2" w:rsidRDefault="004A19B2" w:rsidP="004A19B2">
            <w:pPr>
              <w:spacing w:line="240" w:lineRule="auto"/>
              <w:ind w:firstLine="0"/>
              <w:jc w:val="center"/>
            </w:pPr>
          </w:p>
        </w:tc>
        <w:tc>
          <w:tcPr>
            <w:tcW w:w="733" w:type="pct"/>
            <w:vMerge/>
            <w:vAlign w:val="center"/>
          </w:tcPr>
          <w:p w:rsidR="004A19B2" w:rsidRDefault="004A19B2" w:rsidP="004A19B2">
            <w:pPr>
              <w:spacing w:line="240" w:lineRule="auto"/>
              <w:ind w:firstLine="0"/>
              <w:jc w:val="center"/>
            </w:pPr>
          </w:p>
        </w:tc>
        <w:tc>
          <w:tcPr>
            <w:tcW w:w="499" w:type="pct"/>
            <w:textDirection w:val="tbRl"/>
            <w:vAlign w:val="center"/>
          </w:tcPr>
          <w:p w:rsidR="004A19B2" w:rsidRDefault="004A19B2" w:rsidP="004A19B2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 г.</w:t>
            </w:r>
          </w:p>
          <w:p w:rsidR="004A19B2" w:rsidRPr="00A926E3" w:rsidRDefault="004A19B2" w:rsidP="004A19B2">
            <w:pPr>
              <w:spacing w:line="240" w:lineRule="auto"/>
              <w:ind w:left="113" w:right="113" w:firstLine="0"/>
              <w:jc w:val="center"/>
              <w:rPr>
                <w:sz w:val="22"/>
                <w:szCs w:val="22"/>
              </w:rPr>
            </w:pPr>
            <w:r w:rsidRPr="00A926E3">
              <w:rPr>
                <w:sz w:val="22"/>
                <w:szCs w:val="22"/>
              </w:rPr>
              <w:t>(базовый)</w:t>
            </w:r>
          </w:p>
        </w:tc>
        <w:tc>
          <w:tcPr>
            <w:tcW w:w="406" w:type="pct"/>
            <w:textDirection w:val="tbRl"/>
            <w:vAlign w:val="center"/>
          </w:tcPr>
          <w:p w:rsidR="004A19B2" w:rsidRPr="00A926E3" w:rsidRDefault="004A19B2" w:rsidP="004A19B2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 г.</w:t>
            </w:r>
          </w:p>
        </w:tc>
        <w:tc>
          <w:tcPr>
            <w:tcW w:w="370" w:type="pct"/>
            <w:textDirection w:val="tbRl"/>
            <w:vAlign w:val="center"/>
          </w:tcPr>
          <w:p w:rsidR="004A19B2" w:rsidRPr="00A926E3" w:rsidRDefault="004A19B2" w:rsidP="004A19B2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 г.</w:t>
            </w:r>
          </w:p>
        </w:tc>
        <w:tc>
          <w:tcPr>
            <w:tcW w:w="367" w:type="pct"/>
            <w:textDirection w:val="tbRl"/>
            <w:vAlign w:val="center"/>
          </w:tcPr>
          <w:p w:rsidR="004A19B2" w:rsidRPr="00A926E3" w:rsidRDefault="004A19B2" w:rsidP="004A19B2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 г.</w:t>
            </w:r>
          </w:p>
        </w:tc>
        <w:tc>
          <w:tcPr>
            <w:tcW w:w="368" w:type="pct"/>
            <w:textDirection w:val="tbRl"/>
            <w:vAlign w:val="center"/>
          </w:tcPr>
          <w:p w:rsidR="004A19B2" w:rsidRPr="00A926E3" w:rsidRDefault="004A19B2" w:rsidP="004A19B2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20202 г.</w:t>
            </w:r>
          </w:p>
        </w:tc>
        <w:tc>
          <w:tcPr>
            <w:tcW w:w="519" w:type="pct"/>
            <w:textDirection w:val="tbRl"/>
            <w:vAlign w:val="center"/>
          </w:tcPr>
          <w:p w:rsidR="004A19B2" w:rsidRDefault="004A19B2" w:rsidP="004A19B2">
            <w:pPr>
              <w:spacing w:before="0"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 –</w:t>
            </w:r>
          </w:p>
          <w:p w:rsidR="004A19B2" w:rsidRPr="00A926E3" w:rsidRDefault="004A19B2" w:rsidP="004A19B2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2035 гг.</w:t>
            </w:r>
          </w:p>
        </w:tc>
      </w:tr>
      <w:tr w:rsidR="004A19B2" w:rsidRPr="00A926E3" w:rsidTr="000A6C03">
        <w:trPr>
          <w:trHeight w:val="273"/>
        </w:trPr>
        <w:tc>
          <w:tcPr>
            <w:tcW w:w="5000" w:type="pct"/>
            <w:gridSpan w:val="8"/>
          </w:tcPr>
          <w:p w:rsidR="004A19B2" w:rsidRPr="00A926E3" w:rsidRDefault="004A19B2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Пассажирские перевозки</w:t>
            </w:r>
          </w:p>
        </w:tc>
      </w:tr>
      <w:tr w:rsidR="004A19B2" w:rsidRPr="00A926E3" w:rsidTr="000A6C03">
        <w:trPr>
          <w:trHeight w:val="561"/>
        </w:trPr>
        <w:tc>
          <w:tcPr>
            <w:tcW w:w="1738" w:type="pct"/>
            <w:vAlign w:val="center"/>
          </w:tcPr>
          <w:p w:rsidR="004A19B2" w:rsidRPr="00E552B4" w:rsidRDefault="004A19B2" w:rsidP="004A19B2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2D0E6E">
              <w:rPr>
                <w:sz w:val="24"/>
                <w:szCs w:val="24"/>
              </w:rPr>
              <w:t xml:space="preserve">оличество </w:t>
            </w:r>
            <w:r>
              <w:rPr>
                <w:sz w:val="24"/>
                <w:szCs w:val="24"/>
              </w:rPr>
              <w:t xml:space="preserve">остановочных пунктов на </w:t>
            </w:r>
            <w:r w:rsidRPr="002D0E6E">
              <w:rPr>
                <w:sz w:val="24"/>
                <w:szCs w:val="24"/>
              </w:rPr>
              <w:t>маршрут</w:t>
            </w:r>
            <w:r>
              <w:rPr>
                <w:sz w:val="24"/>
                <w:szCs w:val="24"/>
              </w:rPr>
              <w:t>ах</w:t>
            </w:r>
            <w:r w:rsidR="00AA277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общественного транспорта в нормативном состоянии</w:t>
            </w:r>
          </w:p>
        </w:tc>
        <w:tc>
          <w:tcPr>
            <w:tcW w:w="733" w:type="pct"/>
            <w:vAlign w:val="center"/>
          </w:tcPr>
          <w:p w:rsidR="004A19B2" w:rsidRPr="00A926E3" w:rsidRDefault="004A19B2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единиц</w:t>
            </w:r>
          </w:p>
        </w:tc>
        <w:tc>
          <w:tcPr>
            <w:tcW w:w="499" w:type="pct"/>
            <w:vAlign w:val="center"/>
          </w:tcPr>
          <w:p w:rsidR="004A19B2" w:rsidRPr="00A926E3" w:rsidRDefault="004A19B2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06" w:type="pct"/>
            <w:vAlign w:val="center"/>
          </w:tcPr>
          <w:p w:rsidR="004A19B2" w:rsidRPr="00A926E3" w:rsidRDefault="002A213E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70" w:type="pct"/>
            <w:vAlign w:val="center"/>
          </w:tcPr>
          <w:p w:rsidR="004A19B2" w:rsidRPr="00A926E3" w:rsidRDefault="002A213E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67" w:type="pct"/>
            <w:vAlign w:val="center"/>
          </w:tcPr>
          <w:p w:rsidR="004A19B2" w:rsidRPr="00A926E3" w:rsidRDefault="002A213E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68" w:type="pct"/>
            <w:vAlign w:val="center"/>
          </w:tcPr>
          <w:p w:rsidR="004A19B2" w:rsidRPr="00A926E3" w:rsidRDefault="002A213E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19" w:type="pct"/>
            <w:vAlign w:val="center"/>
          </w:tcPr>
          <w:p w:rsidR="004A19B2" w:rsidRPr="00A926E3" w:rsidRDefault="002A213E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</w:tbl>
    <w:p w:rsidR="002A213E" w:rsidRDefault="002A213E" w:rsidP="002A213E">
      <w:pPr>
        <w:pStyle w:val="afffffff6"/>
      </w:pPr>
      <w:r>
        <w:lastRenderedPageBreak/>
        <w:t>Продолжение таблицы 12</w:t>
      </w:r>
    </w:p>
    <w:tbl>
      <w:tblPr>
        <w:tblStyle w:val="afe"/>
        <w:tblW w:w="5108" w:type="pct"/>
        <w:tblLayout w:type="fixed"/>
        <w:tblLook w:val="04A0" w:firstRow="1" w:lastRow="0" w:firstColumn="1" w:lastColumn="0" w:noHBand="0" w:noVBand="1"/>
      </w:tblPr>
      <w:tblGrid>
        <w:gridCol w:w="3353"/>
        <w:gridCol w:w="1414"/>
        <w:gridCol w:w="962"/>
        <w:gridCol w:w="783"/>
        <w:gridCol w:w="856"/>
        <w:gridCol w:w="753"/>
        <w:gridCol w:w="785"/>
        <w:gridCol w:w="930"/>
      </w:tblGrid>
      <w:tr w:rsidR="002A213E" w:rsidRPr="009051C4" w:rsidTr="004F65C6">
        <w:trPr>
          <w:trHeight w:val="273"/>
        </w:trPr>
        <w:tc>
          <w:tcPr>
            <w:tcW w:w="1704" w:type="pct"/>
            <w:vMerge w:val="restart"/>
            <w:vAlign w:val="center"/>
          </w:tcPr>
          <w:p w:rsidR="002A213E" w:rsidRPr="009051C4" w:rsidRDefault="002A213E" w:rsidP="004F65C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719" w:type="pct"/>
            <w:vMerge w:val="restart"/>
            <w:vAlign w:val="center"/>
          </w:tcPr>
          <w:p w:rsidR="002A213E" w:rsidRPr="00A926E3" w:rsidRDefault="002A213E" w:rsidP="004F65C6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926E3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д. </w:t>
            </w:r>
            <w:r w:rsidRPr="00A926E3">
              <w:rPr>
                <w:sz w:val="22"/>
                <w:szCs w:val="22"/>
              </w:rPr>
              <w:t>измерения</w:t>
            </w:r>
          </w:p>
        </w:tc>
        <w:tc>
          <w:tcPr>
            <w:tcW w:w="2577" w:type="pct"/>
            <w:gridSpan w:val="6"/>
            <w:vAlign w:val="center"/>
          </w:tcPr>
          <w:p w:rsidR="002A213E" w:rsidRPr="009051C4" w:rsidRDefault="002A213E" w:rsidP="004F65C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Значение показателя, в том числе:</w:t>
            </w:r>
          </w:p>
        </w:tc>
      </w:tr>
      <w:tr w:rsidR="002A213E" w:rsidRPr="00A926E3" w:rsidTr="002A213E">
        <w:trPr>
          <w:cantSplit/>
          <w:trHeight w:val="1170"/>
        </w:trPr>
        <w:tc>
          <w:tcPr>
            <w:tcW w:w="1704" w:type="pct"/>
            <w:vMerge/>
            <w:vAlign w:val="center"/>
          </w:tcPr>
          <w:p w:rsidR="002A213E" w:rsidRDefault="002A213E" w:rsidP="004F65C6">
            <w:pPr>
              <w:spacing w:line="240" w:lineRule="auto"/>
              <w:ind w:firstLine="0"/>
              <w:jc w:val="center"/>
            </w:pPr>
          </w:p>
        </w:tc>
        <w:tc>
          <w:tcPr>
            <w:tcW w:w="719" w:type="pct"/>
            <w:vMerge/>
            <w:vAlign w:val="center"/>
          </w:tcPr>
          <w:p w:rsidR="002A213E" w:rsidRDefault="002A213E" w:rsidP="004F65C6">
            <w:pPr>
              <w:spacing w:line="240" w:lineRule="auto"/>
              <w:ind w:firstLine="0"/>
              <w:jc w:val="center"/>
            </w:pPr>
          </w:p>
        </w:tc>
        <w:tc>
          <w:tcPr>
            <w:tcW w:w="489" w:type="pct"/>
            <w:textDirection w:val="tbRl"/>
            <w:vAlign w:val="center"/>
          </w:tcPr>
          <w:p w:rsidR="002A213E" w:rsidRDefault="002A213E" w:rsidP="004F65C6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 г.</w:t>
            </w:r>
          </w:p>
          <w:p w:rsidR="002A213E" w:rsidRPr="00A926E3" w:rsidRDefault="002A213E" w:rsidP="004F65C6">
            <w:pPr>
              <w:spacing w:line="240" w:lineRule="auto"/>
              <w:ind w:left="113" w:right="113" w:firstLine="0"/>
              <w:jc w:val="center"/>
              <w:rPr>
                <w:sz w:val="22"/>
                <w:szCs w:val="22"/>
              </w:rPr>
            </w:pPr>
            <w:r w:rsidRPr="00A926E3">
              <w:rPr>
                <w:sz w:val="22"/>
                <w:szCs w:val="22"/>
              </w:rPr>
              <w:t>(базовый)</w:t>
            </w:r>
          </w:p>
        </w:tc>
        <w:tc>
          <w:tcPr>
            <w:tcW w:w="398" w:type="pct"/>
            <w:textDirection w:val="tbRl"/>
            <w:vAlign w:val="center"/>
          </w:tcPr>
          <w:p w:rsidR="002A213E" w:rsidRPr="00A926E3" w:rsidRDefault="002A213E" w:rsidP="004F65C6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 г.</w:t>
            </w:r>
          </w:p>
        </w:tc>
        <w:tc>
          <w:tcPr>
            <w:tcW w:w="435" w:type="pct"/>
            <w:textDirection w:val="tbRl"/>
            <w:vAlign w:val="center"/>
          </w:tcPr>
          <w:p w:rsidR="002A213E" w:rsidRPr="00A926E3" w:rsidRDefault="002A213E" w:rsidP="004F65C6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 г.</w:t>
            </w:r>
          </w:p>
        </w:tc>
        <w:tc>
          <w:tcPr>
            <w:tcW w:w="383" w:type="pct"/>
            <w:textDirection w:val="tbRl"/>
            <w:vAlign w:val="center"/>
          </w:tcPr>
          <w:p w:rsidR="002A213E" w:rsidRPr="00A926E3" w:rsidRDefault="002A213E" w:rsidP="004F65C6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 г.</w:t>
            </w:r>
          </w:p>
        </w:tc>
        <w:tc>
          <w:tcPr>
            <w:tcW w:w="399" w:type="pct"/>
            <w:textDirection w:val="tbRl"/>
            <w:vAlign w:val="center"/>
          </w:tcPr>
          <w:p w:rsidR="002A213E" w:rsidRPr="00A926E3" w:rsidRDefault="002A213E" w:rsidP="004F65C6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20202 г.</w:t>
            </w:r>
          </w:p>
        </w:tc>
        <w:tc>
          <w:tcPr>
            <w:tcW w:w="473" w:type="pct"/>
            <w:textDirection w:val="tbRl"/>
            <w:vAlign w:val="center"/>
          </w:tcPr>
          <w:p w:rsidR="002A213E" w:rsidRDefault="002A213E" w:rsidP="004F65C6">
            <w:pPr>
              <w:spacing w:before="0"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 –</w:t>
            </w:r>
          </w:p>
          <w:p w:rsidR="002A213E" w:rsidRPr="00A926E3" w:rsidRDefault="002A213E" w:rsidP="004F65C6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2035 гг.</w:t>
            </w:r>
          </w:p>
        </w:tc>
      </w:tr>
      <w:tr w:rsidR="004A19B2" w:rsidRPr="00A926E3" w:rsidTr="002A213E">
        <w:trPr>
          <w:trHeight w:val="288"/>
        </w:trPr>
        <w:tc>
          <w:tcPr>
            <w:tcW w:w="5000" w:type="pct"/>
            <w:gridSpan w:val="8"/>
          </w:tcPr>
          <w:p w:rsidR="004A19B2" w:rsidRPr="00A926E3" w:rsidRDefault="004A19B2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Автомобильный транспорт</w:t>
            </w:r>
          </w:p>
        </w:tc>
      </w:tr>
      <w:tr w:rsidR="004A19B2" w:rsidRPr="00A926E3" w:rsidTr="002A213E">
        <w:trPr>
          <w:trHeight w:val="546"/>
        </w:trPr>
        <w:tc>
          <w:tcPr>
            <w:tcW w:w="1704" w:type="pct"/>
          </w:tcPr>
          <w:p w:rsidR="004A19B2" w:rsidRPr="00A926E3" w:rsidRDefault="004A19B2" w:rsidP="004A19B2">
            <w:pPr>
              <w:spacing w:line="276" w:lineRule="auto"/>
              <w:ind w:firstLine="0"/>
              <w:rPr>
                <w:sz w:val="24"/>
                <w:szCs w:val="24"/>
              </w:rPr>
            </w:pPr>
            <w:r w:rsidRPr="006A39E5">
              <w:rPr>
                <w:sz w:val="24"/>
                <w:szCs w:val="24"/>
              </w:rPr>
              <w:t>Соответствие</w:t>
            </w:r>
            <w:r>
              <w:rPr>
                <w:sz w:val="24"/>
                <w:szCs w:val="24"/>
              </w:rPr>
              <w:t> </w:t>
            </w:r>
            <w:r w:rsidRPr="006A39E5">
              <w:rPr>
                <w:sz w:val="24"/>
                <w:szCs w:val="24"/>
              </w:rPr>
              <w:t>уровня обеспеченност</w:t>
            </w:r>
            <w:r>
              <w:rPr>
                <w:sz w:val="24"/>
                <w:szCs w:val="24"/>
              </w:rPr>
              <w:t>и временными парковками у </w:t>
            </w:r>
            <w:r w:rsidRPr="006A39E5">
              <w:rPr>
                <w:sz w:val="24"/>
                <w:szCs w:val="24"/>
              </w:rPr>
              <w:t xml:space="preserve">объектов </w:t>
            </w:r>
            <w:r>
              <w:rPr>
                <w:sz w:val="24"/>
                <w:szCs w:val="24"/>
              </w:rPr>
              <w:t>культуры и образования</w:t>
            </w:r>
          </w:p>
        </w:tc>
        <w:tc>
          <w:tcPr>
            <w:tcW w:w="719" w:type="pct"/>
            <w:vAlign w:val="center"/>
          </w:tcPr>
          <w:p w:rsidR="004A19B2" w:rsidRPr="00A926E3" w:rsidRDefault="004A19B2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процент</w:t>
            </w:r>
          </w:p>
        </w:tc>
        <w:tc>
          <w:tcPr>
            <w:tcW w:w="489" w:type="pct"/>
            <w:vAlign w:val="center"/>
          </w:tcPr>
          <w:p w:rsidR="004A19B2" w:rsidRPr="00A926E3" w:rsidRDefault="004A19B2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98" w:type="pct"/>
            <w:vAlign w:val="center"/>
          </w:tcPr>
          <w:p w:rsidR="004A19B2" w:rsidRPr="00A926E3" w:rsidRDefault="004A19B2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435" w:type="pct"/>
            <w:vAlign w:val="center"/>
          </w:tcPr>
          <w:p w:rsidR="004A19B2" w:rsidRPr="00A926E3" w:rsidRDefault="004A19B2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383" w:type="pct"/>
            <w:vAlign w:val="center"/>
          </w:tcPr>
          <w:p w:rsidR="004A19B2" w:rsidRPr="00A926E3" w:rsidRDefault="004A19B2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399" w:type="pct"/>
            <w:vAlign w:val="center"/>
          </w:tcPr>
          <w:p w:rsidR="004A19B2" w:rsidRPr="00A926E3" w:rsidRDefault="004A19B2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473" w:type="pct"/>
            <w:vAlign w:val="center"/>
          </w:tcPr>
          <w:p w:rsidR="004A19B2" w:rsidRPr="00A926E3" w:rsidRDefault="004A19B2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4A19B2" w:rsidRPr="00A926E3" w:rsidTr="002A213E">
        <w:trPr>
          <w:trHeight w:val="546"/>
        </w:trPr>
        <w:tc>
          <w:tcPr>
            <w:tcW w:w="1704" w:type="pct"/>
          </w:tcPr>
          <w:p w:rsidR="004A19B2" w:rsidRPr="006A39E5" w:rsidRDefault="004A19B2" w:rsidP="004A19B2">
            <w:pPr>
              <w:spacing w:line="276" w:lineRule="auto"/>
              <w:ind w:firstLine="0"/>
              <w:rPr>
                <w:sz w:val="24"/>
                <w:szCs w:val="24"/>
              </w:rPr>
            </w:pPr>
            <w:r w:rsidRPr="00077144">
              <w:rPr>
                <w:sz w:val="24"/>
                <w:szCs w:val="24"/>
              </w:rPr>
              <w:t>Протяженность дорог общего пользования</w:t>
            </w:r>
          </w:p>
        </w:tc>
        <w:tc>
          <w:tcPr>
            <w:tcW w:w="719" w:type="pct"/>
            <w:vAlign w:val="center"/>
          </w:tcPr>
          <w:p w:rsidR="004A19B2" w:rsidRDefault="004A19B2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км</w:t>
            </w:r>
          </w:p>
        </w:tc>
        <w:tc>
          <w:tcPr>
            <w:tcW w:w="489" w:type="pct"/>
            <w:vAlign w:val="center"/>
          </w:tcPr>
          <w:p w:rsidR="004A19B2" w:rsidRDefault="002B7CDC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44,24</w:t>
            </w:r>
          </w:p>
        </w:tc>
        <w:tc>
          <w:tcPr>
            <w:tcW w:w="398" w:type="pct"/>
            <w:vAlign w:val="center"/>
          </w:tcPr>
          <w:p w:rsidR="004A19B2" w:rsidRDefault="002B7CDC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46,5</w:t>
            </w:r>
          </w:p>
        </w:tc>
        <w:tc>
          <w:tcPr>
            <w:tcW w:w="435" w:type="pct"/>
            <w:vAlign w:val="center"/>
          </w:tcPr>
          <w:p w:rsidR="004A19B2" w:rsidRDefault="002B7CDC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47,4</w:t>
            </w:r>
          </w:p>
        </w:tc>
        <w:tc>
          <w:tcPr>
            <w:tcW w:w="383" w:type="pct"/>
            <w:vAlign w:val="center"/>
          </w:tcPr>
          <w:p w:rsidR="004A19B2" w:rsidRDefault="002B7CDC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  <w:r w:rsidR="002A213E">
              <w:rPr>
                <w:sz w:val="24"/>
                <w:szCs w:val="24"/>
              </w:rPr>
              <w:t>,7</w:t>
            </w:r>
          </w:p>
        </w:tc>
        <w:tc>
          <w:tcPr>
            <w:tcW w:w="399" w:type="pct"/>
            <w:vAlign w:val="center"/>
          </w:tcPr>
          <w:p w:rsidR="004A19B2" w:rsidRDefault="002B7CDC" w:rsidP="002B7CDC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  <w:r w:rsidR="002A213E">
              <w:rPr>
                <w:sz w:val="24"/>
                <w:szCs w:val="24"/>
              </w:rPr>
              <w:t>,6</w:t>
            </w:r>
          </w:p>
        </w:tc>
        <w:tc>
          <w:tcPr>
            <w:tcW w:w="473" w:type="pct"/>
            <w:vAlign w:val="center"/>
          </w:tcPr>
          <w:p w:rsidR="004A19B2" w:rsidRDefault="002B7CDC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  <w:r w:rsidR="002A213E">
              <w:rPr>
                <w:sz w:val="24"/>
                <w:szCs w:val="24"/>
              </w:rPr>
              <w:t>,44</w:t>
            </w:r>
          </w:p>
        </w:tc>
      </w:tr>
    </w:tbl>
    <w:p w:rsidR="00772D4D" w:rsidRPr="004145A7" w:rsidRDefault="00772D4D" w:rsidP="00D8563D">
      <w:pPr>
        <w:pStyle w:val="10"/>
        <w:numPr>
          <w:ilvl w:val="0"/>
          <w:numId w:val="32"/>
        </w:numPr>
        <w:ind w:left="0" w:firstLine="709"/>
        <w:rPr>
          <w:b/>
          <w:sz w:val="28"/>
        </w:rPr>
      </w:pPr>
      <w:bookmarkStart w:id="98" w:name="_Toc515635374"/>
      <w:r w:rsidRPr="004145A7">
        <w:rPr>
          <w:b/>
          <w:sz w:val="28"/>
        </w:rPr>
        <w:t>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98"/>
    </w:p>
    <w:p w:rsidR="007E776E" w:rsidRPr="00A528DF" w:rsidRDefault="007E776E" w:rsidP="007E776E">
      <w:r w:rsidRPr="00A528DF">
        <w:t>Проведенный в рамках разработки настоящей работы анализ условий функционирования системы экономических, политических, правовых и</w:t>
      </w:r>
      <w:r>
        <w:t> </w:t>
      </w:r>
      <w:r w:rsidRPr="00A528DF">
        <w:t>социальных институтов на территории исследуемого муниципального образования показал, что созданные формальные и неформальные условия хозяйственной деятельности соответствует рыночным условиям хозяйствования. Отношения собственности урегулированы в соответствии с</w:t>
      </w:r>
      <w:r>
        <w:t> </w:t>
      </w:r>
      <w:r w:rsidRPr="00A528DF">
        <w:t>действующим законодательством:</w:t>
      </w:r>
    </w:p>
    <w:p w:rsidR="007E776E" w:rsidRPr="00A528DF" w:rsidRDefault="007E776E" w:rsidP="007E776E">
      <w:pPr>
        <w:pStyle w:val="a6"/>
      </w:pPr>
      <w:r w:rsidRPr="00A528DF">
        <w:t>создан частный сектор;</w:t>
      </w:r>
    </w:p>
    <w:p w:rsidR="007E776E" w:rsidRPr="00A528DF" w:rsidRDefault="007E776E" w:rsidP="007E776E">
      <w:pPr>
        <w:pStyle w:val="a6"/>
      </w:pPr>
      <w:r w:rsidRPr="00A528DF">
        <w:t>сформированы учреждения и организации рыночного типа (коммерческие банки, инвестиционные фонды и т.п.);</w:t>
      </w:r>
    </w:p>
    <w:p w:rsidR="007E776E" w:rsidRPr="00A528DF" w:rsidRDefault="007E776E" w:rsidP="007E776E">
      <w:pPr>
        <w:pStyle w:val="a6"/>
      </w:pPr>
      <w:r w:rsidRPr="00A528DF">
        <w:t>в системе управления народным хозяйством успешно происходит замена административных рычагов экономическими, прежде всего бюджетными и налоговыми.</w:t>
      </w:r>
    </w:p>
    <w:p w:rsidR="007E776E" w:rsidRPr="00A528DF" w:rsidRDefault="007E776E" w:rsidP="007E776E">
      <w:r w:rsidRPr="00A528DF">
        <w:lastRenderedPageBreak/>
        <w:t>Развиваются предпринимательство и конкуренция, формируются новые рыночные структуры на основе добровольного соглашения между хозяйствующими субъектами. Действующая нормативно-правовая база позволяет эффективно реализовывать социально-экономическую политику, и</w:t>
      </w:r>
      <w:r>
        <w:t> </w:t>
      </w:r>
      <w:r w:rsidRPr="00A528DF">
        <w:t>тем самым создавать условия для динамичного развития муниципального образования как в каждой сфере развития транспортной инфраструктуры, так</w:t>
      </w:r>
      <w:r>
        <w:t> </w:t>
      </w:r>
      <w:r w:rsidRPr="00A528DF">
        <w:t>и</w:t>
      </w:r>
      <w:r>
        <w:t> </w:t>
      </w:r>
      <w:r w:rsidRPr="00A528DF">
        <w:t>в</w:t>
      </w:r>
      <w:r>
        <w:t> </w:t>
      </w:r>
      <w:r w:rsidRPr="00A528DF">
        <w:t>комплексе.</w:t>
      </w:r>
    </w:p>
    <w:p w:rsidR="007E776E" w:rsidRPr="00A528DF" w:rsidRDefault="007E776E" w:rsidP="007E776E">
      <w:r w:rsidRPr="00A528DF">
        <w:t>Проводимая органами местного самоуправления политика направлена на повышение уровня доверия населения к действующей власти, и, тем самым, к</w:t>
      </w:r>
      <w:r>
        <w:t> </w:t>
      </w:r>
      <w:r w:rsidRPr="00A528DF">
        <w:t>улучшению инвестиционного климата и активизации предпринимательства.</w:t>
      </w:r>
    </w:p>
    <w:p w:rsidR="007E776E" w:rsidRPr="00A528DF" w:rsidRDefault="007E776E" w:rsidP="007E776E">
      <w:r w:rsidRPr="00A528DF">
        <w:t xml:space="preserve">Таким образом, потребность в проведении институциональных преобразований на территории </w:t>
      </w:r>
      <w:r w:rsidR="00A5486C">
        <w:t>Танайского сельского поселения</w:t>
      </w:r>
      <w:r w:rsidRPr="00A528DF">
        <w:t xml:space="preserve"> отсутствует. Характер взаимосвязей при осуществлении деятельности в сфере проектирования, строительства, реконструкции объектов транспортной инфраструктуры предполагается оставить в неизменном виде. Нормативно-правовая база для настоящей Программы сформирована.</w:t>
      </w:r>
    </w:p>
    <w:sectPr w:rsidR="007E776E" w:rsidRPr="00A528DF" w:rsidSect="00AD2F20">
      <w:pgSz w:w="11906" w:h="16838"/>
      <w:pgMar w:top="1134" w:right="567" w:bottom="1134" w:left="1701" w:header="680" w:footer="68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36AD" w:rsidRDefault="00D136AD" w:rsidP="000F69CF">
      <w:r>
        <w:separator/>
      </w:r>
    </w:p>
    <w:p w:rsidR="00D136AD" w:rsidRDefault="00D136AD" w:rsidP="000F69CF"/>
    <w:p w:rsidR="00D136AD" w:rsidRDefault="00D136AD"/>
  </w:endnote>
  <w:endnote w:type="continuationSeparator" w:id="0">
    <w:p w:rsidR="00D136AD" w:rsidRDefault="00D136AD" w:rsidP="000F69CF">
      <w:r>
        <w:continuationSeparator/>
      </w:r>
    </w:p>
    <w:p w:rsidR="00D136AD" w:rsidRDefault="00D136AD" w:rsidP="000F69CF"/>
    <w:p w:rsidR="00D136AD" w:rsidRDefault="00D136AD"/>
  </w:endnote>
  <w:endnote w:type="continuationNotice" w:id="1">
    <w:p w:rsidR="00D136AD" w:rsidRDefault="00D136AD" w:rsidP="000F69CF"/>
    <w:p w:rsidR="00D136AD" w:rsidRDefault="00D136A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eamViewer11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cademyACT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Helv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ndale Sans UI"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NewRomanPSMT">
    <w:altName w:val="Yu Gothic UI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721361"/>
      <w:docPartObj>
        <w:docPartGallery w:val="Page Numbers (Bottom of Page)"/>
        <w:docPartUnique/>
      </w:docPartObj>
    </w:sdtPr>
    <w:sdtEndPr/>
    <w:sdtContent>
      <w:p w:rsidR="008272D3" w:rsidRDefault="0060400A" w:rsidP="00AD2F20">
        <w:pPr>
          <w:pStyle w:val="af0"/>
          <w:ind w:firstLine="0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32E6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72D3" w:rsidRDefault="008272D3" w:rsidP="00AD2F20">
    <w:pPr>
      <w:pStyle w:val="af0"/>
      <w:ind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72D3" w:rsidRDefault="0060400A" w:rsidP="000F69CF">
    <w:r>
      <w:fldChar w:fldCharType="begin"/>
    </w:r>
    <w:r>
      <w:instrText xml:space="preserve">PAGE  </w:instrText>
    </w:r>
    <w:r>
      <w:fldChar w:fldCharType="separate"/>
    </w:r>
    <w:r w:rsidR="008272D3">
      <w:rPr>
        <w:noProof/>
      </w:rPr>
      <w:t>53</w:t>
    </w:r>
    <w:r>
      <w:rPr>
        <w:noProof/>
      </w:rPr>
      <w:fldChar w:fldCharType="end"/>
    </w:r>
  </w:p>
  <w:p w:rsidR="008272D3" w:rsidRPr="009A5009" w:rsidRDefault="008272D3" w:rsidP="000F69CF"/>
  <w:p w:rsidR="008272D3" w:rsidRDefault="008272D3" w:rsidP="000F69CF"/>
  <w:p w:rsidR="008272D3" w:rsidRDefault="008272D3" w:rsidP="000F69CF"/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96577463"/>
      <w:docPartObj>
        <w:docPartGallery w:val="Page Numbers (Bottom of Page)"/>
        <w:docPartUnique/>
      </w:docPartObj>
    </w:sdtPr>
    <w:sdtEndPr/>
    <w:sdtContent>
      <w:p w:rsidR="008272D3" w:rsidRDefault="0060400A" w:rsidP="00D06E0A">
        <w:pPr>
          <w:pStyle w:val="af0"/>
          <w:ind w:firstLine="0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32E6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72D3" w:rsidRDefault="0060400A" w:rsidP="000F69CF">
    <w:r>
      <w:fldChar w:fldCharType="begin"/>
    </w:r>
    <w:r>
      <w:instrText xml:space="preserve">PAGE  </w:instrText>
    </w:r>
    <w:r>
      <w:fldChar w:fldCharType="separate"/>
    </w:r>
    <w:r w:rsidR="008272D3">
      <w:rPr>
        <w:noProof/>
      </w:rPr>
      <w:t>53</w:t>
    </w:r>
    <w:r>
      <w:rPr>
        <w:noProof/>
      </w:rPr>
      <w:fldChar w:fldCharType="end"/>
    </w:r>
  </w:p>
  <w:p w:rsidR="008272D3" w:rsidRPr="009A5009" w:rsidRDefault="008272D3" w:rsidP="000F69CF"/>
  <w:p w:rsidR="008272D3" w:rsidRDefault="008272D3" w:rsidP="000F69CF"/>
  <w:p w:rsidR="008272D3" w:rsidRDefault="008272D3" w:rsidP="000F69CF"/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92165355"/>
      <w:docPartObj>
        <w:docPartGallery w:val="Page Numbers (Bottom of Page)"/>
        <w:docPartUnique/>
      </w:docPartObj>
    </w:sdtPr>
    <w:sdtEndPr/>
    <w:sdtContent>
      <w:p w:rsidR="008272D3" w:rsidRDefault="0060400A" w:rsidP="00D06E0A">
        <w:pPr>
          <w:pStyle w:val="af0"/>
          <w:ind w:firstLine="0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32E6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36AD" w:rsidRDefault="00D136AD" w:rsidP="000F69CF">
      <w:r>
        <w:separator/>
      </w:r>
    </w:p>
    <w:p w:rsidR="00D136AD" w:rsidRDefault="00D136AD" w:rsidP="000F69CF"/>
    <w:p w:rsidR="00D136AD" w:rsidRDefault="00D136AD"/>
  </w:footnote>
  <w:footnote w:type="continuationSeparator" w:id="0">
    <w:p w:rsidR="00D136AD" w:rsidRDefault="00D136AD" w:rsidP="000F69CF">
      <w:r>
        <w:continuationSeparator/>
      </w:r>
    </w:p>
    <w:p w:rsidR="00D136AD" w:rsidRDefault="00D136AD" w:rsidP="000F69CF"/>
    <w:p w:rsidR="00D136AD" w:rsidRDefault="00D136AD"/>
  </w:footnote>
  <w:footnote w:type="continuationNotice" w:id="1">
    <w:p w:rsidR="00D136AD" w:rsidRDefault="00D136AD" w:rsidP="000F69CF"/>
    <w:p w:rsidR="00D136AD" w:rsidRDefault="00D136AD"/>
  </w:footnote>
  <w:footnote w:id="2">
    <w:p w:rsidR="008272D3" w:rsidRDefault="008272D3" w:rsidP="00E02D39">
      <w:pPr>
        <w:pStyle w:val="aff3"/>
        <w:tabs>
          <w:tab w:val="left" w:pos="1275"/>
        </w:tabs>
      </w:pPr>
      <w:r>
        <w:rPr>
          <w:rStyle w:val="aff5"/>
        </w:rPr>
        <w:footnoteRef/>
      </w:r>
      <w:r w:rsidRPr="00860F6A">
        <w:rPr>
          <w:rFonts w:ascii="Times New Roman" w:hAnsi="Times New Roman"/>
        </w:rPr>
        <w:t>Якимов М.Р. Транспортное планирование: создание транспортных моделей городов: монография / М.Р. Якимов. – М.: Логос, 2013 – 188 с.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1"/>
    <w:multiLevelType w:val="singleLevel"/>
    <w:tmpl w:val="A512411E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E14A80F4"/>
    <w:lvl w:ilvl="0">
      <w:start w:val="1"/>
      <w:numFmt w:val="bullet"/>
      <w:pStyle w:val="4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111181F"/>
    <w:multiLevelType w:val="hybridMultilevel"/>
    <w:tmpl w:val="1A1AAEF6"/>
    <w:lvl w:ilvl="0" w:tplc="C7603A86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2A531C1"/>
    <w:multiLevelType w:val="multilevel"/>
    <w:tmpl w:val="C9D45E3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4" w15:restartNumberingAfterBreak="0">
    <w:nsid w:val="02C6130A"/>
    <w:multiLevelType w:val="hybridMultilevel"/>
    <w:tmpl w:val="804A0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3812B8"/>
    <w:multiLevelType w:val="multilevel"/>
    <w:tmpl w:val="4DE6BF8E"/>
    <w:styleLink w:val="3"/>
    <w:lvl w:ilvl="0">
      <w:start w:val="1"/>
      <w:numFmt w:val="bullet"/>
      <w:lvlText w:val=""/>
      <w:lvlJc w:val="left"/>
      <w:pPr>
        <w:tabs>
          <w:tab w:val="num" w:pos="1349"/>
        </w:tabs>
        <w:ind w:left="134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069"/>
        </w:tabs>
        <w:ind w:left="206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89"/>
        </w:tabs>
        <w:ind w:left="278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09"/>
        </w:tabs>
        <w:ind w:left="350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29"/>
        </w:tabs>
        <w:ind w:left="422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949"/>
        </w:tabs>
        <w:ind w:left="494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69"/>
        </w:tabs>
        <w:ind w:left="566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89"/>
        </w:tabs>
        <w:ind w:left="638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09"/>
        </w:tabs>
        <w:ind w:left="7109" w:hanging="360"/>
      </w:pPr>
      <w:rPr>
        <w:rFonts w:ascii="Wingdings" w:hAnsi="Wingdings" w:hint="default"/>
      </w:rPr>
    </w:lvl>
  </w:abstractNum>
  <w:abstractNum w:abstractNumId="6" w15:restartNumberingAfterBreak="0">
    <w:nsid w:val="071D1B14"/>
    <w:multiLevelType w:val="multilevel"/>
    <w:tmpl w:val="1572F692"/>
    <w:lvl w:ilvl="0">
      <w:numFmt w:val="bullet"/>
      <w:lvlText w:val="-"/>
      <w:lvlJc w:val="left"/>
      <w:pPr>
        <w:ind w:left="0" w:firstLine="709"/>
      </w:pPr>
      <w:rPr>
        <w:rFonts w:ascii="Times New Roman" w:hAnsi="Times New Roman" w:cs="Times New Roman" w:hint="default"/>
        <w:sz w:val="28"/>
      </w:rPr>
    </w:lvl>
    <w:lvl w:ilvl="1">
      <w:start w:val="1"/>
      <w:numFmt w:val="russianLower"/>
      <w:lvlText w:val="%2)"/>
      <w:lvlJc w:val="left"/>
      <w:pPr>
        <w:ind w:left="284" w:firstLine="709"/>
      </w:pPr>
      <w:rPr>
        <w:rFonts w:hint="default"/>
      </w:rPr>
    </w:lvl>
    <w:lvl w:ilvl="2">
      <w:start w:val="1"/>
      <w:numFmt w:val="bullet"/>
      <w:lvlText w:val=""/>
      <w:lvlJc w:val="left"/>
      <w:pPr>
        <w:ind w:left="568" w:firstLine="709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852" w:firstLine="709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136" w:firstLine="709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420" w:firstLine="709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704" w:firstLine="709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988" w:firstLine="709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272" w:firstLine="709"/>
      </w:pPr>
      <w:rPr>
        <w:rFonts w:ascii="Wingdings" w:hAnsi="Wingdings" w:hint="default"/>
      </w:rPr>
    </w:lvl>
  </w:abstractNum>
  <w:abstractNum w:abstractNumId="7" w15:restartNumberingAfterBreak="0">
    <w:nsid w:val="07BC73B3"/>
    <w:multiLevelType w:val="hybridMultilevel"/>
    <w:tmpl w:val="049AE4A4"/>
    <w:styleLink w:val="44"/>
    <w:lvl w:ilvl="0" w:tplc="0419000F">
      <w:start w:val="1"/>
      <w:numFmt w:val="bullet"/>
      <w:lvlText w:val="−"/>
      <w:lvlJc w:val="left"/>
      <w:pPr>
        <w:ind w:left="777" w:hanging="360"/>
      </w:pPr>
      <w:rPr>
        <w:rFonts w:ascii="Courier New" w:hAnsi="Courier New" w:hint="default"/>
      </w:rPr>
    </w:lvl>
    <w:lvl w:ilvl="1" w:tplc="04190019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" w15:restartNumberingAfterBreak="0">
    <w:nsid w:val="0AF81090"/>
    <w:multiLevelType w:val="hybridMultilevel"/>
    <w:tmpl w:val="419A1E28"/>
    <w:lvl w:ilvl="0" w:tplc="100053DA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70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1DC4D58"/>
    <w:multiLevelType w:val="multilevel"/>
    <w:tmpl w:val="4DE6BF8E"/>
    <w:styleLink w:val="41"/>
    <w:lvl w:ilvl="0">
      <w:start w:val="1"/>
      <w:numFmt w:val="bullet"/>
      <w:lvlText w:val=""/>
      <w:lvlJc w:val="left"/>
      <w:pPr>
        <w:tabs>
          <w:tab w:val="num" w:pos="1349"/>
        </w:tabs>
        <w:ind w:left="134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069"/>
        </w:tabs>
        <w:ind w:left="206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89"/>
        </w:tabs>
        <w:ind w:left="278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09"/>
        </w:tabs>
        <w:ind w:left="350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29"/>
        </w:tabs>
        <w:ind w:left="422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949"/>
        </w:tabs>
        <w:ind w:left="494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69"/>
        </w:tabs>
        <w:ind w:left="566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89"/>
        </w:tabs>
        <w:ind w:left="638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09"/>
        </w:tabs>
        <w:ind w:left="7109" w:hanging="360"/>
      </w:pPr>
      <w:rPr>
        <w:rFonts w:ascii="Wingdings" w:hAnsi="Wingdings" w:hint="default"/>
      </w:rPr>
    </w:lvl>
  </w:abstractNum>
  <w:abstractNum w:abstractNumId="10" w15:restartNumberingAfterBreak="0">
    <w:nsid w:val="171B2996"/>
    <w:multiLevelType w:val="multilevel"/>
    <w:tmpl w:val="3E1E5AD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  <w:lvl w:ilvl="1">
      <w:start w:val="1"/>
      <w:numFmt w:val="none"/>
      <w:lvlText w:val="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2%3"/>
      <w:lvlJc w:val="left"/>
      <w:pPr>
        <w:tabs>
          <w:tab w:val="num" w:pos="1440"/>
        </w:tabs>
        <w:ind w:left="1224" w:hanging="504"/>
      </w:pPr>
      <w:rPr>
        <w:b w:val="0"/>
        <w:sz w:val="32"/>
        <w:szCs w:val="32"/>
      </w:rPr>
    </w:lvl>
    <w:lvl w:ilvl="3">
      <w:start w:val="1"/>
      <w:numFmt w:val="decimal"/>
      <w:lvlText w:val="%2%3.%4"/>
      <w:lvlJc w:val="left"/>
      <w:pPr>
        <w:tabs>
          <w:tab w:val="num" w:pos="1800"/>
        </w:tabs>
        <w:ind w:left="1728" w:hanging="648"/>
      </w:pPr>
      <w:rPr>
        <w:b/>
        <w:sz w:val="28"/>
        <w:szCs w:val="28"/>
      </w:rPr>
    </w:lvl>
    <w:lvl w:ilvl="4">
      <w:start w:val="1"/>
      <w:numFmt w:val="decimal"/>
      <w:lvlText w:val="%2%3.%4.%5"/>
      <w:lvlJc w:val="left"/>
      <w:pPr>
        <w:tabs>
          <w:tab w:val="num" w:pos="2520"/>
        </w:tabs>
        <w:ind w:left="2232" w:hanging="792"/>
      </w:pPr>
      <w:rPr>
        <w:b/>
        <w:sz w:val="28"/>
        <w:szCs w:val="28"/>
      </w:rPr>
    </w:lvl>
    <w:lvl w:ilvl="5">
      <w:start w:val="1"/>
      <w:numFmt w:val="decimal"/>
      <w:lvlText w:val="%2%3.%4.%5.%6"/>
      <w:lvlJc w:val="left"/>
      <w:pPr>
        <w:tabs>
          <w:tab w:val="num" w:pos="3060"/>
        </w:tabs>
        <w:ind w:left="2916" w:hanging="936"/>
      </w:pPr>
      <w:rPr>
        <w:sz w:val="28"/>
        <w:szCs w:val="28"/>
      </w:rPr>
    </w:lvl>
    <w:lvl w:ilvl="6">
      <w:start w:val="1"/>
      <w:numFmt w:val="decimal"/>
      <w:lvlText w:val="%2%3.%4.%5.%6.%7"/>
      <w:lvlJc w:val="left"/>
      <w:pPr>
        <w:tabs>
          <w:tab w:val="num" w:pos="3600"/>
        </w:tabs>
        <w:ind w:left="3240" w:hanging="1080"/>
      </w:pPr>
      <w:rPr>
        <w:b/>
      </w:rPr>
    </w:lvl>
    <w:lvl w:ilvl="7">
      <w:start w:val="1"/>
      <w:numFmt w:val="bullet"/>
      <w:pStyle w:val="a"/>
      <w:lvlText w:val=""/>
      <w:lvlJc w:val="left"/>
      <w:pPr>
        <w:tabs>
          <w:tab w:val="num" w:pos="5940"/>
        </w:tabs>
        <w:ind w:left="5724" w:hanging="1224"/>
      </w:pPr>
      <w:rPr>
        <w:rFonts w:ascii="Symbol" w:hAnsi="Symbol" w:hint="default"/>
      </w:rPr>
    </w:lvl>
    <w:lvl w:ilvl="8">
      <w:start w:val="1"/>
      <w:numFmt w:val="decimal"/>
      <w:lvlText w:val="%2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 w15:restartNumberingAfterBreak="0">
    <w:nsid w:val="18A76C16"/>
    <w:multiLevelType w:val="hybridMultilevel"/>
    <w:tmpl w:val="C658CEA0"/>
    <w:lvl w:ilvl="0" w:tplc="331C0F2A">
      <w:start w:val="1"/>
      <w:numFmt w:val="decimal"/>
      <w:pStyle w:val="a0"/>
      <w:lvlText w:val="1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19F214DF"/>
    <w:multiLevelType w:val="hybridMultilevel"/>
    <w:tmpl w:val="DD6635DA"/>
    <w:lvl w:ilvl="0" w:tplc="72FA7F62">
      <w:start w:val="1"/>
      <w:numFmt w:val="decimal"/>
      <w:pStyle w:val="a1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2AC5EA4"/>
    <w:multiLevelType w:val="multilevel"/>
    <w:tmpl w:val="1370123C"/>
    <w:lvl w:ilvl="0">
      <w:start w:val="4"/>
      <w:numFmt w:val="decimal"/>
      <w:lvlText w:val="%1."/>
      <w:lvlJc w:val="left"/>
      <w:pPr>
        <w:ind w:left="906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3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14" w15:restartNumberingAfterBreak="0">
    <w:nsid w:val="26001338"/>
    <w:multiLevelType w:val="multilevel"/>
    <w:tmpl w:val="5C966526"/>
    <w:lvl w:ilvl="0">
      <w:start w:val="1"/>
      <w:numFmt w:val="none"/>
      <w:pStyle w:val="a2"/>
      <w:suff w:val="space"/>
      <w:lvlText w:val="Таблица"/>
      <w:lvlJc w:val="left"/>
      <w:pPr>
        <w:ind w:left="0" w:firstLine="0"/>
      </w:pPr>
      <w:rPr>
        <w:rFonts w:hint="default"/>
        <w:b/>
        <w:i w:val="0"/>
        <w:sz w:val="28"/>
        <w:szCs w:val="28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5" w15:restartNumberingAfterBreak="0">
    <w:nsid w:val="27261CC7"/>
    <w:multiLevelType w:val="singleLevel"/>
    <w:tmpl w:val="05B4023E"/>
    <w:lvl w:ilvl="0">
      <w:start w:val="1"/>
      <w:numFmt w:val="bullet"/>
      <w:pStyle w:val="a3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2ACE5174"/>
    <w:multiLevelType w:val="hybridMultilevel"/>
    <w:tmpl w:val="FE5836F8"/>
    <w:lvl w:ilvl="0" w:tplc="10445230">
      <w:start w:val="1"/>
      <w:numFmt w:val="bullet"/>
      <w:pStyle w:val="a4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6DF490DA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7EE0DB0A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99D89DEC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F35E0008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9C24B6BA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6A769108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6D30450A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DEE80382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2D4F5E6B"/>
    <w:multiLevelType w:val="hybridMultilevel"/>
    <w:tmpl w:val="7BA4D996"/>
    <w:lvl w:ilvl="0" w:tplc="03A4FFDA">
      <w:start w:val="1"/>
      <w:numFmt w:val="decimal"/>
      <w:pStyle w:val="a5"/>
      <w:lvlText w:val="%1."/>
      <w:lvlJc w:val="left"/>
      <w:pPr>
        <w:tabs>
          <w:tab w:val="num" w:pos="1021"/>
        </w:tabs>
        <w:ind w:firstLine="567"/>
      </w:pPr>
      <w:rPr>
        <w:rFonts w:cs="Times New Roman"/>
        <w:b w:val="0"/>
        <w:bCs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33EC2C19"/>
    <w:multiLevelType w:val="hybridMultilevel"/>
    <w:tmpl w:val="A88CB516"/>
    <w:lvl w:ilvl="0" w:tplc="C1FA0E94">
      <w:numFmt w:val="bullet"/>
      <w:pStyle w:val="a6"/>
      <w:lvlText w:val="-"/>
      <w:lvlJc w:val="left"/>
      <w:pPr>
        <w:ind w:left="1429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5251237"/>
    <w:multiLevelType w:val="hybridMultilevel"/>
    <w:tmpl w:val="B6989DB0"/>
    <w:lvl w:ilvl="0" w:tplc="D62C173A">
      <w:start w:val="1"/>
      <w:numFmt w:val="decimal"/>
      <w:pStyle w:val="2"/>
      <w:lvlText w:val="1.4.%1"/>
      <w:lvlJc w:val="left"/>
      <w:pPr>
        <w:ind w:left="107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pStyle w:val="2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0" w15:restartNumberingAfterBreak="0">
    <w:nsid w:val="470374DA"/>
    <w:multiLevelType w:val="hybridMultilevel"/>
    <w:tmpl w:val="50EAA224"/>
    <w:lvl w:ilvl="0" w:tplc="53E6FB4C">
      <w:start w:val="1"/>
      <w:numFmt w:val="bullet"/>
      <w:pStyle w:val="a7"/>
      <w:lvlText w:val=""/>
      <w:lvlJc w:val="left"/>
      <w:pPr>
        <w:tabs>
          <w:tab w:val="num" w:pos="1565"/>
        </w:tabs>
        <w:ind w:left="1565" w:hanging="39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94239DB"/>
    <w:multiLevelType w:val="hybridMultilevel"/>
    <w:tmpl w:val="5FBAD7D4"/>
    <w:lvl w:ilvl="0" w:tplc="7F64A1C6">
      <w:numFmt w:val="bullet"/>
      <w:lvlText w:val="-"/>
      <w:lvlJc w:val="left"/>
      <w:pPr>
        <w:ind w:left="1789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2" w15:restartNumberingAfterBreak="0">
    <w:nsid w:val="50441509"/>
    <w:multiLevelType w:val="hybridMultilevel"/>
    <w:tmpl w:val="1682BEEA"/>
    <w:lvl w:ilvl="0" w:tplc="27DCA9FA">
      <w:start w:val="1"/>
      <w:numFmt w:val="bullet"/>
      <w:pStyle w:val="a8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278A39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591508A"/>
    <w:multiLevelType w:val="hybridMultilevel"/>
    <w:tmpl w:val="F992082A"/>
    <w:lvl w:ilvl="0" w:tplc="0419000F">
      <w:start w:val="1"/>
      <w:numFmt w:val="decimal"/>
      <w:lvlText w:val="%1."/>
      <w:lvlJc w:val="left"/>
      <w:pPr>
        <w:ind w:left="1344" w:hanging="360"/>
      </w:p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24" w15:restartNumberingAfterBreak="0">
    <w:nsid w:val="58C66370"/>
    <w:multiLevelType w:val="multilevel"/>
    <w:tmpl w:val="2AF08C8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5" w15:restartNumberingAfterBreak="0">
    <w:nsid w:val="5D27776D"/>
    <w:multiLevelType w:val="hybridMultilevel"/>
    <w:tmpl w:val="5A2A639E"/>
    <w:lvl w:ilvl="0" w:tplc="FE721056">
      <w:start w:val="1"/>
      <w:numFmt w:val="bullet"/>
      <w:pStyle w:val="20"/>
      <w:lvlText w:val=""/>
      <w:lvlJc w:val="left"/>
      <w:pPr>
        <w:ind w:left="1800" w:hanging="66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5D5145F4"/>
    <w:multiLevelType w:val="hybridMultilevel"/>
    <w:tmpl w:val="D0981848"/>
    <w:lvl w:ilvl="0" w:tplc="C018D962">
      <w:start w:val="1"/>
      <w:numFmt w:val="bullet"/>
      <w:pStyle w:val="1"/>
      <w:lvlText w:val="–"/>
      <w:lvlJc w:val="left"/>
      <w:pPr>
        <w:ind w:left="1134" w:hanging="425"/>
      </w:pPr>
      <w:rPr>
        <w:rFonts w:ascii="Arial" w:hAnsi="Arial" w:hint="default"/>
      </w:rPr>
    </w:lvl>
    <w:lvl w:ilvl="1" w:tplc="05CCA4A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DD4E8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B21F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24C0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7C43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D2C2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404C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3F637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D16912"/>
    <w:multiLevelType w:val="multilevel"/>
    <w:tmpl w:val="FA6C9638"/>
    <w:lvl w:ilvl="0">
      <w:start w:val="1"/>
      <w:numFmt w:val="none"/>
      <w:pStyle w:val="a9"/>
      <w:suff w:val="space"/>
      <w:lvlText w:val="Рисунок"/>
      <w:lvlJc w:val="left"/>
      <w:rPr>
        <w:rFonts w:cs="Times New Roman"/>
        <w:b/>
        <w:bCs/>
        <w:i w:val="0"/>
        <w:iCs w:val="0"/>
        <w:strike w:val="0"/>
        <w:dstrike w:val="0"/>
        <w:color w:val="auto"/>
        <w:sz w:val="28"/>
        <w:szCs w:val="28"/>
        <w:u w:val="none"/>
        <w:effect w:val="none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8" w15:restartNumberingAfterBreak="0">
    <w:nsid w:val="65844F4F"/>
    <w:multiLevelType w:val="multilevel"/>
    <w:tmpl w:val="38185C62"/>
    <w:lvl w:ilvl="0">
      <w:start w:val="1"/>
      <w:numFmt w:val="decimal"/>
      <w:pStyle w:val="10"/>
      <w:lvlText w:val="%1"/>
      <w:lvlJc w:val="left"/>
      <w:pPr>
        <w:tabs>
          <w:tab w:val="num" w:pos="710"/>
        </w:tabs>
        <w:ind w:left="710" w:hanging="28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21"/>
      <w:lvlText w:val="%1.%2"/>
      <w:lvlJc w:val="left"/>
      <w:pPr>
        <w:tabs>
          <w:tab w:val="num" w:pos="1560"/>
        </w:tabs>
        <w:ind w:left="1560" w:hanging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single"/>
        <w:effect w:val="none"/>
        <w:vertAlign w:val="baseline"/>
        <w:em w:val="none"/>
        <w:lang w:val="ru-RU"/>
        <w:specVanish w:val="0"/>
      </w:rPr>
    </w:lvl>
    <w:lvl w:ilvl="2">
      <w:start w:val="1"/>
      <w:numFmt w:val="decimal"/>
      <w:pStyle w:val="30"/>
      <w:lvlText w:val="%1.%2.%3"/>
      <w:lvlJc w:val="left"/>
      <w:pPr>
        <w:tabs>
          <w:tab w:val="num" w:pos="1702"/>
        </w:tabs>
        <w:ind w:left="1702" w:hanging="851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42"/>
      <w:lvlText w:val="%1.%2.%3.%4"/>
      <w:lvlJc w:val="left"/>
      <w:pPr>
        <w:tabs>
          <w:tab w:val="num" w:pos="1560"/>
        </w:tabs>
        <w:ind w:left="1560" w:hanging="113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9" w15:restartNumberingAfterBreak="0">
    <w:nsid w:val="66D26412"/>
    <w:multiLevelType w:val="hybridMultilevel"/>
    <w:tmpl w:val="D4B6D334"/>
    <w:styleLink w:val="aa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4FC32A7"/>
    <w:multiLevelType w:val="hybridMultilevel"/>
    <w:tmpl w:val="E8A248B6"/>
    <w:lvl w:ilvl="0" w:tplc="4B509F40">
      <w:start w:val="1"/>
      <w:numFmt w:val="decimal"/>
      <w:pStyle w:val="314"/>
      <w:lvlText w:val="1.2.%1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pStyle w:val="314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num w:numId="1">
    <w:abstractNumId w:val="28"/>
  </w:num>
  <w:num w:numId="2">
    <w:abstractNumId w:val="11"/>
  </w:num>
  <w:num w:numId="3">
    <w:abstractNumId w:val="30"/>
  </w:num>
  <w:num w:numId="4">
    <w:abstractNumId w:val="19"/>
  </w:num>
  <w:num w:numId="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0"/>
  </w:num>
  <w:num w:numId="9">
    <w:abstractNumId w:val="15"/>
  </w:num>
  <w:num w:numId="1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9"/>
  </w:num>
  <w:num w:numId="13">
    <w:abstractNumId w:val="29"/>
  </w:num>
  <w:num w:numId="14">
    <w:abstractNumId w:val="26"/>
  </w:num>
  <w:num w:numId="15">
    <w:abstractNumId w:val="25"/>
  </w:num>
  <w:num w:numId="1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>
      <w:startOverride w:val="1"/>
    </w:lvlOverride>
  </w:num>
  <w:num w:numId="19">
    <w:abstractNumId w:val="7"/>
  </w:num>
  <w:num w:numId="20">
    <w:abstractNumId w:val="18"/>
  </w:num>
  <w:num w:numId="21">
    <w:abstractNumId w:val="28"/>
  </w:num>
  <w:num w:numId="22">
    <w:abstractNumId w:val="14"/>
  </w:num>
  <w:num w:numId="23">
    <w:abstractNumId w:val="12"/>
  </w:num>
  <w:num w:numId="24">
    <w:abstractNumId w:val="6"/>
    <w:lvlOverride w:ilvl="0">
      <w:lvl w:ilvl="0">
        <w:numFmt w:val="bullet"/>
        <w:lvlText w:val="-"/>
        <w:lvlJc w:val="left"/>
        <w:pPr>
          <w:ind w:left="0" w:firstLine="709"/>
        </w:pPr>
        <w:rPr>
          <w:rFonts w:ascii="Times New Roman" w:hAnsi="Times New Roman" w:cs="Times New Roman" w:hint="default"/>
          <w:sz w:val="28"/>
        </w:rPr>
      </w:lvl>
    </w:lvlOverride>
    <w:lvlOverride w:ilvl="1">
      <w:lvl w:ilvl="1">
        <w:start w:val="1"/>
        <w:numFmt w:val="decimal"/>
        <w:lvlText w:val="%2)"/>
        <w:lvlJc w:val="left"/>
        <w:pPr>
          <w:ind w:left="284" w:firstLine="709"/>
        </w:pPr>
        <w:rPr>
          <w:rFonts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568" w:firstLine="709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852" w:firstLine="709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1136" w:firstLine="709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1420" w:firstLine="709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1704" w:firstLine="709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1988" w:firstLine="709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2272" w:firstLine="709"/>
        </w:pPr>
        <w:rPr>
          <w:rFonts w:ascii="Wingdings" w:hAnsi="Wingdings" w:hint="default"/>
        </w:rPr>
      </w:lvl>
    </w:lvlOverride>
  </w:num>
  <w:num w:numId="25">
    <w:abstractNumId w:val="6"/>
    <w:lvlOverride w:ilvl="0">
      <w:lvl w:ilvl="0">
        <w:numFmt w:val="bullet"/>
        <w:lvlText w:val="-"/>
        <w:lvlJc w:val="left"/>
        <w:pPr>
          <w:ind w:left="0" w:firstLine="709"/>
        </w:pPr>
        <w:rPr>
          <w:rFonts w:ascii="Times New Roman" w:hAnsi="Times New Roman" w:cs="Times New Roman" w:hint="default"/>
          <w:sz w:val="28"/>
        </w:rPr>
      </w:lvl>
    </w:lvlOverride>
    <w:lvlOverride w:ilvl="1">
      <w:lvl w:ilvl="1">
        <w:start w:val="1"/>
        <w:numFmt w:val="decimal"/>
        <w:lvlText w:val="%2)"/>
        <w:lvlJc w:val="left"/>
        <w:pPr>
          <w:ind w:left="284" w:firstLine="709"/>
        </w:pPr>
        <w:rPr>
          <w:rFonts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568" w:firstLine="709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852" w:firstLine="709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1136" w:firstLine="709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1420" w:firstLine="709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1704" w:firstLine="709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1988" w:firstLine="709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2272" w:firstLine="709"/>
        </w:pPr>
        <w:rPr>
          <w:rFonts w:ascii="Wingdings" w:hAnsi="Wingdings" w:hint="default"/>
        </w:rPr>
      </w:lvl>
    </w:lvlOverride>
  </w:num>
  <w:num w:numId="26">
    <w:abstractNumId w:val="21"/>
  </w:num>
  <w:num w:numId="27">
    <w:abstractNumId w:val="23"/>
  </w:num>
  <w:num w:numId="28">
    <w:abstractNumId w:val="6"/>
    <w:lvlOverride w:ilvl="0">
      <w:lvl w:ilvl="0">
        <w:numFmt w:val="bullet"/>
        <w:lvlText w:val="-"/>
        <w:lvlJc w:val="left"/>
        <w:pPr>
          <w:ind w:left="142" w:firstLine="709"/>
        </w:pPr>
        <w:rPr>
          <w:rFonts w:ascii="Times New Roman" w:hAnsi="Times New Roman" w:cs="Times New Roman" w:hint="default"/>
          <w:sz w:val="28"/>
        </w:rPr>
      </w:lvl>
    </w:lvlOverride>
    <w:lvlOverride w:ilvl="1">
      <w:lvl w:ilvl="1">
        <w:start w:val="1"/>
        <w:numFmt w:val="decimal"/>
        <w:lvlText w:val="%2)"/>
        <w:lvlJc w:val="left"/>
        <w:pPr>
          <w:ind w:left="284" w:firstLine="709"/>
        </w:pPr>
        <w:rPr>
          <w:rFonts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568" w:firstLine="709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852" w:firstLine="709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1136" w:firstLine="709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1420" w:firstLine="709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1704" w:firstLine="709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1988" w:firstLine="709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2272" w:firstLine="709"/>
        </w:pPr>
        <w:rPr>
          <w:rFonts w:ascii="Wingdings" w:hAnsi="Wingdings" w:hint="default"/>
        </w:rPr>
      </w:lvl>
    </w:lvlOverride>
  </w:num>
  <w:num w:numId="29">
    <w:abstractNumId w:val="18"/>
  </w:num>
  <w:num w:numId="30">
    <w:abstractNumId w:val="2"/>
  </w:num>
  <w:num w:numId="31">
    <w:abstractNumId w:val="8"/>
  </w:num>
  <w:num w:numId="32">
    <w:abstractNumId w:val="13"/>
  </w:num>
  <w:num w:numId="33">
    <w:abstractNumId w:val="3"/>
  </w:num>
  <w:num w:numId="34">
    <w:abstractNumId w:val="24"/>
  </w:num>
  <w:num w:numId="35">
    <w:abstractNumId w:val="4"/>
  </w:num>
  <w:num w:numId="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ru-RU" w:vendorID="64" w:dllVersion="131078" w:nlCheck="1" w:checkStyle="0"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14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561"/>
    <w:rsid w:val="000003B2"/>
    <w:rsid w:val="00000E03"/>
    <w:rsid w:val="000010A7"/>
    <w:rsid w:val="000010EE"/>
    <w:rsid w:val="0000119E"/>
    <w:rsid w:val="000011B1"/>
    <w:rsid w:val="000011EA"/>
    <w:rsid w:val="00001873"/>
    <w:rsid w:val="00001DD0"/>
    <w:rsid w:val="00002117"/>
    <w:rsid w:val="000021F4"/>
    <w:rsid w:val="000030EB"/>
    <w:rsid w:val="000030F0"/>
    <w:rsid w:val="00003B7C"/>
    <w:rsid w:val="00003CE5"/>
    <w:rsid w:val="0000436E"/>
    <w:rsid w:val="00004D2A"/>
    <w:rsid w:val="000052D8"/>
    <w:rsid w:val="00005706"/>
    <w:rsid w:val="00005B93"/>
    <w:rsid w:val="0000616A"/>
    <w:rsid w:val="000071F4"/>
    <w:rsid w:val="00007959"/>
    <w:rsid w:val="00007CDB"/>
    <w:rsid w:val="0001050F"/>
    <w:rsid w:val="0001068A"/>
    <w:rsid w:val="000107AB"/>
    <w:rsid w:val="000107D8"/>
    <w:rsid w:val="00011199"/>
    <w:rsid w:val="00011856"/>
    <w:rsid w:val="000121CA"/>
    <w:rsid w:val="0001221F"/>
    <w:rsid w:val="00012666"/>
    <w:rsid w:val="00012693"/>
    <w:rsid w:val="00012D19"/>
    <w:rsid w:val="000140D9"/>
    <w:rsid w:val="000142AC"/>
    <w:rsid w:val="000146D9"/>
    <w:rsid w:val="0001479A"/>
    <w:rsid w:val="00014A07"/>
    <w:rsid w:val="00014B24"/>
    <w:rsid w:val="000155A4"/>
    <w:rsid w:val="00015B69"/>
    <w:rsid w:val="00016AF4"/>
    <w:rsid w:val="00017364"/>
    <w:rsid w:val="0001753B"/>
    <w:rsid w:val="000176A1"/>
    <w:rsid w:val="00017935"/>
    <w:rsid w:val="00017C58"/>
    <w:rsid w:val="0002029F"/>
    <w:rsid w:val="0002090D"/>
    <w:rsid w:val="00020997"/>
    <w:rsid w:val="00021144"/>
    <w:rsid w:val="00021750"/>
    <w:rsid w:val="000217EC"/>
    <w:rsid w:val="000220E4"/>
    <w:rsid w:val="00022854"/>
    <w:rsid w:val="00022993"/>
    <w:rsid w:val="00023232"/>
    <w:rsid w:val="000232E6"/>
    <w:rsid w:val="00023339"/>
    <w:rsid w:val="00023D1A"/>
    <w:rsid w:val="0002551A"/>
    <w:rsid w:val="00025566"/>
    <w:rsid w:val="000256F7"/>
    <w:rsid w:val="00025960"/>
    <w:rsid w:val="00025A36"/>
    <w:rsid w:val="000266A5"/>
    <w:rsid w:val="00027D4D"/>
    <w:rsid w:val="000300BA"/>
    <w:rsid w:val="00030718"/>
    <w:rsid w:val="00030A60"/>
    <w:rsid w:val="00030C52"/>
    <w:rsid w:val="000311E4"/>
    <w:rsid w:val="000312DC"/>
    <w:rsid w:val="000317B5"/>
    <w:rsid w:val="00031B40"/>
    <w:rsid w:val="00032026"/>
    <w:rsid w:val="000322D4"/>
    <w:rsid w:val="000323E3"/>
    <w:rsid w:val="00032A89"/>
    <w:rsid w:val="00032FED"/>
    <w:rsid w:val="000337AF"/>
    <w:rsid w:val="0003383F"/>
    <w:rsid w:val="00034203"/>
    <w:rsid w:val="00034669"/>
    <w:rsid w:val="000347B3"/>
    <w:rsid w:val="00034BC9"/>
    <w:rsid w:val="00035547"/>
    <w:rsid w:val="00035B73"/>
    <w:rsid w:val="00035CC8"/>
    <w:rsid w:val="00035E59"/>
    <w:rsid w:val="00036353"/>
    <w:rsid w:val="000367BC"/>
    <w:rsid w:val="00037933"/>
    <w:rsid w:val="00037C3C"/>
    <w:rsid w:val="00037D69"/>
    <w:rsid w:val="00040828"/>
    <w:rsid w:val="000409EA"/>
    <w:rsid w:val="00040FB2"/>
    <w:rsid w:val="00041191"/>
    <w:rsid w:val="00041904"/>
    <w:rsid w:val="00043321"/>
    <w:rsid w:val="000433B2"/>
    <w:rsid w:val="00044A1A"/>
    <w:rsid w:val="00044D61"/>
    <w:rsid w:val="000466C2"/>
    <w:rsid w:val="0004670C"/>
    <w:rsid w:val="00047831"/>
    <w:rsid w:val="00047C0F"/>
    <w:rsid w:val="00050F51"/>
    <w:rsid w:val="00051D80"/>
    <w:rsid w:val="0005260A"/>
    <w:rsid w:val="000529F6"/>
    <w:rsid w:val="000530A3"/>
    <w:rsid w:val="00053826"/>
    <w:rsid w:val="00053EBC"/>
    <w:rsid w:val="00053FAB"/>
    <w:rsid w:val="000541C8"/>
    <w:rsid w:val="00054364"/>
    <w:rsid w:val="00054931"/>
    <w:rsid w:val="00054A75"/>
    <w:rsid w:val="00055C85"/>
    <w:rsid w:val="00055ECE"/>
    <w:rsid w:val="00055FE6"/>
    <w:rsid w:val="00056AE2"/>
    <w:rsid w:val="00056F99"/>
    <w:rsid w:val="00056FD6"/>
    <w:rsid w:val="00057389"/>
    <w:rsid w:val="000578F8"/>
    <w:rsid w:val="00057A8A"/>
    <w:rsid w:val="00057E8F"/>
    <w:rsid w:val="00060004"/>
    <w:rsid w:val="00060867"/>
    <w:rsid w:val="00060BC3"/>
    <w:rsid w:val="00060C10"/>
    <w:rsid w:val="00061609"/>
    <w:rsid w:val="00061BF5"/>
    <w:rsid w:val="00062132"/>
    <w:rsid w:val="00062239"/>
    <w:rsid w:val="00062469"/>
    <w:rsid w:val="000627EF"/>
    <w:rsid w:val="00062E24"/>
    <w:rsid w:val="000636B7"/>
    <w:rsid w:val="000637FC"/>
    <w:rsid w:val="00063891"/>
    <w:rsid w:val="00064317"/>
    <w:rsid w:val="0006523B"/>
    <w:rsid w:val="00065C43"/>
    <w:rsid w:val="00065CCF"/>
    <w:rsid w:val="000664B4"/>
    <w:rsid w:val="00066588"/>
    <w:rsid w:val="000668D5"/>
    <w:rsid w:val="00066AF1"/>
    <w:rsid w:val="000671C6"/>
    <w:rsid w:val="00067374"/>
    <w:rsid w:val="0007065A"/>
    <w:rsid w:val="00070E83"/>
    <w:rsid w:val="0007115E"/>
    <w:rsid w:val="00071864"/>
    <w:rsid w:val="0007195E"/>
    <w:rsid w:val="0007204E"/>
    <w:rsid w:val="00072491"/>
    <w:rsid w:val="000726D1"/>
    <w:rsid w:val="00072BE7"/>
    <w:rsid w:val="00072DFF"/>
    <w:rsid w:val="00072F5C"/>
    <w:rsid w:val="00073CA5"/>
    <w:rsid w:val="00074A9E"/>
    <w:rsid w:val="00074CC9"/>
    <w:rsid w:val="000751C8"/>
    <w:rsid w:val="00075216"/>
    <w:rsid w:val="00075E06"/>
    <w:rsid w:val="00075FF2"/>
    <w:rsid w:val="000766EC"/>
    <w:rsid w:val="00077F18"/>
    <w:rsid w:val="000802D0"/>
    <w:rsid w:val="000807AD"/>
    <w:rsid w:val="00080E4F"/>
    <w:rsid w:val="000813BB"/>
    <w:rsid w:val="000815E3"/>
    <w:rsid w:val="00082DDC"/>
    <w:rsid w:val="00083693"/>
    <w:rsid w:val="00083960"/>
    <w:rsid w:val="00083DD4"/>
    <w:rsid w:val="000849BD"/>
    <w:rsid w:val="000852B4"/>
    <w:rsid w:val="00085460"/>
    <w:rsid w:val="000854D7"/>
    <w:rsid w:val="00085750"/>
    <w:rsid w:val="00085827"/>
    <w:rsid w:val="00085932"/>
    <w:rsid w:val="00085E36"/>
    <w:rsid w:val="00086195"/>
    <w:rsid w:val="000866F1"/>
    <w:rsid w:val="00086BFF"/>
    <w:rsid w:val="000871E0"/>
    <w:rsid w:val="00087442"/>
    <w:rsid w:val="00087832"/>
    <w:rsid w:val="00087DB9"/>
    <w:rsid w:val="000901C2"/>
    <w:rsid w:val="00090DA1"/>
    <w:rsid w:val="000910F7"/>
    <w:rsid w:val="0009126D"/>
    <w:rsid w:val="0009157F"/>
    <w:rsid w:val="000918A7"/>
    <w:rsid w:val="000919B9"/>
    <w:rsid w:val="0009283A"/>
    <w:rsid w:val="000929F9"/>
    <w:rsid w:val="0009300E"/>
    <w:rsid w:val="000933E1"/>
    <w:rsid w:val="00094225"/>
    <w:rsid w:val="00094688"/>
    <w:rsid w:val="00094B17"/>
    <w:rsid w:val="00094F05"/>
    <w:rsid w:val="00095B86"/>
    <w:rsid w:val="00095E52"/>
    <w:rsid w:val="00096367"/>
    <w:rsid w:val="00096439"/>
    <w:rsid w:val="000966B2"/>
    <w:rsid w:val="00096904"/>
    <w:rsid w:val="00096FB3"/>
    <w:rsid w:val="000A08C5"/>
    <w:rsid w:val="000A0A88"/>
    <w:rsid w:val="000A0F0B"/>
    <w:rsid w:val="000A0F9C"/>
    <w:rsid w:val="000A18F4"/>
    <w:rsid w:val="000A256E"/>
    <w:rsid w:val="000A26A8"/>
    <w:rsid w:val="000A3553"/>
    <w:rsid w:val="000A4948"/>
    <w:rsid w:val="000A55C0"/>
    <w:rsid w:val="000A59A8"/>
    <w:rsid w:val="000A6C03"/>
    <w:rsid w:val="000A6C24"/>
    <w:rsid w:val="000A6D18"/>
    <w:rsid w:val="000A6FA0"/>
    <w:rsid w:val="000A7866"/>
    <w:rsid w:val="000A7E87"/>
    <w:rsid w:val="000B0081"/>
    <w:rsid w:val="000B00D3"/>
    <w:rsid w:val="000B0269"/>
    <w:rsid w:val="000B03E9"/>
    <w:rsid w:val="000B0402"/>
    <w:rsid w:val="000B06AF"/>
    <w:rsid w:val="000B0D8E"/>
    <w:rsid w:val="000B0EAF"/>
    <w:rsid w:val="000B0F83"/>
    <w:rsid w:val="000B133D"/>
    <w:rsid w:val="000B139F"/>
    <w:rsid w:val="000B15B2"/>
    <w:rsid w:val="000B1638"/>
    <w:rsid w:val="000B177E"/>
    <w:rsid w:val="000B1DD7"/>
    <w:rsid w:val="000B1E79"/>
    <w:rsid w:val="000B2228"/>
    <w:rsid w:val="000B2599"/>
    <w:rsid w:val="000B26E8"/>
    <w:rsid w:val="000B2A40"/>
    <w:rsid w:val="000B2AD2"/>
    <w:rsid w:val="000B2B12"/>
    <w:rsid w:val="000B3269"/>
    <w:rsid w:val="000B3410"/>
    <w:rsid w:val="000B3794"/>
    <w:rsid w:val="000B39CC"/>
    <w:rsid w:val="000B3E01"/>
    <w:rsid w:val="000B3F55"/>
    <w:rsid w:val="000B41FA"/>
    <w:rsid w:val="000B515C"/>
    <w:rsid w:val="000B5810"/>
    <w:rsid w:val="000B5A31"/>
    <w:rsid w:val="000B5B50"/>
    <w:rsid w:val="000B6021"/>
    <w:rsid w:val="000B6F07"/>
    <w:rsid w:val="000B707A"/>
    <w:rsid w:val="000B7080"/>
    <w:rsid w:val="000B7C85"/>
    <w:rsid w:val="000C00A9"/>
    <w:rsid w:val="000C07D5"/>
    <w:rsid w:val="000C0968"/>
    <w:rsid w:val="000C0A03"/>
    <w:rsid w:val="000C1725"/>
    <w:rsid w:val="000C1BC9"/>
    <w:rsid w:val="000C23CE"/>
    <w:rsid w:val="000C2B35"/>
    <w:rsid w:val="000C35F5"/>
    <w:rsid w:val="000C37B9"/>
    <w:rsid w:val="000C3C57"/>
    <w:rsid w:val="000C4068"/>
    <w:rsid w:val="000C45DB"/>
    <w:rsid w:val="000C49F2"/>
    <w:rsid w:val="000C4A13"/>
    <w:rsid w:val="000C56DA"/>
    <w:rsid w:val="000C593D"/>
    <w:rsid w:val="000C5A01"/>
    <w:rsid w:val="000C5A86"/>
    <w:rsid w:val="000C5B71"/>
    <w:rsid w:val="000C6049"/>
    <w:rsid w:val="000C628A"/>
    <w:rsid w:val="000C646C"/>
    <w:rsid w:val="000C6A99"/>
    <w:rsid w:val="000C7096"/>
    <w:rsid w:val="000C77ED"/>
    <w:rsid w:val="000C7867"/>
    <w:rsid w:val="000C7990"/>
    <w:rsid w:val="000C7FFC"/>
    <w:rsid w:val="000D037D"/>
    <w:rsid w:val="000D05A6"/>
    <w:rsid w:val="000D1B1F"/>
    <w:rsid w:val="000D264A"/>
    <w:rsid w:val="000D2772"/>
    <w:rsid w:val="000D2DCC"/>
    <w:rsid w:val="000D32B9"/>
    <w:rsid w:val="000D3592"/>
    <w:rsid w:val="000D41D8"/>
    <w:rsid w:val="000D41DF"/>
    <w:rsid w:val="000D43B5"/>
    <w:rsid w:val="000D4DB5"/>
    <w:rsid w:val="000D528A"/>
    <w:rsid w:val="000D5323"/>
    <w:rsid w:val="000D55F7"/>
    <w:rsid w:val="000D56B6"/>
    <w:rsid w:val="000D57A8"/>
    <w:rsid w:val="000D5AB3"/>
    <w:rsid w:val="000D5C48"/>
    <w:rsid w:val="000D63E8"/>
    <w:rsid w:val="000D6463"/>
    <w:rsid w:val="000D69D9"/>
    <w:rsid w:val="000D6F98"/>
    <w:rsid w:val="000D7D6D"/>
    <w:rsid w:val="000E275B"/>
    <w:rsid w:val="000E2B6F"/>
    <w:rsid w:val="000E2BCF"/>
    <w:rsid w:val="000E2C0F"/>
    <w:rsid w:val="000E3B2A"/>
    <w:rsid w:val="000E3CF8"/>
    <w:rsid w:val="000E4530"/>
    <w:rsid w:val="000E4691"/>
    <w:rsid w:val="000E542A"/>
    <w:rsid w:val="000E64FA"/>
    <w:rsid w:val="000E72C9"/>
    <w:rsid w:val="000E7EE5"/>
    <w:rsid w:val="000F009D"/>
    <w:rsid w:val="000F082C"/>
    <w:rsid w:val="000F0FB9"/>
    <w:rsid w:val="000F1082"/>
    <w:rsid w:val="000F13FA"/>
    <w:rsid w:val="000F146B"/>
    <w:rsid w:val="000F1651"/>
    <w:rsid w:val="000F1D4B"/>
    <w:rsid w:val="000F1FBD"/>
    <w:rsid w:val="000F2454"/>
    <w:rsid w:val="000F288F"/>
    <w:rsid w:val="000F331A"/>
    <w:rsid w:val="000F3DF9"/>
    <w:rsid w:val="000F4B40"/>
    <w:rsid w:val="000F4BC9"/>
    <w:rsid w:val="000F4BF4"/>
    <w:rsid w:val="000F4D85"/>
    <w:rsid w:val="000F4E71"/>
    <w:rsid w:val="000F5567"/>
    <w:rsid w:val="000F6039"/>
    <w:rsid w:val="000F61E6"/>
    <w:rsid w:val="000F6358"/>
    <w:rsid w:val="000F640A"/>
    <w:rsid w:val="000F69CF"/>
    <w:rsid w:val="000F7400"/>
    <w:rsid w:val="000F7CC1"/>
    <w:rsid w:val="001001A2"/>
    <w:rsid w:val="0010124C"/>
    <w:rsid w:val="001013C8"/>
    <w:rsid w:val="00101EC0"/>
    <w:rsid w:val="001022F1"/>
    <w:rsid w:val="001026CD"/>
    <w:rsid w:val="00102793"/>
    <w:rsid w:val="00103114"/>
    <w:rsid w:val="001033E0"/>
    <w:rsid w:val="00103CCB"/>
    <w:rsid w:val="00103F95"/>
    <w:rsid w:val="001044AA"/>
    <w:rsid w:val="00104E15"/>
    <w:rsid w:val="00105601"/>
    <w:rsid w:val="00105626"/>
    <w:rsid w:val="00106591"/>
    <w:rsid w:val="00106598"/>
    <w:rsid w:val="00106A5D"/>
    <w:rsid w:val="00106BF0"/>
    <w:rsid w:val="00106C1E"/>
    <w:rsid w:val="00106CF8"/>
    <w:rsid w:val="00106F4E"/>
    <w:rsid w:val="00107270"/>
    <w:rsid w:val="0010772C"/>
    <w:rsid w:val="00110424"/>
    <w:rsid w:val="0011076A"/>
    <w:rsid w:val="00110FB0"/>
    <w:rsid w:val="001111D8"/>
    <w:rsid w:val="001127FF"/>
    <w:rsid w:val="00112823"/>
    <w:rsid w:val="00112C32"/>
    <w:rsid w:val="001135FD"/>
    <w:rsid w:val="001136A2"/>
    <w:rsid w:val="00113A4C"/>
    <w:rsid w:val="00114FA7"/>
    <w:rsid w:val="00114FCD"/>
    <w:rsid w:val="001151F9"/>
    <w:rsid w:val="00115B52"/>
    <w:rsid w:val="00115C01"/>
    <w:rsid w:val="00115D26"/>
    <w:rsid w:val="00116237"/>
    <w:rsid w:val="001166B1"/>
    <w:rsid w:val="00116C52"/>
    <w:rsid w:val="00117014"/>
    <w:rsid w:val="001171F7"/>
    <w:rsid w:val="0011747D"/>
    <w:rsid w:val="00117A25"/>
    <w:rsid w:val="00117FDF"/>
    <w:rsid w:val="001204F9"/>
    <w:rsid w:val="00120E45"/>
    <w:rsid w:val="00121101"/>
    <w:rsid w:val="00121C03"/>
    <w:rsid w:val="001220A5"/>
    <w:rsid w:val="00122AFF"/>
    <w:rsid w:val="00122DA8"/>
    <w:rsid w:val="00123145"/>
    <w:rsid w:val="001235A9"/>
    <w:rsid w:val="00124327"/>
    <w:rsid w:val="00124475"/>
    <w:rsid w:val="00124910"/>
    <w:rsid w:val="0012505C"/>
    <w:rsid w:val="001256B1"/>
    <w:rsid w:val="00125995"/>
    <w:rsid w:val="00125DBF"/>
    <w:rsid w:val="00125F59"/>
    <w:rsid w:val="001260BE"/>
    <w:rsid w:val="0012655C"/>
    <w:rsid w:val="001265C4"/>
    <w:rsid w:val="001267EC"/>
    <w:rsid w:val="00126C3D"/>
    <w:rsid w:val="00126E4A"/>
    <w:rsid w:val="001279DC"/>
    <w:rsid w:val="00127B8E"/>
    <w:rsid w:val="00130E54"/>
    <w:rsid w:val="00130ECD"/>
    <w:rsid w:val="00131218"/>
    <w:rsid w:val="001312D4"/>
    <w:rsid w:val="00131546"/>
    <w:rsid w:val="00131B41"/>
    <w:rsid w:val="00131DC8"/>
    <w:rsid w:val="001320BB"/>
    <w:rsid w:val="0013217A"/>
    <w:rsid w:val="001321B0"/>
    <w:rsid w:val="00132293"/>
    <w:rsid w:val="00132BAC"/>
    <w:rsid w:val="001337F7"/>
    <w:rsid w:val="00133C8E"/>
    <w:rsid w:val="00133F2B"/>
    <w:rsid w:val="0013460F"/>
    <w:rsid w:val="00134878"/>
    <w:rsid w:val="00135A57"/>
    <w:rsid w:val="00135D05"/>
    <w:rsid w:val="00135F41"/>
    <w:rsid w:val="00136094"/>
    <w:rsid w:val="001368A2"/>
    <w:rsid w:val="001375EE"/>
    <w:rsid w:val="00140835"/>
    <w:rsid w:val="00140C5E"/>
    <w:rsid w:val="0014107E"/>
    <w:rsid w:val="001413DC"/>
    <w:rsid w:val="00141A94"/>
    <w:rsid w:val="00141B2E"/>
    <w:rsid w:val="00141C26"/>
    <w:rsid w:val="001425F1"/>
    <w:rsid w:val="00142719"/>
    <w:rsid w:val="00142DF3"/>
    <w:rsid w:val="0014310D"/>
    <w:rsid w:val="001431D5"/>
    <w:rsid w:val="00143619"/>
    <w:rsid w:val="00144281"/>
    <w:rsid w:val="00145FED"/>
    <w:rsid w:val="00146002"/>
    <w:rsid w:val="00146088"/>
    <w:rsid w:val="001460A5"/>
    <w:rsid w:val="0014636B"/>
    <w:rsid w:val="001463CF"/>
    <w:rsid w:val="001468D4"/>
    <w:rsid w:val="00146CA2"/>
    <w:rsid w:val="00146CCB"/>
    <w:rsid w:val="0014702E"/>
    <w:rsid w:val="001470C2"/>
    <w:rsid w:val="001471CE"/>
    <w:rsid w:val="00147F7C"/>
    <w:rsid w:val="001503AC"/>
    <w:rsid w:val="00150521"/>
    <w:rsid w:val="00150C62"/>
    <w:rsid w:val="001516AA"/>
    <w:rsid w:val="001519E3"/>
    <w:rsid w:val="00151B56"/>
    <w:rsid w:val="00152266"/>
    <w:rsid w:val="0015275D"/>
    <w:rsid w:val="00152F50"/>
    <w:rsid w:val="00153D48"/>
    <w:rsid w:val="001540DF"/>
    <w:rsid w:val="00154578"/>
    <w:rsid w:val="00154809"/>
    <w:rsid w:val="00154A0D"/>
    <w:rsid w:val="00154F72"/>
    <w:rsid w:val="0015508B"/>
    <w:rsid w:val="00156170"/>
    <w:rsid w:val="00156917"/>
    <w:rsid w:val="00156E37"/>
    <w:rsid w:val="00156F03"/>
    <w:rsid w:val="0015726A"/>
    <w:rsid w:val="0016036C"/>
    <w:rsid w:val="001604EA"/>
    <w:rsid w:val="001608DB"/>
    <w:rsid w:val="0016092F"/>
    <w:rsid w:val="00161018"/>
    <w:rsid w:val="0016133A"/>
    <w:rsid w:val="00161614"/>
    <w:rsid w:val="00161AEA"/>
    <w:rsid w:val="001623C4"/>
    <w:rsid w:val="001624CD"/>
    <w:rsid w:val="001634BD"/>
    <w:rsid w:val="001637A7"/>
    <w:rsid w:val="0016385C"/>
    <w:rsid w:val="00164C9B"/>
    <w:rsid w:val="001655F8"/>
    <w:rsid w:val="00165B10"/>
    <w:rsid w:val="00166011"/>
    <w:rsid w:val="001667E0"/>
    <w:rsid w:val="00166AF9"/>
    <w:rsid w:val="00166B02"/>
    <w:rsid w:val="00166F68"/>
    <w:rsid w:val="00167217"/>
    <w:rsid w:val="00167378"/>
    <w:rsid w:val="00167545"/>
    <w:rsid w:val="001679CF"/>
    <w:rsid w:val="00167F00"/>
    <w:rsid w:val="00167F6C"/>
    <w:rsid w:val="001704EA"/>
    <w:rsid w:val="00170534"/>
    <w:rsid w:val="00170828"/>
    <w:rsid w:val="00170EC7"/>
    <w:rsid w:val="0017118C"/>
    <w:rsid w:val="00171D9C"/>
    <w:rsid w:val="001722BA"/>
    <w:rsid w:val="00172838"/>
    <w:rsid w:val="00172877"/>
    <w:rsid w:val="00172C2C"/>
    <w:rsid w:val="00172DCC"/>
    <w:rsid w:val="00172EC3"/>
    <w:rsid w:val="001730F7"/>
    <w:rsid w:val="00173129"/>
    <w:rsid w:val="00173935"/>
    <w:rsid w:val="00173A16"/>
    <w:rsid w:val="00173C48"/>
    <w:rsid w:val="00173D53"/>
    <w:rsid w:val="00173DBF"/>
    <w:rsid w:val="00174700"/>
    <w:rsid w:val="001747D0"/>
    <w:rsid w:val="00174CA5"/>
    <w:rsid w:val="00174DB6"/>
    <w:rsid w:val="00174FAC"/>
    <w:rsid w:val="00175C08"/>
    <w:rsid w:val="00175EA3"/>
    <w:rsid w:val="001767F7"/>
    <w:rsid w:val="00176C4B"/>
    <w:rsid w:val="00177531"/>
    <w:rsid w:val="00177DA0"/>
    <w:rsid w:val="00180409"/>
    <w:rsid w:val="001806DF"/>
    <w:rsid w:val="00180A1E"/>
    <w:rsid w:val="00180A83"/>
    <w:rsid w:val="00180B02"/>
    <w:rsid w:val="00180D4B"/>
    <w:rsid w:val="00182624"/>
    <w:rsid w:val="00182811"/>
    <w:rsid w:val="00182ADE"/>
    <w:rsid w:val="00182BF4"/>
    <w:rsid w:val="0018356C"/>
    <w:rsid w:val="00183EB3"/>
    <w:rsid w:val="00183F22"/>
    <w:rsid w:val="0018404B"/>
    <w:rsid w:val="001840DB"/>
    <w:rsid w:val="001845B0"/>
    <w:rsid w:val="00185FEC"/>
    <w:rsid w:val="001860BF"/>
    <w:rsid w:val="00187473"/>
    <w:rsid w:val="00187771"/>
    <w:rsid w:val="00187DDC"/>
    <w:rsid w:val="00187ECE"/>
    <w:rsid w:val="001903D5"/>
    <w:rsid w:val="00190AAC"/>
    <w:rsid w:val="00190C5A"/>
    <w:rsid w:val="00190E56"/>
    <w:rsid w:val="00190EC9"/>
    <w:rsid w:val="0019112E"/>
    <w:rsid w:val="00191362"/>
    <w:rsid w:val="00191608"/>
    <w:rsid w:val="00192030"/>
    <w:rsid w:val="001925EC"/>
    <w:rsid w:val="001926BD"/>
    <w:rsid w:val="00192C54"/>
    <w:rsid w:val="00192D5F"/>
    <w:rsid w:val="00192E4C"/>
    <w:rsid w:val="001931A0"/>
    <w:rsid w:val="001937F1"/>
    <w:rsid w:val="0019505C"/>
    <w:rsid w:val="00195173"/>
    <w:rsid w:val="0019557B"/>
    <w:rsid w:val="001957E5"/>
    <w:rsid w:val="001959D7"/>
    <w:rsid w:val="00197820"/>
    <w:rsid w:val="001A0182"/>
    <w:rsid w:val="001A0C17"/>
    <w:rsid w:val="001A1288"/>
    <w:rsid w:val="001A1917"/>
    <w:rsid w:val="001A19A2"/>
    <w:rsid w:val="001A1C03"/>
    <w:rsid w:val="001A23F7"/>
    <w:rsid w:val="001A28A8"/>
    <w:rsid w:val="001A2997"/>
    <w:rsid w:val="001A394E"/>
    <w:rsid w:val="001A3B2E"/>
    <w:rsid w:val="001A3EEA"/>
    <w:rsid w:val="001A400C"/>
    <w:rsid w:val="001A4253"/>
    <w:rsid w:val="001A4443"/>
    <w:rsid w:val="001A4513"/>
    <w:rsid w:val="001A46C9"/>
    <w:rsid w:val="001A547C"/>
    <w:rsid w:val="001A5D63"/>
    <w:rsid w:val="001A6EF3"/>
    <w:rsid w:val="001A75D4"/>
    <w:rsid w:val="001A7AA6"/>
    <w:rsid w:val="001A7ADD"/>
    <w:rsid w:val="001A7B5C"/>
    <w:rsid w:val="001B097C"/>
    <w:rsid w:val="001B1B7F"/>
    <w:rsid w:val="001B1CF0"/>
    <w:rsid w:val="001B206C"/>
    <w:rsid w:val="001B2256"/>
    <w:rsid w:val="001B2444"/>
    <w:rsid w:val="001B2862"/>
    <w:rsid w:val="001B29F1"/>
    <w:rsid w:val="001B2F64"/>
    <w:rsid w:val="001B3FA5"/>
    <w:rsid w:val="001B4033"/>
    <w:rsid w:val="001B41EF"/>
    <w:rsid w:val="001B4D2E"/>
    <w:rsid w:val="001B4F6D"/>
    <w:rsid w:val="001B4F88"/>
    <w:rsid w:val="001B559F"/>
    <w:rsid w:val="001B58FF"/>
    <w:rsid w:val="001B5E4B"/>
    <w:rsid w:val="001B6374"/>
    <w:rsid w:val="001B6899"/>
    <w:rsid w:val="001B71DB"/>
    <w:rsid w:val="001B741B"/>
    <w:rsid w:val="001B75FF"/>
    <w:rsid w:val="001B799B"/>
    <w:rsid w:val="001C0D18"/>
    <w:rsid w:val="001C12E9"/>
    <w:rsid w:val="001C1379"/>
    <w:rsid w:val="001C16D6"/>
    <w:rsid w:val="001C1723"/>
    <w:rsid w:val="001C186E"/>
    <w:rsid w:val="001C1DAE"/>
    <w:rsid w:val="001C1F37"/>
    <w:rsid w:val="001C248D"/>
    <w:rsid w:val="001C2586"/>
    <w:rsid w:val="001C26F2"/>
    <w:rsid w:val="001C3240"/>
    <w:rsid w:val="001C39FD"/>
    <w:rsid w:val="001C3BA8"/>
    <w:rsid w:val="001C3FA5"/>
    <w:rsid w:val="001C478D"/>
    <w:rsid w:val="001C4810"/>
    <w:rsid w:val="001C4BE6"/>
    <w:rsid w:val="001C4DEF"/>
    <w:rsid w:val="001C4FEF"/>
    <w:rsid w:val="001C51AC"/>
    <w:rsid w:val="001C52E1"/>
    <w:rsid w:val="001C5C38"/>
    <w:rsid w:val="001C62DA"/>
    <w:rsid w:val="001C64B6"/>
    <w:rsid w:val="001C65C9"/>
    <w:rsid w:val="001C665C"/>
    <w:rsid w:val="001C6CAA"/>
    <w:rsid w:val="001C7001"/>
    <w:rsid w:val="001C77F6"/>
    <w:rsid w:val="001C7BC1"/>
    <w:rsid w:val="001C7C21"/>
    <w:rsid w:val="001C7C6D"/>
    <w:rsid w:val="001C7CA1"/>
    <w:rsid w:val="001C7FA5"/>
    <w:rsid w:val="001D01D1"/>
    <w:rsid w:val="001D03B0"/>
    <w:rsid w:val="001D0602"/>
    <w:rsid w:val="001D0B94"/>
    <w:rsid w:val="001D127F"/>
    <w:rsid w:val="001D19BF"/>
    <w:rsid w:val="001D1E92"/>
    <w:rsid w:val="001D1EA3"/>
    <w:rsid w:val="001D262A"/>
    <w:rsid w:val="001D2B99"/>
    <w:rsid w:val="001D2DCE"/>
    <w:rsid w:val="001D361B"/>
    <w:rsid w:val="001D3BF4"/>
    <w:rsid w:val="001D3C73"/>
    <w:rsid w:val="001D44D3"/>
    <w:rsid w:val="001D474B"/>
    <w:rsid w:val="001D478E"/>
    <w:rsid w:val="001D4CE1"/>
    <w:rsid w:val="001D52E1"/>
    <w:rsid w:val="001D58D9"/>
    <w:rsid w:val="001D6169"/>
    <w:rsid w:val="001D6182"/>
    <w:rsid w:val="001D68EA"/>
    <w:rsid w:val="001D6E12"/>
    <w:rsid w:val="001D760B"/>
    <w:rsid w:val="001E027C"/>
    <w:rsid w:val="001E16D8"/>
    <w:rsid w:val="001E18EA"/>
    <w:rsid w:val="001E1A7C"/>
    <w:rsid w:val="001E1AF5"/>
    <w:rsid w:val="001E1CAE"/>
    <w:rsid w:val="001E1E2C"/>
    <w:rsid w:val="001E2677"/>
    <w:rsid w:val="001E269E"/>
    <w:rsid w:val="001E341C"/>
    <w:rsid w:val="001E34CD"/>
    <w:rsid w:val="001E3D4B"/>
    <w:rsid w:val="001E3D68"/>
    <w:rsid w:val="001E3DEB"/>
    <w:rsid w:val="001E423E"/>
    <w:rsid w:val="001E4435"/>
    <w:rsid w:val="001E45F8"/>
    <w:rsid w:val="001E46AE"/>
    <w:rsid w:val="001E4EFC"/>
    <w:rsid w:val="001E57AF"/>
    <w:rsid w:val="001E5876"/>
    <w:rsid w:val="001E58B6"/>
    <w:rsid w:val="001E5CF6"/>
    <w:rsid w:val="001E5D52"/>
    <w:rsid w:val="001E62BF"/>
    <w:rsid w:val="001E64FC"/>
    <w:rsid w:val="001E65FE"/>
    <w:rsid w:val="001E6A9E"/>
    <w:rsid w:val="001E6B94"/>
    <w:rsid w:val="001E6F94"/>
    <w:rsid w:val="001E7204"/>
    <w:rsid w:val="001E74C7"/>
    <w:rsid w:val="001E75E7"/>
    <w:rsid w:val="001E7F01"/>
    <w:rsid w:val="001F0095"/>
    <w:rsid w:val="001F0AD8"/>
    <w:rsid w:val="001F0BBB"/>
    <w:rsid w:val="001F10F0"/>
    <w:rsid w:val="001F12B8"/>
    <w:rsid w:val="001F1F64"/>
    <w:rsid w:val="001F2015"/>
    <w:rsid w:val="001F2A8D"/>
    <w:rsid w:val="001F38E9"/>
    <w:rsid w:val="001F3B47"/>
    <w:rsid w:val="001F4409"/>
    <w:rsid w:val="001F4542"/>
    <w:rsid w:val="001F46A7"/>
    <w:rsid w:val="001F478E"/>
    <w:rsid w:val="001F4F8F"/>
    <w:rsid w:val="001F5855"/>
    <w:rsid w:val="001F5B54"/>
    <w:rsid w:val="001F5BD5"/>
    <w:rsid w:val="001F5C27"/>
    <w:rsid w:val="001F6473"/>
    <w:rsid w:val="001F64D5"/>
    <w:rsid w:val="001F665A"/>
    <w:rsid w:val="001F67CF"/>
    <w:rsid w:val="001F70BF"/>
    <w:rsid w:val="001F71D5"/>
    <w:rsid w:val="001F7643"/>
    <w:rsid w:val="001F78C8"/>
    <w:rsid w:val="0020002A"/>
    <w:rsid w:val="0020056F"/>
    <w:rsid w:val="002005B2"/>
    <w:rsid w:val="002009BB"/>
    <w:rsid w:val="00200B08"/>
    <w:rsid w:val="00200BEF"/>
    <w:rsid w:val="00200C21"/>
    <w:rsid w:val="00200DB9"/>
    <w:rsid w:val="00200E7E"/>
    <w:rsid w:val="00201138"/>
    <w:rsid w:val="002012DE"/>
    <w:rsid w:val="002013E0"/>
    <w:rsid w:val="0020165F"/>
    <w:rsid w:val="002016AF"/>
    <w:rsid w:val="002016FA"/>
    <w:rsid w:val="0020196F"/>
    <w:rsid w:val="00202795"/>
    <w:rsid w:val="00202CD5"/>
    <w:rsid w:val="00202FBF"/>
    <w:rsid w:val="002034AA"/>
    <w:rsid w:val="002039E0"/>
    <w:rsid w:val="00204849"/>
    <w:rsid w:val="0020490B"/>
    <w:rsid w:val="00204AE3"/>
    <w:rsid w:val="002055B6"/>
    <w:rsid w:val="00205841"/>
    <w:rsid w:val="00205A2C"/>
    <w:rsid w:val="00205E49"/>
    <w:rsid w:val="00205F47"/>
    <w:rsid w:val="00206409"/>
    <w:rsid w:val="0020673A"/>
    <w:rsid w:val="00207025"/>
    <w:rsid w:val="0020798F"/>
    <w:rsid w:val="002105EC"/>
    <w:rsid w:val="0021094C"/>
    <w:rsid w:val="00210B23"/>
    <w:rsid w:val="00210C04"/>
    <w:rsid w:val="0021150D"/>
    <w:rsid w:val="00211FB2"/>
    <w:rsid w:val="0021239E"/>
    <w:rsid w:val="0021276A"/>
    <w:rsid w:val="0021298B"/>
    <w:rsid w:val="00213932"/>
    <w:rsid w:val="0021458A"/>
    <w:rsid w:val="00215350"/>
    <w:rsid w:val="002154EA"/>
    <w:rsid w:val="00215B31"/>
    <w:rsid w:val="002161F3"/>
    <w:rsid w:val="00216509"/>
    <w:rsid w:val="002167F0"/>
    <w:rsid w:val="00216948"/>
    <w:rsid w:val="00216E3E"/>
    <w:rsid w:val="002176EB"/>
    <w:rsid w:val="002178B2"/>
    <w:rsid w:val="00220478"/>
    <w:rsid w:val="002204B1"/>
    <w:rsid w:val="00220574"/>
    <w:rsid w:val="00220A35"/>
    <w:rsid w:val="00220F50"/>
    <w:rsid w:val="00221253"/>
    <w:rsid w:val="002218CD"/>
    <w:rsid w:val="0022241B"/>
    <w:rsid w:val="002224FF"/>
    <w:rsid w:val="002227BC"/>
    <w:rsid w:val="00222A7D"/>
    <w:rsid w:val="00222E77"/>
    <w:rsid w:val="00222EC5"/>
    <w:rsid w:val="0022356D"/>
    <w:rsid w:val="00223B46"/>
    <w:rsid w:val="00223DFA"/>
    <w:rsid w:val="0022547F"/>
    <w:rsid w:val="002260D9"/>
    <w:rsid w:val="00226D9E"/>
    <w:rsid w:val="00227396"/>
    <w:rsid w:val="00227867"/>
    <w:rsid w:val="00227ADF"/>
    <w:rsid w:val="00227B3C"/>
    <w:rsid w:val="00227D70"/>
    <w:rsid w:val="0023026C"/>
    <w:rsid w:val="00230435"/>
    <w:rsid w:val="00230996"/>
    <w:rsid w:val="002314E5"/>
    <w:rsid w:val="002316EF"/>
    <w:rsid w:val="00231730"/>
    <w:rsid w:val="002317A9"/>
    <w:rsid w:val="00231A0A"/>
    <w:rsid w:val="00232DCD"/>
    <w:rsid w:val="002331C7"/>
    <w:rsid w:val="00233BFF"/>
    <w:rsid w:val="00233F4A"/>
    <w:rsid w:val="00234872"/>
    <w:rsid w:val="00234D66"/>
    <w:rsid w:val="00234DED"/>
    <w:rsid w:val="0023529B"/>
    <w:rsid w:val="002352D9"/>
    <w:rsid w:val="00235392"/>
    <w:rsid w:val="00235EAD"/>
    <w:rsid w:val="00236573"/>
    <w:rsid w:val="0023659D"/>
    <w:rsid w:val="002366A5"/>
    <w:rsid w:val="00236773"/>
    <w:rsid w:val="00236867"/>
    <w:rsid w:val="00236B66"/>
    <w:rsid w:val="00240751"/>
    <w:rsid w:val="002407C5"/>
    <w:rsid w:val="00241670"/>
    <w:rsid w:val="00241AE1"/>
    <w:rsid w:val="00242E19"/>
    <w:rsid w:val="002437D5"/>
    <w:rsid w:val="00243AC5"/>
    <w:rsid w:val="00244261"/>
    <w:rsid w:val="00244812"/>
    <w:rsid w:val="00244C12"/>
    <w:rsid w:val="00244E6B"/>
    <w:rsid w:val="002452E1"/>
    <w:rsid w:val="00245416"/>
    <w:rsid w:val="002456D7"/>
    <w:rsid w:val="00245EC2"/>
    <w:rsid w:val="00245FB7"/>
    <w:rsid w:val="00246630"/>
    <w:rsid w:val="00246FB8"/>
    <w:rsid w:val="00247130"/>
    <w:rsid w:val="00247304"/>
    <w:rsid w:val="00247E5C"/>
    <w:rsid w:val="00250215"/>
    <w:rsid w:val="00250419"/>
    <w:rsid w:val="002505BF"/>
    <w:rsid w:val="0025095C"/>
    <w:rsid w:val="00250979"/>
    <w:rsid w:val="00250B43"/>
    <w:rsid w:val="00250FC3"/>
    <w:rsid w:val="00251120"/>
    <w:rsid w:val="00251D7C"/>
    <w:rsid w:val="00251F36"/>
    <w:rsid w:val="00252D39"/>
    <w:rsid w:val="00252FB6"/>
    <w:rsid w:val="00252FC2"/>
    <w:rsid w:val="00253659"/>
    <w:rsid w:val="0025378F"/>
    <w:rsid w:val="00253A5F"/>
    <w:rsid w:val="00253C9A"/>
    <w:rsid w:val="00253E6A"/>
    <w:rsid w:val="002540C0"/>
    <w:rsid w:val="00254B8B"/>
    <w:rsid w:val="002553C2"/>
    <w:rsid w:val="00255DE3"/>
    <w:rsid w:val="00255E81"/>
    <w:rsid w:val="00256089"/>
    <w:rsid w:val="002564B1"/>
    <w:rsid w:val="00256926"/>
    <w:rsid w:val="00256D5D"/>
    <w:rsid w:val="00257A3C"/>
    <w:rsid w:val="00257CB8"/>
    <w:rsid w:val="002601BB"/>
    <w:rsid w:val="00261157"/>
    <w:rsid w:val="002619A4"/>
    <w:rsid w:val="00261CFE"/>
    <w:rsid w:val="00262241"/>
    <w:rsid w:val="00262B4F"/>
    <w:rsid w:val="00262CE2"/>
    <w:rsid w:val="00262F05"/>
    <w:rsid w:val="00263CC4"/>
    <w:rsid w:val="0026455B"/>
    <w:rsid w:val="00264F47"/>
    <w:rsid w:val="00264F51"/>
    <w:rsid w:val="00265016"/>
    <w:rsid w:val="002659C0"/>
    <w:rsid w:val="00265C2D"/>
    <w:rsid w:val="002666F8"/>
    <w:rsid w:val="002675DC"/>
    <w:rsid w:val="00267700"/>
    <w:rsid w:val="002679DB"/>
    <w:rsid w:val="002679E3"/>
    <w:rsid w:val="00267CE8"/>
    <w:rsid w:val="00267F66"/>
    <w:rsid w:val="002701A4"/>
    <w:rsid w:val="002709FD"/>
    <w:rsid w:val="00270D27"/>
    <w:rsid w:val="00271201"/>
    <w:rsid w:val="002713E2"/>
    <w:rsid w:val="00271761"/>
    <w:rsid w:val="00271A82"/>
    <w:rsid w:val="00271CB4"/>
    <w:rsid w:val="00271E0A"/>
    <w:rsid w:val="00271E71"/>
    <w:rsid w:val="00272133"/>
    <w:rsid w:val="00272773"/>
    <w:rsid w:val="002731E7"/>
    <w:rsid w:val="00273421"/>
    <w:rsid w:val="00274053"/>
    <w:rsid w:val="002747C9"/>
    <w:rsid w:val="00274F6E"/>
    <w:rsid w:val="00275D77"/>
    <w:rsid w:val="00275E93"/>
    <w:rsid w:val="00276018"/>
    <w:rsid w:val="002765D8"/>
    <w:rsid w:val="00276BE5"/>
    <w:rsid w:val="00276CBA"/>
    <w:rsid w:val="00276DA2"/>
    <w:rsid w:val="00276E2D"/>
    <w:rsid w:val="00276FEB"/>
    <w:rsid w:val="00277092"/>
    <w:rsid w:val="002776C8"/>
    <w:rsid w:val="00277A50"/>
    <w:rsid w:val="00277BCE"/>
    <w:rsid w:val="00277EAC"/>
    <w:rsid w:val="002808DB"/>
    <w:rsid w:val="002809B3"/>
    <w:rsid w:val="00280D91"/>
    <w:rsid w:val="00280DFB"/>
    <w:rsid w:val="00280EED"/>
    <w:rsid w:val="00280FDD"/>
    <w:rsid w:val="0028132B"/>
    <w:rsid w:val="002813B1"/>
    <w:rsid w:val="00282F04"/>
    <w:rsid w:val="002831A5"/>
    <w:rsid w:val="0028427E"/>
    <w:rsid w:val="002842B2"/>
    <w:rsid w:val="00284C23"/>
    <w:rsid w:val="00285747"/>
    <w:rsid w:val="00285BD3"/>
    <w:rsid w:val="00285EA2"/>
    <w:rsid w:val="00286874"/>
    <w:rsid w:val="002869E2"/>
    <w:rsid w:val="00286B42"/>
    <w:rsid w:val="00286C1C"/>
    <w:rsid w:val="00286C79"/>
    <w:rsid w:val="0028771E"/>
    <w:rsid w:val="00287A24"/>
    <w:rsid w:val="00287B7A"/>
    <w:rsid w:val="002901D0"/>
    <w:rsid w:val="002902E0"/>
    <w:rsid w:val="00290D79"/>
    <w:rsid w:val="002919F0"/>
    <w:rsid w:val="00291AC6"/>
    <w:rsid w:val="00291C7D"/>
    <w:rsid w:val="00291C91"/>
    <w:rsid w:val="00291F41"/>
    <w:rsid w:val="00292247"/>
    <w:rsid w:val="002924CB"/>
    <w:rsid w:val="0029263B"/>
    <w:rsid w:val="00292A28"/>
    <w:rsid w:val="00292AA3"/>
    <w:rsid w:val="00292FF5"/>
    <w:rsid w:val="00293050"/>
    <w:rsid w:val="00293595"/>
    <w:rsid w:val="00293D0F"/>
    <w:rsid w:val="0029418E"/>
    <w:rsid w:val="002944F1"/>
    <w:rsid w:val="00294D53"/>
    <w:rsid w:val="00294EED"/>
    <w:rsid w:val="00295662"/>
    <w:rsid w:val="002957BA"/>
    <w:rsid w:val="002957C2"/>
    <w:rsid w:val="00295D7D"/>
    <w:rsid w:val="00296061"/>
    <w:rsid w:val="0029619C"/>
    <w:rsid w:val="002965DD"/>
    <w:rsid w:val="0029688E"/>
    <w:rsid w:val="00296B8D"/>
    <w:rsid w:val="00297A42"/>
    <w:rsid w:val="00297DFD"/>
    <w:rsid w:val="002A04F4"/>
    <w:rsid w:val="002A091E"/>
    <w:rsid w:val="002A105C"/>
    <w:rsid w:val="002A1C0C"/>
    <w:rsid w:val="002A20DD"/>
    <w:rsid w:val="002A213E"/>
    <w:rsid w:val="002A34D6"/>
    <w:rsid w:val="002A3A1F"/>
    <w:rsid w:val="002A3BD0"/>
    <w:rsid w:val="002A3F20"/>
    <w:rsid w:val="002A4A48"/>
    <w:rsid w:val="002A53E1"/>
    <w:rsid w:val="002A56A2"/>
    <w:rsid w:val="002A5814"/>
    <w:rsid w:val="002A58AB"/>
    <w:rsid w:val="002A7229"/>
    <w:rsid w:val="002A7478"/>
    <w:rsid w:val="002A7794"/>
    <w:rsid w:val="002A779A"/>
    <w:rsid w:val="002A7A03"/>
    <w:rsid w:val="002A7C44"/>
    <w:rsid w:val="002B05CF"/>
    <w:rsid w:val="002B06F7"/>
    <w:rsid w:val="002B0D33"/>
    <w:rsid w:val="002B0F23"/>
    <w:rsid w:val="002B15FD"/>
    <w:rsid w:val="002B1BBE"/>
    <w:rsid w:val="002B2313"/>
    <w:rsid w:val="002B24B2"/>
    <w:rsid w:val="002B2A39"/>
    <w:rsid w:val="002B34EB"/>
    <w:rsid w:val="002B3798"/>
    <w:rsid w:val="002B3CB4"/>
    <w:rsid w:val="002B3E38"/>
    <w:rsid w:val="002B43C8"/>
    <w:rsid w:val="002B455D"/>
    <w:rsid w:val="002B498B"/>
    <w:rsid w:val="002B5132"/>
    <w:rsid w:val="002B5E0C"/>
    <w:rsid w:val="002B7CDC"/>
    <w:rsid w:val="002C000A"/>
    <w:rsid w:val="002C01D7"/>
    <w:rsid w:val="002C0610"/>
    <w:rsid w:val="002C0731"/>
    <w:rsid w:val="002C07A6"/>
    <w:rsid w:val="002C2139"/>
    <w:rsid w:val="002C229F"/>
    <w:rsid w:val="002C22CB"/>
    <w:rsid w:val="002C22F4"/>
    <w:rsid w:val="002C3031"/>
    <w:rsid w:val="002C3396"/>
    <w:rsid w:val="002C3757"/>
    <w:rsid w:val="002C3DEB"/>
    <w:rsid w:val="002C425C"/>
    <w:rsid w:val="002C42DF"/>
    <w:rsid w:val="002C458F"/>
    <w:rsid w:val="002C497F"/>
    <w:rsid w:val="002C4C37"/>
    <w:rsid w:val="002C4DA2"/>
    <w:rsid w:val="002C5535"/>
    <w:rsid w:val="002C5CC9"/>
    <w:rsid w:val="002C62ED"/>
    <w:rsid w:val="002C6A8E"/>
    <w:rsid w:val="002C7046"/>
    <w:rsid w:val="002C751B"/>
    <w:rsid w:val="002C7545"/>
    <w:rsid w:val="002C78EA"/>
    <w:rsid w:val="002C7F3D"/>
    <w:rsid w:val="002D022F"/>
    <w:rsid w:val="002D05F7"/>
    <w:rsid w:val="002D0666"/>
    <w:rsid w:val="002D074C"/>
    <w:rsid w:val="002D0EEF"/>
    <w:rsid w:val="002D2640"/>
    <w:rsid w:val="002D30BC"/>
    <w:rsid w:val="002D3A84"/>
    <w:rsid w:val="002D470C"/>
    <w:rsid w:val="002D4E4B"/>
    <w:rsid w:val="002D585F"/>
    <w:rsid w:val="002D5CB3"/>
    <w:rsid w:val="002D5DA6"/>
    <w:rsid w:val="002D63D8"/>
    <w:rsid w:val="002D6516"/>
    <w:rsid w:val="002D692A"/>
    <w:rsid w:val="002D75D4"/>
    <w:rsid w:val="002D7B73"/>
    <w:rsid w:val="002E0409"/>
    <w:rsid w:val="002E0508"/>
    <w:rsid w:val="002E0C6D"/>
    <w:rsid w:val="002E0D11"/>
    <w:rsid w:val="002E0D39"/>
    <w:rsid w:val="002E1379"/>
    <w:rsid w:val="002E13DA"/>
    <w:rsid w:val="002E1701"/>
    <w:rsid w:val="002E22B4"/>
    <w:rsid w:val="002E2A03"/>
    <w:rsid w:val="002E2A5B"/>
    <w:rsid w:val="002E2AD5"/>
    <w:rsid w:val="002E2F70"/>
    <w:rsid w:val="002E32C9"/>
    <w:rsid w:val="002E33D5"/>
    <w:rsid w:val="002E3722"/>
    <w:rsid w:val="002E37A1"/>
    <w:rsid w:val="002E3B7B"/>
    <w:rsid w:val="002E3DDE"/>
    <w:rsid w:val="002E43E4"/>
    <w:rsid w:val="002E4412"/>
    <w:rsid w:val="002E4A13"/>
    <w:rsid w:val="002E4EEA"/>
    <w:rsid w:val="002E533F"/>
    <w:rsid w:val="002E5636"/>
    <w:rsid w:val="002E5BFD"/>
    <w:rsid w:val="002E6468"/>
    <w:rsid w:val="002E6783"/>
    <w:rsid w:val="002E68D1"/>
    <w:rsid w:val="002E7436"/>
    <w:rsid w:val="002F006C"/>
    <w:rsid w:val="002F0A8B"/>
    <w:rsid w:val="002F0B29"/>
    <w:rsid w:val="002F0CE8"/>
    <w:rsid w:val="002F1B36"/>
    <w:rsid w:val="002F1BC9"/>
    <w:rsid w:val="002F2453"/>
    <w:rsid w:val="002F25C3"/>
    <w:rsid w:val="002F2D02"/>
    <w:rsid w:val="002F325B"/>
    <w:rsid w:val="002F418B"/>
    <w:rsid w:val="002F4FF0"/>
    <w:rsid w:val="002F5016"/>
    <w:rsid w:val="002F5963"/>
    <w:rsid w:val="002F5A3F"/>
    <w:rsid w:val="002F625A"/>
    <w:rsid w:val="002F6731"/>
    <w:rsid w:val="002F6F99"/>
    <w:rsid w:val="002F70A9"/>
    <w:rsid w:val="002F75BC"/>
    <w:rsid w:val="002F777F"/>
    <w:rsid w:val="002F79D0"/>
    <w:rsid w:val="002F7A21"/>
    <w:rsid w:val="002F7E67"/>
    <w:rsid w:val="002F7F48"/>
    <w:rsid w:val="003002C9"/>
    <w:rsid w:val="00300CF6"/>
    <w:rsid w:val="00300DAC"/>
    <w:rsid w:val="00301CC2"/>
    <w:rsid w:val="00302A4A"/>
    <w:rsid w:val="0030492B"/>
    <w:rsid w:val="00305A65"/>
    <w:rsid w:val="00305E04"/>
    <w:rsid w:val="00306447"/>
    <w:rsid w:val="00306E20"/>
    <w:rsid w:val="00307153"/>
    <w:rsid w:val="003071F2"/>
    <w:rsid w:val="0030764B"/>
    <w:rsid w:val="003077B1"/>
    <w:rsid w:val="00307C91"/>
    <w:rsid w:val="00310B03"/>
    <w:rsid w:val="00310CB7"/>
    <w:rsid w:val="00310DFC"/>
    <w:rsid w:val="00311B76"/>
    <w:rsid w:val="00311FE1"/>
    <w:rsid w:val="0031212D"/>
    <w:rsid w:val="00312585"/>
    <w:rsid w:val="003134C2"/>
    <w:rsid w:val="0031372D"/>
    <w:rsid w:val="00313AB8"/>
    <w:rsid w:val="00313D8C"/>
    <w:rsid w:val="0031407F"/>
    <w:rsid w:val="00314489"/>
    <w:rsid w:val="003147A9"/>
    <w:rsid w:val="0031582C"/>
    <w:rsid w:val="0031584E"/>
    <w:rsid w:val="003158F6"/>
    <w:rsid w:val="00316E10"/>
    <w:rsid w:val="00317676"/>
    <w:rsid w:val="003176E2"/>
    <w:rsid w:val="00317942"/>
    <w:rsid w:val="00317C88"/>
    <w:rsid w:val="00317F63"/>
    <w:rsid w:val="00320F97"/>
    <w:rsid w:val="0032107D"/>
    <w:rsid w:val="003212BE"/>
    <w:rsid w:val="00321355"/>
    <w:rsid w:val="003219CF"/>
    <w:rsid w:val="00322523"/>
    <w:rsid w:val="003225C6"/>
    <w:rsid w:val="00322BD0"/>
    <w:rsid w:val="00322C42"/>
    <w:rsid w:val="00322E01"/>
    <w:rsid w:val="0032337E"/>
    <w:rsid w:val="003243A4"/>
    <w:rsid w:val="0032442C"/>
    <w:rsid w:val="003244CA"/>
    <w:rsid w:val="003245F3"/>
    <w:rsid w:val="0032492B"/>
    <w:rsid w:val="00324A7A"/>
    <w:rsid w:val="003251B5"/>
    <w:rsid w:val="0032577E"/>
    <w:rsid w:val="0032578F"/>
    <w:rsid w:val="003257B7"/>
    <w:rsid w:val="00325A2B"/>
    <w:rsid w:val="00325D02"/>
    <w:rsid w:val="0032627D"/>
    <w:rsid w:val="003262D0"/>
    <w:rsid w:val="0032690F"/>
    <w:rsid w:val="00326B60"/>
    <w:rsid w:val="00327371"/>
    <w:rsid w:val="00327815"/>
    <w:rsid w:val="00327EFF"/>
    <w:rsid w:val="003306BE"/>
    <w:rsid w:val="0033126E"/>
    <w:rsid w:val="003315FA"/>
    <w:rsid w:val="003318A3"/>
    <w:rsid w:val="003322E1"/>
    <w:rsid w:val="0033253C"/>
    <w:rsid w:val="0033274D"/>
    <w:rsid w:val="003327C5"/>
    <w:rsid w:val="00332FCC"/>
    <w:rsid w:val="00333BC1"/>
    <w:rsid w:val="003342B0"/>
    <w:rsid w:val="00334D26"/>
    <w:rsid w:val="00334FBC"/>
    <w:rsid w:val="00335D87"/>
    <w:rsid w:val="003369E8"/>
    <w:rsid w:val="00336A97"/>
    <w:rsid w:val="00336B29"/>
    <w:rsid w:val="00336CEC"/>
    <w:rsid w:val="0033749D"/>
    <w:rsid w:val="003374DB"/>
    <w:rsid w:val="003378F3"/>
    <w:rsid w:val="00340128"/>
    <w:rsid w:val="00340572"/>
    <w:rsid w:val="00340851"/>
    <w:rsid w:val="0034097D"/>
    <w:rsid w:val="00341232"/>
    <w:rsid w:val="003415F7"/>
    <w:rsid w:val="00341826"/>
    <w:rsid w:val="00341848"/>
    <w:rsid w:val="00341877"/>
    <w:rsid w:val="00341911"/>
    <w:rsid w:val="00341D15"/>
    <w:rsid w:val="00341FCB"/>
    <w:rsid w:val="00342295"/>
    <w:rsid w:val="003425AC"/>
    <w:rsid w:val="00342706"/>
    <w:rsid w:val="003429A0"/>
    <w:rsid w:val="00342D46"/>
    <w:rsid w:val="00342D62"/>
    <w:rsid w:val="00343C19"/>
    <w:rsid w:val="00343EED"/>
    <w:rsid w:val="003445FF"/>
    <w:rsid w:val="003450AF"/>
    <w:rsid w:val="0034525A"/>
    <w:rsid w:val="003459D5"/>
    <w:rsid w:val="00345C29"/>
    <w:rsid w:val="00345C3A"/>
    <w:rsid w:val="003464CA"/>
    <w:rsid w:val="0034669B"/>
    <w:rsid w:val="00346980"/>
    <w:rsid w:val="003479D2"/>
    <w:rsid w:val="00347F13"/>
    <w:rsid w:val="00347F2D"/>
    <w:rsid w:val="00350029"/>
    <w:rsid w:val="00350260"/>
    <w:rsid w:val="00350510"/>
    <w:rsid w:val="00351BAF"/>
    <w:rsid w:val="00351EC1"/>
    <w:rsid w:val="00351EF5"/>
    <w:rsid w:val="0035207C"/>
    <w:rsid w:val="003522E1"/>
    <w:rsid w:val="003529B5"/>
    <w:rsid w:val="00352A0F"/>
    <w:rsid w:val="00352C4E"/>
    <w:rsid w:val="00352CC9"/>
    <w:rsid w:val="003534E3"/>
    <w:rsid w:val="00353991"/>
    <w:rsid w:val="00354993"/>
    <w:rsid w:val="003549A0"/>
    <w:rsid w:val="00354BBA"/>
    <w:rsid w:val="0035584F"/>
    <w:rsid w:val="00355B0A"/>
    <w:rsid w:val="00355B60"/>
    <w:rsid w:val="00355DA3"/>
    <w:rsid w:val="00356238"/>
    <w:rsid w:val="0035674D"/>
    <w:rsid w:val="00357027"/>
    <w:rsid w:val="00357FA1"/>
    <w:rsid w:val="00357FAB"/>
    <w:rsid w:val="00360F89"/>
    <w:rsid w:val="00361330"/>
    <w:rsid w:val="00361B13"/>
    <w:rsid w:val="00361E3D"/>
    <w:rsid w:val="00362177"/>
    <w:rsid w:val="003634EB"/>
    <w:rsid w:val="0036360B"/>
    <w:rsid w:val="003643EB"/>
    <w:rsid w:val="00365294"/>
    <w:rsid w:val="003658B0"/>
    <w:rsid w:val="003658EA"/>
    <w:rsid w:val="00365D4A"/>
    <w:rsid w:val="003660DB"/>
    <w:rsid w:val="003661B3"/>
    <w:rsid w:val="0036641B"/>
    <w:rsid w:val="0036752A"/>
    <w:rsid w:val="00370749"/>
    <w:rsid w:val="00370857"/>
    <w:rsid w:val="003709CE"/>
    <w:rsid w:val="00370B0F"/>
    <w:rsid w:val="00370E86"/>
    <w:rsid w:val="00371398"/>
    <w:rsid w:val="00371494"/>
    <w:rsid w:val="00371A6E"/>
    <w:rsid w:val="003720B8"/>
    <w:rsid w:val="00373864"/>
    <w:rsid w:val="00373981"/>
    <w:rsid w:val="0037471C"/>
    <w:rsid w:val="003754E3"/>
    <w:rsid w:val="0037555A"/>
    <w:rsid w:val="00376249"/>
    <w:rsid w:val="00376A7B"/>
    <w:rsid w:val="00376BE1"/>
    <w:rsid w:val="003771A7"/>
    <w:rsid w:val="003774AE"/>
    <w:rsid w:val="003774E2"/>
    <w:rsid w:val="00377649"/>
    <w:rsid w:val="00377BF0"/>
    <w:rsid w:val="00377D98"/>
    <w:rsid w:val="00380278"/>
    <w:rsid w:val="00380A42"/>
    <w:rsid w:val="00380E79"/>
    <w:rsid w:val="003829A4"/>
    <w:rsid w:val="00382AE5"/>
    <w:rsid w:val="00382C2B"/>
    <w:rsid w:val="00382CE7"/>
    <w:rsid w:val="00382DEE"/>
    <w:rsid w:val="003840D4"/>
    <w:rsid w:val="003841E1"/>
    <w:rsid w:val="00384EAE"/>
    <w:rsid w:val="00384EFF"/>
    <w:rsid w:val="00384F82"/>
    <w:rsid w:val="00385802"/>
    <w:rsid w:val="00385822"/>
    <w:rsid w:val="00385ACC"/>
    <w:rsid w:val="00385B8B"/>
    <w:rsid w:val="00385C62"/>
    <w:rsid w:val="00386807"/>
    <w:rsid w:val="00386F12"/>
    <w:rsid w:val="00386FC9"/>
    <w:rsid w:val="00386FD3"/>
    <w:rsid w:val="00387834"/>
    <w:rsid w:val="00387AEA"/>
    <w:rsid w:val="0039017E"/>
    <w:rsid w:val="003901CD"/>
    <w:rsid w:val="00390967"/>
    <w:rsid w:val="00390C42"/>
    <w:rsid w:val="00391067"/>
    <w:rsid w:val="00391305"/>
    <w:rsid w:val="00391442"/>
    <w:rsid w:val="003925DE"/>
    <w:rsid w:val="00392808"/>
    <w:rsid w:val="00392E09"/>
    <w:rsid w:val="00392FAB"/>
    <w:rsid w:val="00393059"/>
    <w:rsid w:val="0039307B"/>
    <w:rsid w:val="00393768"/>
    <w:rsid w:val="00393A12"/>
    <w:rsid w:val="00394C85"/>
    <w:rsid w:val="0039502B"/>
    <w:rsid w:val="00395082"/>
    <w:rsid w:val="00395A61"/>
    <w:rsid w:val="00395FDE"/>
    <w:rsid w:val="00396BB3"/>
    <w:rsid w:val="00396EA3"/>
    <w:rsid w:val="00397E61"/>
    <w:rsid w:val="00397FE1"/>
    <w:rsid w:val="003A093B"/>
    <w:rsid w:val="003A22E2"/>
    <w:rsid w:val="003A24FB"/>
    <w:rsid w:val="003A2DA1"/>
    <w:rsid w:val="003A38C3"/>
    <w:rsid w:val="003A3BDB"/>
    <w:rsid w:val="003A4178"/>
    <w:rsid w:val="003A423A"/>
    <w:rsid w:val="003A4443"/>
    <w:rsid w:val="003A4724"/>
    <w:rsid w:val="003A47E8"/>
    <w:rsid w:val="003A4A09"/>
    <w:rsid w:val="003A4C00"/>
    <w:rsid w:val="003A4C61"/>
    <w:rsid w:val="003A4E45"/>
    <w:rsid w:val="003A563F"/>
    <w:rsid w:val="003A57AA"/>
    <w:rsid w:val="003A5C22"/>
    <w:rsid w:val="003A6305"/>
    <w:rsid w:val="003A671B"/>
    <w:rsid w:val="003A6B3F"/>
    <w:rsid w:val="003A6DF0"/>
    <w:rsid w:val="003A7543"/>
    <w:rsid w:val="003A7758"/>
    <w:rsid w:val="003A7DE5"/>
    <w:rsid w:val="003B0579"/>
    <w:rsid w:val="003B0886"/>
    <w:rsid w:val="003B1120"/>
    <w:rsid w:val="003B1609"/>
    <w:rsid w:val="003B212F"/>
    <w:rsid w:val="003B2838"/>
    <w:rsid w:val="003B2844"/>
    <w:rsid w:val="003B29E7"/>
    <w:rsid w:val="003B3890"/>
    <w:rsid w:val="003B3A80"/>
    <w:rsid w:val="003B40C9"/>
    <w:rsid w:val="003B4108"/>
    <w:rsid w:val="003B4544"/>
    <w:rsid w:val="003B49A3"/>
    <w:rsid w:val="003B49F8"/>
    <w:rsid w:val="003B53C6"/>
    <w:rsid w:val="003B5D85"/>
    <w:rsid w:val="003B61AF"/>
    <w:rsid w:val="003B67C3"/>
    <w:rsid w:val="003B6D09"/>
    <w:rsid w:val="003B7255"/>
    <w:rsid w:val="003B72A5"/>
    <w:rsid w:val="003B7523"/>
    <w:rsid w:val="003C01B4"/>
    <w:rsid w:val="003C0233"/>
    <w:rsid w:val="003C08DA"/>
    <w:rsid w:val="003C0DA6"/>
    <w:rsid w:val="003C1044"/>
    <w:rsid w:val="003C134D"/>
    <w:rsid w:val="003C149E"/>
    <w:rsid w:val="003C1B90"/>
    <w:rsid w:val="003C1C6B"/>
    <w:rsid w:val="003C1DA2"/>
    <w:rsid w:val="003C23DC"/>
    <w:rsid w:val="003C25F8"/>
    <w:rsid w:val="003C295A"/>
    <w:rsid w:val="003C3166"/>
    <w:rsid w:val="003C355A"/>
    <w:rsid w:val="003C3727"/>
    <w:rsid w:val="003C3854"/>
    <w:rsid w:val="003C3882"/>
    <w:rsid w:val="003C3CF8"/>
    <w:rsid w:val="003C40CB"/>
    <w:rsid w:val="003C4191"/>
    <w:rsid w:val="003C4AD5"/>
    <w:rsid w:val="003C4B99"/>
    <w:rsid w:val="003C4BCA"/>
    <w:rsid w:val="003C59DC"/>
    <w:rsid w:val="003C5F5D"/>
    <w:rsid w:val="003C635B"/>
    <w:rsid w:val="003C6FB1"/>
    <w:rsid w:val="003C728F"/>
    <w:rsid w:val="003C7737"/>
    <w:rsid w:val="003C77B1"/>
    <w:rsid w:val="003C7A5A"/>
    <w:rsid w:val="003D0332"/>
    <w:rsid w:val="003D0631"/>
    <w:rsid w:val="003D123D"/>
    <w:rsid w:val="003D15C7"/>
    <w:rsid w:val="003D2004"/>
    <w:rsid w:val="003D282D"/>
    <w:rsid w:val="003D29E0"/>
    <w:rsid w:val="003D35C4"/>
    <w:rsid w:val="003D39FA"/>
    <w:rsid w:val="003D3A7C"/>
    <w:rsid w:val="003D3ED8"/>
    <w:rsid w:val="003D4115"/>
    <w:rsid w:val="003D4220"/>
    <w:rsid w:val="003D49EC"/>
    <w:rsid w:val="003D55B2"/>
    <w:rsid w:val="003D6941"/>
    <w:rsid w:val="003D6975"/>
    <w:rsid w:val="003D6E8C"/>
    <w:rsid w:val="003D7771"/>
    <w:rsid w:val="003D7E3C"/>
    <w:rsid w:val="003D7EA3"/>
    <w:rsid w:val="003E0970"/>
    <w:rsid w:val="003E0A4E"/>
    <w:rsid w:val="003E0D7C"/>
    <w:rsid w:val="003E14AC"/>
    <w:rsid w:val="003E1503"/>
    <w:rsid w:val="003E1753"/>
    <w:rsid w:val="003E1B32"/>
    <w:rsid w:val="003E1CA1"/>
    <w:rsid w:val="003E1F7D"/>
    <w:rsid w:val="003E2171"/>
    <w:rsid w:val="003E23B7"/>
    <w:rsid w:val="003E2E0B"/>
    <w:rsid w:val="003E3153"/>
    <w:rsid w:val="003E373C"/>
    <w:rsid w:val="003E3A4A"/>
    <w:rsid w:val="003E3C50"/>
    <w:rsid w:val="003E4239"/>
    <w:rsid w:val="003E4273"/>
    <w:rsid w:val="003E42A3"/>
    <w:rsid w:val="003E4A84"/>
    <w:rsid w:val="003E4C19"/>
    <w:rsid w:val="003E4C8A"/>
    <w:rsid w:val="003E5110"/>
    <w:rsid w:val="003E5698"/>
    <w:rsid w:val="003E5864"/>
    <w:rsid w:val="003E5892"/>
    <w:rsid w:val="003E6103"/>
    <w:rsid w:val="003E6197"/>
    <w:rsid w:val="003E6279"/>
    <w:rsid w:val="003E68A3"/>
    <w:rsid w:val="003E72E5"/>
    <w:rsid w:val="003E767C"/>
    <w:rsid w:val="003F01A8"/>
    <w:rsid w:val="003F024F"/>
    <w:rsid w:val="003F025A"/>
    <w:rsid w:val="003F077D"/>
    <w:rsid w:val="003F07E9"/>
    <w:rsid w:val="003F0B56"/>
    <w:rsid w:val="003F1337"/>
    <w:rsid w:val="003F21D4"/>
    <w:rsid w:val="003F2EBB"/>
    <w:rsid w:val="003F3184"/>
    <w:rsid w:val="003F319A"/>
    <w:rsid w:val="003F332A"/>
    <w:rsid w:val="003F361F"/>
    <w:rsid w:val="003F38F0"/>
    <w:rsid w:val="003F39AB"/>
    <w:rsid w:val="003F3D4A"/>
    <w:rsid w:val="003F3FEC"/>
    <w:rsid w:val="003F44B2"/>
    <w:rsid w:val="003F48BF"/>
    <w:rsid w:val="003F4E7E"/>
    <w:rsid w:val="003F50A4"/>
    <w:rsid w:val="003F5526"/>
    <w:rsid w:val="003F5850"/>
    <w:rsid w:val="003F5B60"/>
    <w:rsid w:val="003F66BE"/>
    <w:rsid w:val="003F7696"/>
    <w:rsid w:val="003F7764"/>
    <w:rsid w:val="003F782E"/>
    <w:rsid w:val="00400185"/>
    <w:rsid w:val="00400B85"/>
    <w:rsid w:val="00401F3E"/>
    <w:rsid w:val="0040201E"/>
    <w:rsid w:val="0040230F"/>
    <w:rsid w:val="00402A8B"/>
    <w:rsid w:val="00402EEB"/>
    <w:rsid w:val="00402FFE"/>
    <w:rsid w:val="0040332A"/>
    <w:rsid w:val="004034E4"/>
    <w:rsid w:val="00403690"/>
    <w:rsid w:val="00403806"/>
    <w:rsid w:val="0040398E"/>
    <w:rsid w:val="00403AE2"/>
    <w:rsid w:val="00403D86"/>
    <w:rsid w:val="00404431"/>
    <w:rsid w:val="00404F75"/>
    <w:rsid w:val="00405869"/>
    <w:rsid w:val="004059B5"/>
    <w:rsid w:val="00405B31"/>
    <w:rsid w:val="00405B92"/>
    <w:rsid w:val="004066E4"/>
    <w:rsid w:val="004069DE"/>
    <w:rsid w:val="00406B17"/>
    <w:rsid w:val="00406B2A"/>
    <w:rsid w:val="0040730B"/>
    <w:rsid w:val="00407E40"/>
    <w:rsid w:val="004107DB"/>
    <w:rsid w:val="00410B55"/>
    <w:rsid w:val="00411005"/>
    <w:rsid w:val="00411148"/>
    <w:rsid w:val="0041259A"/>
    <w:rsid w:val="00412761"/>
    <w:rsid w:val="00412822"/>
    <w:rsid w:val="004135DC"/>
    <w:rsid w:val="00413953"/>
    <w:rsid w:val="004145A7"/>
    <w:rsid w:val="00414838"/>
    <w:rsid w:val="00415023"/>
    <w:rsid w:val="00415114"/>
    <w:rsid w:val="0041524F"/>
    <w:rsid w:val="00415426"/>
    <w:rsid w:val="0041558E"/>
    <w:rsid w:val="004161EA"/>
    <w:rsid w:val="0041662E"/>
    <w:rsid w:val="00417429"/>
    <w:rsid w:val="0041746C"/>
    <w:rsid w:val="00417D9A"/>
    <w:rsid w:val="00420312"/>
    <w:rsid w:val="00420754"/>
    <w:rsid w:val="004207B0"/>
    <w:rsid w:val="00420D95"/>
    <w:rsid w:val="004210B5"/>
    <w:rsid w:val="00421984"/>
    <w:rsid w:val="004228A8"/>
    <w:rsid w:val="0042353F"/>
    <w:rsid w:val="00423B09"/>
    <w:rsid w:val="00423FD2"/>
    <w:rsid w:val="004244BC"/>
    <w:rsid w:val="00424E17"/>
    <w:rsid w:val="004258B1"/>
    <w:rsid w:val="00425C06"/>
    <w:rsid w:val="00425F43"/>
    <w:rsid w:val="0042620F"/>
    <w:rsid w:val="004263EC"/>
    <w:rsid w:val="004267A1"/>
    <w:rsid w:val="0042694D"/>
    <w:rsid w:val="00430545"/>
    <w:rsid w:val="004309E2"/>
    <w:rsid w:val="004326C3"/>
    <w:rsid w:val="00432FB4"/>
    <w:rsid w:val="004336FB"/>
    <w:rsid w:val="00433A45"/>
    <w:rsid w:val="00433CF1"/>
    <w:rsid w:val="0043416B"/>
    <w:rsid w:val="0043459C"/>
    <w:rsid w:val="00435E2D"/>
    <w:rsid w:val="00436126"/>
    <w:rsid w:val="00436425"/>
    <w:rsid w:val="00436470"/>
    <w:rsid w:val="00436481"/>
    <w:rsid w:val="004364C9"/>
    <w:rsid w:val="0043682F"/>
    <w:rsid w:val="004377B5"/>
    <w:rsid w:val="00437A55"/>
    <w:rsid w:val="004403FC"/>
    <w:rsid w:val="00440651"/>
    <w:rsid w:val="00440C85"/>
    <w:rsid w:val="00440EF6"/>
    <w:rsid w:val="00441269"/>
    <w:rsid w:val="0044171A"/>
    <w:rsid w:val="00441C1E"/>
    <w:rsid w:val="00442080"/>
    <w:rsid w:val="004420B0"/>
    <w:rsid w:val="0044242A"/>
    <w:rsid w:val="00442679"/>
    <w:rsid w:val="004427D6"/>
    <w:rsid w:val="004428E2"/>
    <w:rsid w:val="00442B7B"/>
    <w:rsid w:val="00442BC2"/>
    <w:rsid w:val="0044334F"/>
    <w:rsid w:val="00443B15"/>
    <w:rsid w:val="00444655"/>
    <w:rsid w:val="00445A4F"/>
    <w:rsid w:val="00445A6E"/>
    <w:rsid w:val="00445AA5"/>
    <w:rsid w:val="00445BD5"/>
    <w:rsid w:val="00446568"/>
    <w:rsid w:val="00446ED6"/>
    <w:rsid w:val="004475DD"/>
    <w:rsid w:val="004479BF"/>
    <w:rsid w:val="00447A1D"/>
    <w:rsid w:val="00447CC8"/>
    <w:rsid w:val="00447EFC"/>
    <w:rsid w:val="004510D5"/>
    <w:rsid w:val="004513C0"/>
    <w:rsid w:val="004513C6"/>
    <w:rsid w:val="00451587"/>
    <w:rsid w:val="004515AE"/>
    <w:rsid w:val="00451864"/>
    <w:rsid w:val="004519DE"/>
    <w:rsid w:val="00451AC2"/>
    <w:rsid w:val="004520CC"/>
    <w:rsid w:val="0045210B"/>
    <w:rsid w:val="0045266D"/>
    <w:rsid w:val="004534A5"/>
    <w:rsid w:val="00453860"/>
    <w:rsid w:val="004538BD"/>
    <w:rsid w:val="00453BCE"/>
    <w:rsid w:val="0045426B"/>
    <w:rsid w:val="004544FD"/>
    <w:rsid w:val="00454812"/>
    <w:rsid w:val="004550E9"/>
    <w:rsid w:val="004558E3"/>
    <w:rsid w:val="00455E2D"/>
    <w:rsid w:val="0045632B"/>
    <w:rsid w:val="00456843"/>
    <w:rsid w:val="00456E11"/>
    <w:rsid w:val="004577B1"/>
    <w:rsid w:val="00457CAD"/>
    <w:rsid w:val="00460C83"/>
    <w:rsid w:val="00460D5C"/>
    <w:rsid w:val="00460F61"/>
    <w:rsid w:val="00461326"/>
    <w:rsid w:val="00461405"/>
    <w:rsid w:val="004618CD"/>
    <w:rsid w:val="00461A30"/>
    <w:rsid w:val="004620CC"/>
    <w:rsid w:val="004628BE"/>
    <w:rsid w:val="00462AC2"/>
    <w:rsid w:val="00462BD9"/>
    <w:rsid w:val="00462D36"/>
    <w:rsid w:val="00462D40"/>
    <w:rsid w:val="00462DFE"/>
    <w:rsid w:val="00463AB3"/>
    <w:rsid w:val="0046418A"/>
    <w:rsid w:val="0046421F"/>
    <w:rsid w:val="004643B3"/>
    <w:rsid w:val="00464A4C"/>
    <w:rsid w:val="00465610"/>
    <w:rsid w:val="004658B1"/>
    <w:rsid w:val="00465EB0"/>
    <w:rsid w:val="004663CB"/>
    <w:rsid w:val="004665CE"/>
    <w:rsid w:val="00466C44"/>
    <w:rsid w:val="00466C98"/>
    <w:rsid w:val="00466F94"/>
    <w:rsid w:val="00467712"/>
    <w:rsid w:val="00467EE7"/>
    <w:rsid w:val="004704A5"/>
    <w:rsid w:val="00470AED"/>
    <w:rsid w:val="00470EF4"/>
    <w:rsid w:val="00471331"/>
    <w:rsid w:val="00471696"/>
    <w:rsid w:val="0047208F"/>
    <w:rsid w:val="004721CC"/>
    <w:rsid w:val="00472C66"/>
    <w:rsid w:val="00472E36"/>
    <w:rsid w:val="0047467C"/>
    <w:rsid w:val="00474793"/>
    <w:rsid w:val="004749DC"/>
    <w:rsid w:val="00474CA1"/>
    <w:rsid w:val="00475086"/>
    <w:rsid w:val="00475428"/>
    <w:rsid w:val="0047554F"/>
    <w:rsid w:val="00475ADC"/>
    <w:rsid w:val="00476CCE"/>
    <w:rsid w:val="00476D25"/>
    <w:rsid w:val="00477152"/>
    <w:rsid w:val="0047717F"/>
    <w:rsid w:val="004772A5"/>
    <w:rsid w:val="00477962"/>
    <w:rsid w:val="00477C2D"/>
    <w:rsid w:val="00480BF9"/>
    <w:rsid w:val="00480EF8"/>
    <w:rsid w:val="00480FF9"/>
    <w:rsid w:val="00481670"/>
    <w:rsid w:val="004818BB"/>
    <w:rsid w:val="004819A5"/>
    <w:rsid w:val="00482245"/>
    <w:rsid w:val="004822C7"/>
    <w:rsid w:val="004822E2"/>
    <w:rsid w:val="0048234D"/>
    <w:rsid w:val="00482610"/>
    <w:rsid w:val="004826E3"/>
    <w:rsid w:val="00482DD6"/>
    <w:rsid w:val="0048303A"/>
    <w:rsid w:val="004830D1"/>
    <w:rsid w:val="00483607"/>
    <w:rsid w:val="0048396C"/>
    <w:rsid w:val="0048547C"/>
    <w:rsid w:val="00485AF7"/>
    <w:rsid w:val="00485E65"/>
    <w:rsid w:val="00486A94"/>
    <w:rsid w:val="00486AEC"/>
    <w:rsid w:val="004875CB"/>
    <w:rsid w:val="00490066"/>
    <w:rsid w:val="00490107"/>
    <w:rsid w:val="004903D3"/>
    <w:rsid w:val="00490654"/>
    <w:rsid w:val="00491A9C"/>
    <w:rsid w:val="00491CE7"/>
    <w:rsid w:val="0049239E"/>
    <w:rsid w:val="00492585"/>
    <w:rsid w:val="00492D8E"/>
    <w:rsid w:val="004947DA"/>
    <w:rsid w:val="00494BF8"/>
    <w:rsid w:val="00494C69"/>
    <w:rsid w:val="00494DCA"/>
    <w:rsid w:val="004954C1"/>
    <w:rsid w:val="00495828"/>
    <w:rsid w:val="00495879"/>
    <w:rsid w:val="004960C2"/>
    <w:rsid w:val="004971E1"/>
    <w:rsid w:val="00497696"/>
    <w:rsid w:val="004979F4"/>
    <w:rsid w:val="00497B6F"/>
    <w:rsid w:val="004A0264"/>
    <w:rsid w:val="004A0502"/>
    <w:rsid w:val="004A0DB7"/>
    <w:rsid w:val="004A0DE9"/>
    <w:rsid w:val="004A1629"/>
    <w:rsid w:val="004A19B2"/>
    <w:rsid w:val="004A1A36"/>
    <w:rsid w:val="004A1AAF"/>
    <w:rsid w:val="004A251D"/>
    <w:rsid w:val="004A3260"/>
    <w:rsid w:val="004A3362"/>
    <w:rsid w:val="004A3AD6"/>
    <w:rsid w:val="004A3DDD"/>
    <w:rsid w:val="004A3F16"/>
    <w:rsid w:val="004A4022"/>
    <w:rsid w:val="004A43C3"/>
    <w:rsid w:val="004A443E"/>
    <w:rsid w:val="004A46C8"/>
    <w:rsid w:val="004A471E"/>
    <w:rsid w:val="004A48B0"/>
    <w:rsid w:val="004A5265"/>
    <w:rsid w:val="004A527B"/>
    <w:rsid w:val="004A54A3"/>
    <w:rsid w:val="004A5913"/>
    <w:rsid w:val="004A59BD"/>
    <w:rsid w:val="004A6B84"/>
    <w:rsid w:val="004A7552"/>
    <w:rsid w:val="004A789E"/>
    <w:rsid w:val="004A794D"/>
    <w:rsid w:val="004A7AEF"/>
    <w:rsid w:val="004A7F03"/>
    <w:rsid w:val="004B00EE"/>
    <w:rsid w:val="004B02D8"/>
    <w:rsid w:val="004B03E0"/>
    <w:rsid w:val="004B1E7F"/>
    <w:rsid w:val="004B1EED"/>
    <w:rsid w:val="004B2413"/>
    <w:rsid w:val="004B29F8"/>
    <w:rsid w:val="004B2C25"/>
    <w:rsid w:val="004B2EB8"/>
    <w:rsid w:val="004B2EE5"/>
    <w:rsid w:val="004B2FB9"/>
    <w:rsid w:val="004B3054"/>
    <w:rsid w:val="004B3B44"/>
    <w:rsid w:val="004B3DFF"/>
    <w:rsid w:val="004B3E50"/>
    <w:rsid w:val="004B4000"/>
    <w:rsid w:val="004B422D"/>
    <w:rsid w:val="004B46B5"/>
    <w:rsid w:val="004B48D0"/>
    <w:rsid w:val="004B4AB0"/>
    <w:rsid w:val="004B4F30"/>
    <w:rsid w:val="004B56FB"/>
    <w:rsid w:val="004B5B0E"/>
    <w:rsid w:val="004B64E3"/>
    <w:rsid w:val="004B660B"/>
    <w:rsid w:val="004B6AF8"/>
    <w:rsid w:val="004B6EE3"/>
    <w:rsid w:val="004B71F0"/>
    <w:rsid w:val="004B7354"/>
    <w:rsid w:val="004B7986"/>
    <w:rsid w:val="004B7FBA"/>
    <w:rsid w:val="004C008F"/>
    <w:rsid w:val="004C043B"/>
    <w:rsid w:val="004C138C"/>
    <w:rsid w:val="004C1ED5"/>
    <w:rsid w:val="004C215F"/>
    <w:rsid w:val="004C26E4"/>
    <w:rsid w:val="004C3099"/>
    <w:rsid w:val="004C31E1"/>
    <w:rsid w:val="004C334C"/>
    <w:rsid w:val="004C3634"/>
    <w:rsid w:val="004C3DE6"/>
    <w:rsid w:val="004C4439"/>
    <w:rsid w:val="004C51BD"/>
    <w:rsid w:val="004C5441"/>
    <w:rsid w:val="004C54FE"/>
    <w:rsid w:val="004C5628"/>
    <w:rsid w:val="004C58D7"/>
    <w:rsid w:val="004C5D05"/>
    <w:rsid w:val="004C5E55"/>
    <w:rsid w:val="004C646E"/>
    <w:rsid w:val="004C6DFE"/>
    <w:rsid w:val="004C78E5"/>
    <w:rsid w:val="004D067D"/>
    <w:rsid w:val="004D0FC8"/>
    <w:rsid w:val="004D1450"/>
    <w:rsid w:val="004D15DD"/>
    <w:rsid w:val="004D19D2"/>
    <w:rsid w:val="004D23BE"/>
    <w:rsid w:val="004D2781"/>
    <w:rsid w:val="004D2D42"/>
    <w:rsid w:val="004D2E37"/>
    <w:rsid w:val="004D2EC8"/>
    <w:rsid w:val="004D3144"/>
    <w:rsid w:val="004D3AA2"/>
    <w:rsid w:val="004D4A9C"/>
    <w:rsid w:val="004D52E4"/>
    <w:rsid w:val="004D565D"/>
    <w:rsid w:val="004D5AB1"/>
    <w:rsid w:val="004D61D4"/>
    <w:rsid w:val="004D63C8"/>
    <w:rsid w:val="004D63EF"/>
    <w:rsid w:val="004D6F0D"/>
    <w:rsid w:val="004D7AB0"/>
    <w:rsid w:val="004E000F"/>
    <w:rsid w:val="004E006F"/>
    <w:rsid w:val="004E00C9"/>
    <w:rsid w:val="004E01A6"/>
    <w:rsid w:val="004E05AC"/>
    <w:rsid w:val="004E08C6"/>
    <w:rsid w:val="004E0C7F"/>
    <w:rsid w:val="004E155B"/>
    <w:rsid w:val="004E220B"/>
    <w:rsid w:val="004E28DD"/>
    <w:rsid w:val="004E3062"/>
    <w:rsid w:val="004E4038"/>
    <w:rsid w:val="004E45D9"/>
    <w:rsid w:val="004E4961"/>
    <w:rsid w:val="004E4A79"/>
    <w:rsid w:val="004E5295"/>
    <w:rsid w:val="004E5373"/>
    <w:rsid w:val="004E57AA"/>
    <w:rsid w:val="004E59DC"/>
    <w:rsid w:val="004E6453"/>
    <w:rsid w:val="004E678C"/>
    <w:rsid w:val="004E6797"/>
    <w:rsid w:val="004E67E5"/>
    <w:rsid w:val="004E71D4"/>
    <w:rsid w:val="004E726D"/>
    <w:rsid w:val="004E7CFB"/>
    <w:rsid w:val="004F0D30"/>
    <w:rsid w:val="004F141A"/>
    <w:rsid w:val="004F182E"/>
    <w:rsid w:val="004F19A1"/>
    <w:rsid w:val="004F1CCC"/>
    <w:rsid w:val="004F201F"/>
    <w:rsid w:val="004F23B7"/>
    <w:rsid w:val="004F251F"/>
    <w:rsid w:val="004F2EA4"/>
    <w:rsid w:val="004F2FD5"/>
    <w:rsid w:val="004F326E"/>
    <w:rsid w:val="004F460D"/>
    <w:rsid w:val="004F48AD"/>
    <w:rsid w:val="004F491F"/>
    <w:rsid w:val="004F5307"/>
    <w:rsid w:val="004F546C"/>
    <w:rsid w:val="004F584B"/>
    <w:rsid w:val="004F5895"/>
    <w:rsid w:val="004F5A7E"/>
    <w:rsid w:val="004F5E06"/>
    <w:rsid w:val="004F5F38"/>
    <w:rsid w:val="004F6426"/>
    <w:rsid w:val="004F654D"/>
    <w:rsid w:val="004F65C6"/>
    <w:rsid w:val="004F6624"/>
    <w:rsid w:val="004F7298"/>
    <w:rsid w:val="004F78FC"/>
    <w:rsid w:val="004F7CD4"/>
    <w:rsid w:val="0050046A"/>
    <w:rsid w:val="00500531"/>
    <w:rsid w:val="005007A4"/>
    <w:rsid w:val="00500C4F"/>
    <w:rsid w:val="00500C73"/>
    <w:rsid w:val="0050154F"/>
    <w:rsid w:val="00501719"/>
    <w:rsid w:val="00501FF9"/>
    <w:rsid w:val="0050259F"/>
    <w:rsid w:val="005028C8"/>
    <w:rsid w:val="005035C2"/>
    <w:rsid w:val="00503706"/>
    <w:rsid w:val="0050386F"/>
    <w:rsid w:val="005039FD"/>
    <w:rsid w:val="0050403E"/>
    <w:rsid w:val="005048C0"/>
    <w:rsid w:val="00505C5A"/>
    <w:rsid w:val="00505FC0"/>
    <w:rsid w:val="00506B31"/>
    <w:rsid w:val="00506F52"/>
    <w:rsid w:val="0050712B"/>
    <w:rsid w:val="00507A61"/>
    <w:rsid w:val="00507B2A"/>
    <w:rsid w:val="00510144"/>
    <w:rsid w:val="0051034E"/>
    <w:rsid w:val="0051041A"/>
    <w:rsid w:val="00510A75"/>
    <w:rsid w:val="00510AE1"/>
    <w:rsid w:val="00511065"/>
    <w:rsid w:val="00511824"/>
    <w:rsid w:val="0051231D"/>
    <w:rsid w:val="00512356"/>
    <w:rsid w:val="005123A9"/>
    <w:rsid w:val="00512F27"/>
    <w:rsid w:val="00513198"/>
    <w:rsid w:val="005131CA"/>
    <w:rsid w:val="005138BE"/>
    <w:rsid w:val="00513FC6"/>
    <w:rsid w:val="00514221"/>
    <w:rsid w:val="0051475E"/>
    <w:rsid w:val="00514C18"/>
    <w:rsid w:val="00514DAC"/>
    <w:rsid w:val="00515A9E"/>
    <w:rsid w:val="00515AC7"/>
    <w:rsid w:val="00515C31"/>
    <w:rsid w:val="00516343"/>
    <w:rsid w:val="005164CC"/>
    <w:rsid w:val="00516A1A"/>
    <w:rsid w:val="005172FE"/>
    <w:rsid w:val="00517324"/>
    <w:rsid w:val="00517564"/>
    <w:rsid w:val="00517DD1"/>
    <w:rsid w:val="0052086C"/>
    <w:rsid w:val="0052094C"/>
    <w:rsid w:val="00520957"/>
    <w:rsid w:val="00521067"/>
    <w:rsid w:val="00523304"/>
    <w:rsid w:val="00523401"/>
    <w:rsid w:val="00523BB0"/>
    <w:rsid w:val="00523DFD"/>
    <w:rsid w:val="00524246"/>
    <w:rsid w:val="00525080"/>
    <w:rsid w:val="0052526F"/>
    <w:rsid w:val="005253E3"/>
    <w:rsid w:val="005254DF"/>
    <w:rsid w:val="005256A8"/>
    <w:rsid w:val="00526B11"/>
    <w:rsid w:val="005301B9"/>
    <w:rsid w:val="005302FE"/>
    <w:rsid w:val="005304A9"/>
    <w:rsid w:val="00530EAF"/>
    <w:rsid w:val="0053116C"/>
    <w:rsid w:val="0053127E"/>
    <w:rsid w:val="00531294"/>
    <w:rsid w:val="005315AA"/>
    <w:rsid w:val="00531F17"/>
    <w:rsid w:val="00532344"/>
    <w:rsid w:val="00532733"/>
    <w:rsid w:val="00533413"/>
    <w:rsid w:val="00533780"/>
    <w:rsid w:val="00533DF2"/>
    <w:rsid w:val="00533E59"/>
    <w:rsid w:val="0053444C"/>
    <w:rsid w:val="005353C4"/>
    <w:rsid w:val="005353FC"/>
    <w:rsid w:val="005359C4"/>
    <w:rsid w:val="00535B72"/>
    <w:rsid w:val="00535CA8"/>
    <w:rsid w:val="00535DD8"/>
    <w:rsid w:val="00535EDF"/>
    <w:rsid w:val="0053608A"/>
    <w:rsid w:val="00536199"/>
    <w:rsid w:val="00536517"/>
    <w:rsid w:val="005367BE"/>
    <w:rsid w:val="00537033"/>
    <w:rsid w:val="005372FB"/>
    <w:rsid w:val="005375C7"/>
    <w:rsid w:val="00537642"/>
    <w:rsid w:val="00537DE2"/>
    <w:rsid w:val="0054031E"/>
    <w:rsid w:val="005405D3"/>
    <w:rsid w:val="005408A6"/>
    <w:rsid w:val="005409A8"/>
    <w:rsid w:val="00540F95"/>
    <w:rsid w:val="00541466"/>
    <w:rsid w:val="00542158"/>
    <w:rsid w:val="0054234F"/>
    <w:rsid w:val="00542B5C"/>
    <w:rsid w:val="00542B93"/>
    <w:rsid w:val="00542D5B"/>
    <w:rsid w:val="00542D96"/>
    <w:rsid w:val="00542DCF"/>
    <w:rsid w:val="00543375"/>
    <w:rsid w:val="005433E1"/>
    <w:rsid w:val="005433FC"/>
    <w:rsid w:val="005434D3"/>
    <w:rsid w:val="00543FB2"/>
    <w:rsid w:val="0054436F"/>
    <w:rsid w:val="005443DC"/>
    <w:rsid w:val="005451B4"/>
    <w:rsid w:val="0054601C"/>
    <w:rsid w:val="005461CB"/>
    <w:rsid w:val="0054685E"/>
    <w:rsid w:val="00546A5A"/>
    <w:rsid w:val="00546DB2"/>
    <w:rsid w:val="00546FD1"/>
    <w:rsid w:val="005470EC"/>
    <w:rsid w:val="00547855"/>
    <w:rsid w:val="00547A31"/>
    <w:rsid w:val="00547C41"/>
    <w:rsid w:val="0055059F"/>
    <w:rsid w:val="00551196"/>
    <w:rsid w:val="005521D2"/>
    <w:rsid w:val="00553067"/>
    <w:rsid w:val="005540CD"/>
    <w:rsid w:val="0055422F"/>
    <w:rsid w:val="00554433"/>
    <w:rsid w:val="005544EC"/>
    <w:rsid w:val="005545CE"/>
    <w:rsid w:val="0055495D"/>
    <w:rsid w:val="00554B1A"/>
    <w:rsid w:val="00554CF3"/>
    <w:rsid w:val="00554D5F"/>
    <w:rsid w:val="005556F2"/>
    <w:rsid w:val="00555DB4"/>
    <w:rsid w:val="0055697B"/>
    <w:rsid w:val="00556A5E"/>
    <w:rsid w:val="00556EE6"/>
    <w:rsid w:val="00557860"/>
    <w:rsid w:val="005578DA"/>
    <w:rsid w:val="0056001D"/>
    <w:rsid w:val="0056013C"/>
    <w:rsid w:val="0056021D"/>
    <w:rsid w:val="00560523"/>
    <w:rsid w:val="00560C9E"/>
    <w:rsid w:val="0056133C"/>
    <w:rsid w:val="00561FBA"/>
    <w:rsid w:val="005622B4"/>
    <w:rsid w:val="0056287D"/>
    <w:rsid w:val="00562CC3"/>
    <w:rsid w:val="00562EB4"/>
    <w:rsid w:val="00563167"/>
    <w:rsid w:val="00563587"/>
    <w:rsid w:val="00563729"/>
    <w:rsid w:val="00564B21"/>
    <w:rsid w:val="00565385"/>
    <w:rsid w:val="005656AC"/>
    <w:rsid w:val="00565AAB"/>
    <w:rsid w:val="00565E97"/>
    <w:rsid w:val="00566358"/>
    <w:rsid w:val="005664A5"/>
    <w:rsid w:val="005669AB"/>
    <w:rsid w:val="00566C2E"/>
    <w:rsid w:val="00566ED4"/>
    <w:rsid w:val="00567445"/>
    <w:rsid w:val="005674B1"/>
    <w:rsid w:val="005674EB"/>
    <w:rsid w:val="00570176"/>
    <w:rsid w:val="005705CD"/>
    <w:rsid w:val="005707BF"/>
    <w:rsid w:val="00570E33"/>
    <w:rsid w:val="00571030"/>
    <w:rsid w:val="00571066"/>
    <w:rsid w:val="00571A64"/>
    <w:rsid w:val="005724DD"/>
    <w:rsid w:val="005727DD"/>
    <w:rsid w:val="00572953"/>
    <w:rsid w:val="00572C0E"/>
    <w:rsid w:val="00572C6E"/>
    <w:rsid w:val="005737C3"/>
    <w:rsid w:val="00573D4A"/>
    <w:rsid w:val="00573F6E"/>
    <w:rsid w:val="00574539"/>
    <w:rsid w:val="00575AB4"/>
    <w:rsid w:val="00576C48"/>
    <w:rsid w:val="00576CA9"/>
    <w:rsid w:val="00576D3D"/>
    <w:rsid w:val="00576D45"/>
    <w:rsid w:val="0057798B"/>
    <w:rsid w:val="005779A8"/>
    <w:rsid w:val="0058005E"/>
    <w:rsid w:val="00580073"/>
    <w:rsid w:val="00580A15"/>
    <w:rsid w:val="005811B0"/>
    <w:rsid w:val="00581B66"/>
    <w:rsid w:val="00582044"/>
    <w:rsid w:val="00582304"/>
    <w:rsid w:val="00582A84"/>
    <w:rsid w:val="00582C1D"/>
    <w:rsid w:val="00582F60"/>
    <w:rsid w:val="0058348D"/>
    <w:rsid w:val="00583CDE"/>
    <w:rsid w:val="00583E65"/>
    <w:rsid w:val="00584074"/>
    <w:rsid w:val="005845F7"/>
    <w:rsid w:val="00584A1D"/>
    <w:rsid w:val="00584D03"/>
    <w:rsid w:val="00585D2D"/>
    <w:rsid w:val="005869C4"/>
    <w:rsid w:val="00586DB6"/>
    <w:rsid w:val="005875DC"/>
    <w:rsid w:val="0059072D"/>
    <w:rsid w:val="00590E8E"/>
    <w:rsid w:val="00590F00"/>
    <w:rsid w:val="005910D8"/>
    <w:rsid w:val="005913BB"/>
    <w:rsid w:val="005916C3"/>
    <w:rsid w:val="00591B4A"/>
    <w:rsid w:val="00591EFB"/>
    <w:rsid w:val="00592AD9"/>
    <w:rsid w:val="0059309C"/>
    <w:rsid w:val="00593387"/>
    <w:rsid w:val="00593A25"/>
    <w:rsid w:val="00593DC7"/>
    <w:rsid w:val="00594359"/>
    <w:rsid w:val="0059458B"/>
    <w:rsid w:val="0059495C"/>
    <w:rsid w:val="00594E72"/>
    <w:rsid w:val="005950A8"/>
    <w:rsid w:val="00595238"/>
    <w:rsid w:val="00595272"/>
    <w:rsid w:val="0059559B"/>
    <w:rsid w:val="00595E53"/>
    <w:rsid w:val="0059637E"/>
    <w:rsid w:val="00596587"/>
    <w:rsid w:val="005966FA"/>
    <w:rsid w:val="0059682E"/>
    <w:rsid w:val="00597589"/>
    <w:rsid w:val="00597871"/>
    <w:rsid w:val="005A0109"/>
    <w:rsid w:val="005A02C2"/>
    <w:rsid w:val="005A060A"/>
    <w:rsid w:val="005A0C61"/>
    <w:rsid w:val="005A0D35"/>
    <w:rsid w:val="005A19D7"/>
    <w:rsid w:val="005A20E5"/>
    <w:rsid w:val="005A2606"/>
    <w:rsid w:val="005A28FC"/>
    <w:rsid w:val="005A2AD7"/>
    <w:rsid w:val="005A337A"/>
    <w:rsid w:val="005A4299"/>
    <w:rsid w:val="005A4436"/>
    <w:rsid w:val="005A48F9"/>
    <w:rsid w:val="005A5648"/>
    <w:rsid w:val="005A58B0"/>
    <w:rsid w:val="005A5AE0"/>
    <w:rsid w:val="005A5D8E"/>
    <w:rsid w:val="005A60E5"/>
    <w:rsid w:val="005A64F4"/>
    <w:rsid w:val="005A6A92"/>
    <w:rsid w:val="005A7768"/>
    <w:rsid w:val="005A793B"/>
    <w:rsid w:val="005A7F91"/>
    <w:rsid w:val="005B0365"/>
    <w:rsid w:val="005B05AF"/>
    <w:rsid w:val="005B0724"/>
    <w:rsid w:val="005B172B"/>
    <w:rsid w:val="005B1991"/>
    <w:rsid w:val="005B1C83"/>
    <w:rsid w:val="005B23D8"/>
    <w:rsid w:val="005B24A4"/>
    <w:rsid w:val="005B4047"/>
    <w:rsid w:val="005B40B2"/>
    <w:rsid w:val="005B43D2"/>
    <w:rsid w:val="005B4EB4"/>
    <w:rsid w:val="005B5673"/>
    <w:rsid w:val="005B5960"/>
    <w:rsid w:val="005B5FB3"/>
    <w:rsid w:val="005B60B2"/>
    <w:rsid w:val="005B620D"/>
    <w:rsid w:val="005B64F4"/>
    <w:rsid w:val="005B650D"/>
    <w:rsid w:val="005B653B"/>
    <w:rsid w:val="005B6B88"/>
    <w:rsid w:val="005B6D83"/>
    <w:rsid w:val="005B7316"/>
    <w:rsid w:val="005B769D"/>
    <w:rsid w:val="005B7966"/>
    <w:rsid w:val="005C0224"/>
    <w:rsid w:val="005C034D"/>
    <w:rsid w:val="005C132C"/>
    <w:rsid w:val="005C1A1C"/>
    <w:rsid w:val="005C1E53"/>
    <w:rsid w:val="005C2083"/>
    <w:rsid w:val="005C29BB"/>
    <w:rsid w:val="005C36BB"/>
    <w:rsid w:val="005C383E"/>
    <w:rsid w:val="005C3C13"/>
    <w:rsid w:val="005C3C33"/>
    <w:rsid w:val="005C3D34"/>
    <w:rsid w:val="005C54B0"/>
    <w:rsid w:val="005C5ACB"/>
    <w:rsid w:val="005C5E13"/>
    <w:rsid w:val="005C5F67"/>
    <w:rsid w:val="005C6737"/>
    <w:rsid w:val="005C6EC5"/>
    <w:rsid w:val="005C778C"/>
    <w:rsid w:val="005C7C23"/>
    <w:rsid w:val="005D0313"/>
    <w:rsid w:val="005D0488"/>
    <w:rsid w:val="005D14BA"/>
    <w:rsid w:val="005D1666"/>
    <w:rsid w:val="005D16DF"/>
    <w:rsid w:val="005D283B"/>
    <w:rsid w:val="005D284D"/>
    <w:rsid w:val="005D2DB7"/>
    <w:rsid w:val="005D2DDB"/>
    <w:rsid w:val="005D3295"/>
    <w:rsid w:val="005D3CEE"/>
    <w:rsid w:val="005D473D"/>
    <w:rsid w:val="005D4862"/>
    <w:rsid w:val="005D4A3C"/>
    <w:rsid w:val="005D5A7F"/>
    <w:rsid w:val="005D5EAD"/>
    <w:rsid w:val="005D5ED7"/>
    <w:rsid w:val="005D60C9"/>
    <w:rsid w:val="005D675F"/>
    <w:rsid w:val="005D6985"/>
    <w:rsid w:val="005D6A69"/>
    <w:rsid w:val="005D6D74"/>
    <w:rsid w:val="005D712A"/>
    <w:rsid w:val="005E0D2B"/>
    <w:rsid w:val="005E1237"/>
    <w:rsid w:val="005E126C"/>
    <w:rsid w:val="005E17B9"/>
    <w:rsid w:val="005E18C7"/>
    <w:rsid w:val="005E1F2D"/>
    <w:rsid w:val="005E2369"/>
    <w:rsid w:val="005E247E"/>
    <w:rsid w:val="005E3DB6"/>
    <w:rsid w:val="005E4948"/>
    <w:rsid w:val="005E4B24"/>
    <w:rsid w:val="005E4BC0"/>
    <w:rsid w:val="005E54BC"/>
    <w:rsid w:val="005E5948"/>
    <w:rsid w:val="005E5B0F"/>
    <w:rsid w:val="005E6140"/>
    <w:rsid w:val="005E67B7"/>
    <w:rsid w:val="005E681A"/>
    <w:rsid w:val="005E6F56"/>
    <w:rsid w:val="005E7308"/>
    <w:rsid w:val="005E7937"/>
    <w:rsid w:val="005E7F35"/>
    <w:rsid w:val="005F0568"/>
    <w:rsid w:val="005F165A"/>
    <w:rsid w:val="005F1ED7"/>
    <w:rsid w:val="005F26C7"/>
    <w:rsid w:val="005F2AF9"/>
    <w:rsid w:val="005F2F5F"/>
    <w:rsid w:val="005F308F"/>
    <w:rsid w:val="005F3195"/>
    <w:rsid w:val="005F38F5"/>
    <w:rsid w:val="005F3A3F"/>
    <w:rsid w:val="005F3C4B"/>
    <w:rsid w:val="005F4DA8"/>
    <w:rsid w:val="005F4F7F"/>
    <w:rsid w:val="005F54F5"/>
    <w:rsid w:val="005F56A3"/>
    <w:rsid w:val="005F5DEE"/>
    <w:rsid w:val="005F62C9"/>
    <w:rsid w:val="005F6C37"/>
    <w:rsid w:val="005F6FCA"/>
    <w:rsid w:val="005F7664"/>
    <w:rsid w:val="005F7A91"/>
    <w:rsid w:val="006001C4"/>
    <w:rsid w:val="006005F5"/>
    <w:rsid w:val="00600665"/>
    <w:rsid w:val="006016EE"/>
    <w:rsid w:val="00601D8A"/>
    <w:rsid w:val="00601E91"/>
    <w:rsid w:val="00601F60"/>
    <w:rsid w:val="00601F69"/>
    <w:rsid w:val="00602586"/>
    <w:rsid w:val="00602CF9"/>
    <w:rsid w:val="0060337B"/>
    <w:rsid w:val="00603A58"/>
    <w:rsid w:val="00603D1E"/>
    <w:rsid w:val="00603D69"/>
    <w:rsid w:val="0060400A"/>
    <w:rsid w:val="00604C69"/>
    <w:rsid w:val="00605DE8"/>
    <w:rsid w:val="00606E1B"/>
    <w:rsid w:val="00606E26"/>
    <w:rsid w:val="0061027B"/>
    <w:rsid w:val="00610408"/>
    <w:rsid w:val="00610CA2"/>
    <w:rsid w:val="00610E49"/>
    <w:rsid w:val="006112DA"/>
    <w:rsid w:val="006112E9"/>
    <w:rsid w:val="00612081"/>
    <w:rsid w:val="0061243E"/>
    <w:rsid w:val="006127AB"/>
    <w:rsid w:val="006128BD"/>
    <w:rsid w:val="00612A1D"/>
    <w:rsid w:val="00612DB1"/>
    <w:rsid w:val="00612DE2"/>
    <w:rsid w:val="00612F15"/>
    <w:rsid w:val="00612FA5"/>
    <w:rsid w:val="00613400"/>
    <w:rsid w:val="006134D8"/>
    <w:rsid w:val="00613CAA"/>
    <w:rsid w:val="0061410D"/>
    <w:rsid w:val="006141CE"/>
    <w:rsid w:val="00614575"/>
    <w:rsid w:val="00614B0E"/>
    <w:rsid w:val="00614BC0"/>
    <w:rsid w:val="006156FF"/>
    <w:rsid w:val="00615EE9"/>
    <w:rsid w:val="00616026"/>
    <w:rsid w:val="0061613D"/>
    <w:rsid w:val="006163C6"/>
    <w:rsid w:val="00616501"/>
    <w:rsid w:val="00616BA2"/>
    <w:rsid w:val="0061733C"/>
    <w:rsid w:val="006176D0"/>
    <w:rsid w:val="006177A9"/>
    <w:rsid w:val="00617C17"/>
    <w:rsid w:val="00617E14"/>
    <w:rsid w:val="006208EA"/>
    <w:rsid w:val="00620DAC"/>
    <w:rsid w:val="00621713"/>
    <w:rsid w:val="00621A37"/>
    <w:rsid w:val="00621C0C"/>
    <w:rsid w:val="00621D68"/>
    <w:rsid w:val="00621E25"/>
    <w:rsid w:val="00621FFD"/>
    <w:rsid w:val="00622133"/>
    <w:rsid w:val="006222E3"/>
    <w:rsid w:val="0062240D"/>
    <w:rsid w:val="006227AA"/>
    <w:rsid w:val="00622884"/>
    <w:rsid w:val="006228FA"/>
    <w:rsid w:val="00622DFC"/>
    <w:rsid w:val="006231A9"/>
    <w:rsid w:val="0062357E"/>
    <w:rsid w:val="00623687"/>
    <w:rsid w:val="006236CD"/>
    <w:rsid w:val="0062376D"/>
    <w:rsid w:val="00623969"/>
    <w:rsid w:val="00624C2A"/>
    <w:rsid w:val="00625A25"/>
    <w:rsid w:val="00625E1C"/>
    <w:rsid w:val="00626308"/>
    <w:rsid w:val="006263AF"/>
    <w:rsid w:val="006265CF"/>
    <w:rsid w:val="00626721"/>
    <w:rsid w:val="0062673B"/>
    <w:rsid w:val="006268DB"/>
    <w:rsid w:val="00626CDC"/>
    <w:rsid w:val="00626CF6"/>
    <w:rsid w:val="00630051"/>
    <w:rsid w:val="006307E4"/>
    <w:rsid w:val="00630ACC"/>
    <w:rsid w:val="00630B73"/>
    <w:rsid w:val="00630E55"/>
    <w:rsid w:val="00631F16"/>
    <w:rsid w:val="00632472"/>
    <w:rsid w:val="00632532"/>
    <w:rsid w:val="00632B76"/>
    <w:rsid w:val="00632C4C"/>
    <w:rsid w:val="006333FB"/>
    <w:rsid w:val="00633890"/>
    <w:rsid w:val="00633D7C"/>
    <w:rsid w:val="00634450"/>
    <w:rsid w:val="0063470C"/>
    <w:rsid w:val="006347DB"/>
    <w:rsid w:val="00634D1C"/>
    <w:rsid w:val="00634F5E"/>
    <w:rsid w:val="00635086"/>
    <w:rsid w:val="00635B3F"/>
    <w:rsid w:val="00636A3F"/>
    <w:rsid w:val="006370CB"/>
    <w:rsid w:val="0063715A"/>
    <w:rsid w:val="006371A9"/>
    <w:rsid w:val="00637751"/>
    <w:rsid w:val="00637E60"/>
    <w:rsid w:val="00640048"/>
    <w:rsid w:val="00640421"/>
    <w:rsid w:val="00640930"/>
    <w:rsid w:val="00641378"/>
    <w:rsid w:val="00641730"/>
    <w:rsid w:val="006417F0"/>
    <w:rsid w:val="00641C22"/>
    <w:rsid w:val="00641D95"/>
    <w:rsid w:val="00641F2B"/>
    <w:rsid w:val="006420F8"/>
    <w:rsid w:val="0064217A"/>
    <w:rsid w:val="00642BB3"/>
    <w:rsid w:val="00642DE6"/>
    <w:rsid w:val="006438A0"/>
    <w:rsid w:val="00643AA9"/>
    <w:rsid w:val="00643AE9"/>
    <w:rsid w:val="00644852"/>
    <w:rsid w:val="006452F4"/>
    <w:rsid w:val="006458AF"/>
    <w:rsid w:val="00645ABD"/>
    <w:rsid w:val="00645C01"/>
    <w:rsid w:val="00645F86"/>
    <w:rsid w:val="00646096"/>
    <w:rsid w:val="006462DE"/>
    <w:rsid w:val="006463F1"/>
    <w:rsid w:val="00646D04"/>
    <w:rsid w:val="00646DD0"/>
    <w:rsid w:val="00647789"/>
    <w:rsid w:val="0064786D"/>
    <w:rsid w:val="00650C72"/>
    <w:rsid w:val="006514CF"/>
    <w:rsid w:val="00651880"/>
    <w:rsid w:val="00651A1D"/>
    <w:rsid w:val="00651AA0"/>
    <w:rsid w:val="00651D8A"/>
    <w:rsid w:val="00651FC2"/>
    <w:rsid w:val="00653435"/>
    <w:rsid w:val="00653F5A"/>
    <w:rsid w:val="006540A5"/>
    <w:rsid w:val="00654991"/>
    <w:rsid w:val="00654B7B"/>
    <w:rsid w:val="00654F21"/>
    <w:rsid w:val="00654F99"/>
    <w:rsid w:val="0065519B"/>
    <w:rsid w:val="00655323"/>
    <w:rsid w:val="006554A2"/>
    <w:rsid w:val="0065583B"/>
    <w:rsid w:val="00655FF6"/>
    <w:rsid w:val="0065610D"/>
    <w:rsid w:val="006561AF"/>
    <w:rsid w:val="006562C1"/>
    <w:rsid w:val="0065681F"/>
    <w:rsid w:val="006578A7"/>
    <w:rsid w:val="00657ED7"/>
    <w:rsid w:val="0066050B"/>
    <w:rsid w:val="006608BF"/>
    <w:rsid w:val="00660E3A"/>
    <w:rsid w:val="0066104B"/>
    <w:rsid w:val="00661442"/>
    <w:rsid w:val="006615FE"/>
    <w:rsid w:val="00661825"/>
    <w:rsid w:val="00661D03"/>
    <w:rsid w:val="00662178"/>
    <w:rsid w:val="00662A39"/>
    <w:rsid w:val="00662CBB"/>
    <w:rsid w:val="00662D7B"/>
    <w:rsid w:val="00663230"/>
    <w:rsid w:val="006636CA"/>
    <w:rsid w:val="00663B79"/>
    <w:rsid w:val="00664053"/>
    <w:rsid w:val="006648E1"/>
    <w:rsid w:val="0066492F"/>
    <w:rsid w:val="00664D91"/>
    <w:rsid w:val="00664E6E"/>
    <w:rsid w:val="00665132"/>
    <w:rsid w:val="006656D9"/>
    <w:rsid w:val="00665A4E"/>
    <w:rsid w:val="00666169"/>
    <w:rsid w:val="00666411"/>
    <w:rsid w:val="00666C6D"/>
    <w:rsid w:val="00667018"/>
    <w:rsid w:val="00667364"/>
    <w:rsid w:val="00667561"/>
    <w:rsid w:val="006677EA"/>
    <w:rsid w:val="00667907"/>
    <w:rsid w:val="00667CFA"/>
    <w:rsid w:val="00670121"/>
    <w:rsid w:val="006705FA"/>
    <w:rsid w:val="006708A9"/>
    <w:rsid w:val="006709C1"/>
    <w:rsid w:val="00670D3B"/>
    <w:rsid w:val="0067109C"/>
    <w:rsid w:val="00671552"/>
    <w:rsid w:val="006726E9"/>
    <w:rsid w:val="00672CEC"/>
    <w:rsid w:val="00672E73"/>
    <w:rsid w:val="006732DE"/>
    <w:rsid w:val="00674022"/>
    <w:rsid w:val="006747C2"/>
    <w:rsid w:val="00674A22"/>
    <w:rsid w:val="00674EF8"/>
    <w:rsid w:val="00675102"/>
    <w:rsid w:val="00675462"/>
    <w:rsid w:val="00675691"/>
    <w:rsid w:val="006764FF"/>
    <w:rsid w:val="006766D4"/>
    <w:rsid w:val="006774AA"/>
    <w:rsid w:val="00677EE4"/>
    <w:rsid w:val="0068010E"/>
    <w:rsid w:val="0068037E"/>
    <w:rsid w:val="0068166F"/>
    <w:rsid w:val="00681A78"/>
    <w:rsid w:val="0068205F"/>
    <w:rsid w:val="00682273"/>
    <w:rsid w:val="00682439"/>
    <w:rsid w:val="00682A60"/>
    <w:rsid w:val="0068380E"/>
    <w:rsid w:val="00683929"/>
    <w:rsid w:val="00684104"/>
    <w:rsid w:val="006841FC"/>
    <w:rsid w:val="006847BA"/>
    <w:rsid w:val="006849A4"/>
    <w:rsid w:val="00684C45"/>
    <w:rsid w:val="00684F69"/>
    <w:rsid w:val="00685043"/>
    <w:rsid w:val="00685D29"/>
    <w:rsid w:val="006860B9"/>
    <w:rsid w:val="00686407"/>
    <w:rsid w:val="00686A2D"/>
    <w:rsid w:val="00686A66"/>
    <w:rsid w:val="00686B97"/>
    <w:rsid w:val="00687098"/>
    <w:rsid w:val="0068780E"/>
    <w:rsid w:val="006878BD"/>
    <w:rsid w:val="00687DB2"/>
    <w:rsid w:val="00690246"/>
    <w:rsid w:val="00690317"/>
    <w:rsid w:val="00690CDF"/>
    <w:rsid w:val="00690F59"/>
    <w:rsid w:val="006913E0"/>
    <w:rsid w:val="006917DC"/>
    <w:rsid w:val="006919A8"/>
    <w:rsid w:val="00691A2D"/>
    <w:rsid w:val="00691B68"/>
    <w:rsid w:val="006920E1"/>
    <w:rsid w:val="00692BF0"/>
    <w:rsid w:val="00694C4C"/>
    <w:rsid w:val="00695163"/>
    <w:rsid w:val="0069525F"/>
    <w:rsid w:val="00695332"/>
    <w:rsid w:val="0069565F"/>
    <w:rsid w:val="00695FD8"/>
    <w:rsid w:val="006964AD"/>
    <w:rsid w:val="006970AB"/>
    <w:rsid w:val="006974AD"/>
    <w:rsid w:val="0069757B"/>
    <w:rsid w:val="006978DD"/>
    <w:rsid w:val="00697BD1"/>
    <w:rsid w:val="006A0622"/>
    <w:rsid w:val="006A0BAF"/>
    <w:rsid w:val="006A1310"/>
    <w:rsid w:val="006A151D"/>
    <w:rsid w:val="006A1928"/>
    <w:rsid w:val="006A1CCE"/>
    <w:rsid w:val="006A23EF"/>
    <w:rsid w:val="006A34E7"/>
    <w:rsid w:val="006A353E"/>
    <w:rsid w:val="006A3F33"/>
    <w:rsid w:val="006A403B"/>
    <w:rsid w:val="006A4F2A"/>
    <w:rsid w:val="006A5303"/>
    <w:rsid w:val="006A556D"/>
    <w:rsid w:val="006A598C"/>
    <w:rsid w:val="006A6053"/>
    <w:rsid w:val="006A6389"/>
    <w:rsid w:val="006A6B91"/>
    <w:rsid w:val="006A719B"/>
    <w:rsid w:val="006A7EBA"/>
    <w:rsid w:val="006A7F37"/>
    <w:rsid w:val="006B02EF"/>
    <w:rsid w:val="006B0C0D"/>
    <w:rsid w:val="006B1244"/>
    <w:rsid w:val="006B12EF"/>
    <w:rsid w:val="006B1F1D"/>
    <w:rsid w:val="006B241F"/>
    <w:rsid w:val="006B2493"/>
    <w:rsid w:val="006B261B"/>
    <w:rsid w:val="006B2F3D"/>
    <w:rsid w:val="006B3200"/>
    <w:rsid w:val="006B3778"/>
    <w:rsid w:val="006B3A83"/>
    <w:rsid w:val="006B3B53"/>
    <w:rsid w:val="006B3E44"/>
    <w:rsid w:val="006B41E8"/>
    <w:rsid w:val="006B4412"/>
    <w:rsid w:val="006B463E"/>
    <w:rsid w:val="006B4B57"/>
    <w:rsid w:val="006B526E"/>
    <w:rsid w:val="006B5D78"/>
    <w:rsid w:val="006B6221"/>
    <w:rsid w:val="006B6298"/>
    <w:rsid w:val="006B67CB"/>
    <w:rsid w:val="006B696E"/>
    <w:rsid w:val="006B6A16"/>
    <w:rsid w:val="006B730C"/>
    <w:rsid w:val="006B7439"/>
    <w:rsid w:val="006B7C9D"/>
    <w:rsid w:val="006C0303"/>
    <w:rsid w:val="006C0885"/>
    <w:rsid w:val="006C0CA5"/>
    <w:rsid w:val="006C12C6"/>
    <w:rsid w:val="006C1BE2"/>
    <w:rsid w:val="006C1D01"/>
    <w:rsid w:val="006C2677"/>
    <w:rsid w:val="006C2B1F"/>
    <w:rsid w:val="006C3124"/>
    <w:rsid w:val="006C32F7"/>
    <w:rsid w:val="006C35EF"/>
    <w:rsid w:val="006C365D"/>
    <w:rsid w:val="006C3972"/>
    <w:rsid w:val="006C3FE8"/>
    <w:rsid w:val="006C4103"/>
    <w:rsid w:val="006C419B"/>
    <w:rsid w:val="006C42ED"/>
    <w:rsid w:val="006C432B"/>
    <w:rsid w:val="006C43DC"/>
    <w:rsid w:val="006C485D"/>
    <w:rsid w:val="006C5F34"/>
    <w:rsid w:val="006C624B"/>
    <w:rsid w:val="006C692C"/>
    <w:rsid w:val="006C7F38"/>
    <w:rsid w:val="006D060E"/>
    <w:rsid w:val="006D0725"/>
    <w:rsid w:val="006D0EE2"/>
    <w:rsid w:val="006D1875"/>
    <w:rsid w:val="006D1D50"/>
    <w:rsid w:val="006D1ED4"/>
    <w:rsid w:val="006D2386"/>
    <w:rsid w:val="006D2433"/>
    <w:rsid w:val="006D2F5F"/>
    <w:rsid w:val="006D322A"/>
    <w:rsid w:val="006D343C"/>
    <w:rsid w:val="006D3B91"/>
    <w:rsid w:val="006D40A8"/>
    <w:rsid w:val="006D4123"/>
    <w:rsid w:val="006D42A2"/>
    <w:rsid w:val="006D4CF5"/>
    <w:rsid w:val="006D504A"/>
    <w:rsid w:val="006D5CA9"/>
    <w:rsid w:val="006D5E97"/>
    <w:rsid w:val="006D60FE"/>
    <w:rsid w:val="006D67E3"/>
    <w:rsid w:val="006D7440"/>
    <w:rsid w:val="006D79F5"/>
    <w:rsid w:val="006D7F90"/>
    <w:rsid w:val="006E02B1"/>
    <w:rsid w:val="006E02BD"/>
    <w:rsid w:val="006E0434"/>
    <w:rsid w:val="006E07CB"/>
    <w:rsid w:val="006E0851"/>
    <w:rsid w:val="006E13BB"/>
    <w:rsid w:val="006E16AC"/>
    <w:rsid w:val="006E1A14"/>
    <w:rsid w:val="006E1A5B"/>
    <w:rsid w:val="006E1E7A"/>
    <w:rsid w:val="006E21BF"/>
    <w:rsid w:val="006E2A11"/>
    <w:rsid w:val="006E3ADC"/>
    <w:rsid w:val="006E3CA9"/>
    <w:rsid w:val="006E43E8"/>
    <w:rsid w:val="006E4752"/>
    <w:rsid w:val="006E4924"/>
    <w:rsid w:val="006E49CE"/>
    <w:rsid w:val="006E4E1F"/>
    <w:rsid w:val="006E549E"/>
    <w:rsid w:val="006E5997"/>
    <w:rsid w:val="006E6C34"/>
    <w:rsid w:val="006E7054"/>
    <w:rsid w:val="006E709D"/>
    <w:rsid w:val="006E7345"/>
    <w:rsid w:val="006E74D7"/>
    <w:rsid w:val="006F0F35"/>
    <w:rsid w:val="006F1120"/>
    <w:rsid w:val="006F1412"/>
    <w:rsid w:val="006F177A"/>
    <w:rsid w:val="006F1C0A"/>
    <w:rsid w:val="006F2176"/>
    <w:rsid w:val="006F217F"/>
    <w:rsid w:val="006F2625"/>
    <w:rsid w:val="006F2B26"/>
    <w:rsid w:val="006F2D7B"/>
    <w:rsid w:val="006F2EEA"/>
    <w:rsid w:val="006F324A"/>
    <w:rsid w:val="006F38DA"/>
    <w:rsid w:val="006F3A08"/>
    <w:rsid w:val="006F428E"/>
    <w:rsid w:val="006F51E6"/>
    <w:rsid w:val="006F57B5"/>
    <w:rsid w:val="006F6159"/>
    <w:rsid w:val="006F6991"/>
    <w:rsid w:val="006F6B6C"/>
    <w:rsid w:val="006F6B74"/>
    <w:rsid w:val="00700AB8"/>
    <w:rsid w:val="00700EEC"/>
    <w:rsid w:val="0070124C"/>
    <w:rsid w:val="0070160C"/>
    <w:rsid w:val="00702053"/>
    <w:rsid w:val="007026B2"/>
    <w:rsid w:val="00703397"/>
    <w:rsid w:val="00703E73"/>
    <w:rsid w:val="00703E89"/>
    <w:rsid w:val="007040A8"/>
    <w:rsid w:val="00704103"/>
    <w:rsid w:val="00704278"/>
    <w:rsid w:val="00704A62"/>
    <w:rsid w:val="007057A4"/>
    <w:rsid w:val="00705B02"/>
    <w:rsid w:val="00705C6F"/>
    <w:rsid w:val="007060A5"/>
    <w:rsid w:val="007065BC"/>
    <w:rsid w:val="0070674B"/>
    <w:rsid w:val="00707946"/>
    <w:rsid w:val="00707C66"/>
    <w:rsid w:val="007100A1"/>
    <w:rsid w:val="00710310"/>
    <w:rsid w:val="00710EFC"/>
    <w:rsid w:val="00711298"/>
    <w:rsid w:val="00711300"/>
    <w:rsid w:val="007115B5"/>
    <w:rsid w:val="0071174F"/>
    <w:rsid w:val="00712132"/>
    <w:rsid w:val="00712992"/>
    <w:rsid w:val="00712A4F"/>
    <w:rsid w:val="00713142"/>
    <w:rsid w:val="00713F24"/>
    <w:rsid w:val="00714156"/>
    <w:rsid w:val="007146B2"/>
    <w:rsid w:val="00714BA8"/>
    <w:rsid w:val="007157C4"/>
    <w:rsid w:val="00716149"/>
    <w:rsid w:val="0071651E"/>
    <w:rsid w:val="00716B0E"/>
    <w:rsid w:val="007174E4"/>
    <w:rsid w:val="0071790F"/>
    <w:rsid w:val="00717AF0"/>
    <w:rsid w:val="00717B57"/>
    <w:rsid w:val="00717ED0"/>
    <w:rsid w:val="007207D1"/>
    <w:rsid w:val="007215AB"/>
    <w:rsid w:val="00721680"/>
    <w:rsid w:val="007218BD"/>
    <w:rsid w:val="0072294E"/>
    <w:rsid w:val="00722A4A"/>
    <w:rsid w:val="00722CDA"/>
    <w:rsid w:val="00722D05"/>
    <w:rsid w:val="00723306"/>
    <w:rsid w:val="007238E6"/>
    <w:rsid w:val="00723D64"/>
    <w:rsid w:val="007240E5"/>
    <w:rsid w:val="007242F1"/>
    <w:rsid w:val="00725703"/>
    <w:rsid w:val="007257B7"/>
    <w:rsid w:val="00725DEF"/>
    <w:rsid w:val="007263EE"/>
    <w:rsid w:val="00727A35"/>
    <w:rsid w:val="00727EE8"/>
    <w:rsid w:val="007304CA"/>
    <w:rsid w:val="007307F6"/>
    <w:rsid w:val="0073098F"/>
    <w:rsid w:val="00730CDB"/>
    <w:rsid w:val="00730D19"/>
    <w:rsid w:val="00731538"/>
    <w:rsid w:val="00731549"/>
    <w:rsid w:val="007323C9"/>
    <w:rsid w:val="00732623"/>
    <w:rsid w:val="00732B6A"/>
    <w:rsid w:val="00732F35"/>
    <w:rsid w:val="007332DC"/>
    <w:rsid w:val="00733B93"/>
    <w:rsid w:val="00733F06"/>
    <w:rsid w:val="00733F0F"/>
    <w:rsid w:val="00734183"/>
    <w:rsid w:val="00734268"/>
    <w:rsid w:val="00734297"/>
    <w:rsid w:val="00734791"/>
    <w:rsid w:val="00734828"/>
    <w:rsid w:val="00734A73"/>
    <w:rsid w:val="00734DC5"/>
    <w:rsid w:val="007353E6"/>
    <w:rsid w:val="0073596D"/>
    <w:rsid w:val="00735A4C"/>
    <w:rsid w:val="007361AC"/>
    <w:rsid w:val="00736737"/>
    <w:rsid w:val="007367BE"/>
    <w:rsid w:val="00736BB3"/>
    <w:rsid w:val="00737586"/>
    <w:rsid w:val="00737CD9"/>
    <w:rsid w:val="00737D68"/>
    <w:rsid w:val="00737EF2"/>
    <w:rsid w:val="00740347"/>
    <w:rsid w:val="007405F8"/>
    <w:rsid w:val="007407B8"/>
    <w:rsid w:val="007409B0"/>
    <w:rsid w:val="00740D54"/>
    <w:rsid w:val="00740D6F"/>
    <w:rsid w:val="00740FBE"/>
    <w:rsid w:val="0074122D"/>
    <w:rsid w:val="00741236"/>
    <w:rsid w:val="007413B9"/>
    <w:rsid w:val="007413DF"/>
    <w:rsid w:val="00741440"/>
    <w:rsid w:val="00741C09"/>
    <w:rsid w:val="00742F91"/>
    <w:rsid w:val="00743065"/>
    <w:rsid w:val="00743445"/>
    <w:rsid w:val="00743529"/>
    <w:rsid w:val="00743C5C"/>
    <w:rsid w:val="00743F24"/>
    <w:rsid w:val="00743F82"/>
    <w:rsid w:val="007440E8"/>
    <w:rsid w:val="00744770"/>
    <w:rsid w:val="00744E58"/>
    <w:rsid w:val="00744FE3"/>
    <w:rsid w:val="0074518A"/>
    <w:rsid w:val="0074584E"/>
    <w:rsid w:val="00746486"/>
    <w:rsid w:val="00746599"/>
    <w:rsid w:val="0074683D"/>
    <w:rsid w:val="007468FF"/>
    <w:rsid w:val="007471BD"/>
    <w:rsid w:val="007476B2"/>
    <w:rsid w:val="007477AE"/>
    <w:rsid w:val="007477EE"/>
    <w:rsid w:val="00747ED1"/>
    <w:rsid w:val="00750113"/>
    <w:rsid w:val="00750601"/>
    <w:rsid w:val="00750D10"/>
    <w:rsid w:val="00750DD9"/>
    <w:rsid w:val="00751C72"/>
    <w:rsid w:val="0075205C"/>
    <w:rsid w:val="00752061"/>
    <w:rsid w:val="0075221C"/>
    <w:rsid w:val="0075241C"/>
    <w:rsid w:val="007524B5"/>
    <w:rsid w:val="007524B7"/>
    <w:rsid w:val="007526B3"/>
    <w:rsid w:val="00752C6A"/>
    <w:rsid w:val="00753194"/>
    <w:rsid w:val="00753449"/>
    <w:rsid w:val="007534C9"/>
    <w:rsid w:val="00753E8D"/>
    <w:rsid w:val="00753F17"/>
    <w:rsid w:val="00754656"/>
    <w:rsid w:val="00754B3A"/>
    <w:rsid w:val="007565BD"/>
    <w:rsid w:val="007568B5"/>
    <w:rsid w:val="007577F8"/>
    <w:rsid w:val="00757D1A"/>
    <w:rsid w:val="00757D90"/>
    <w:rsid w:val="00760186"/>
    <w:rsid w:val="00760328"/>
    <w:rsid w:val="0076077C"/>
    <w:rsid w:val="00760AFA"/>
    <w:rsid w:val="00761470"/>
    <w:rsid w:val="00762A87"/>
    <w:rsid w:val="00762EE1"/>
    <w:rsid w:val="00763330"/>
    <w:rsid w:val="00763A6F"/>
    <w:rsid w:val="00763AA1"/>
    <w:rsid w:val="00763AA4"/>
    <w:rsid w:val="00764AAB"/>
    <w:rsid w:val="007651BF"/>
    <w:rsid w:val="007656D8"/>
    <w:rsid w:val="00767441"/>
    <w:rsid w:val="00767556"/>
    <w:rsid w:val="00767838"/>
    <w:rsid w:val="00770985"/>
    <w:rsid w:val="00770CE9"/>
    <w:rsid w:val="00771124"/>
    <w:rsid w:val="007712A8"/>
    <w:rsid w:val="00771300"/>
    <w:rsid w:val="007713CB"/>
    <w:rsid w:val="00771D5E"/>
    <w:rsid w:val="00772051"/>
    <w:rsid w:val="007729EE"/>
    <w:rsid w:val="00772D4D"/>
    <w:rsid w:val="00773965"/>
    <w:rsid w:val="00774183"/>
    <w:rsid w:val="007743BB"/>
    <w:rsid w:val="00775364"/>
    <w:rsid w:val="0077554B"/>
    <w:rsid w:val="00775F1C"/>
    <w:rsid w:val="00776125"/>
    <w:rsid w:val="007761E5"/>
    <w:rsid w:val="00776542"/>
    <w:rsid w:val="0077655A"/>
    <w:rsid w:val="00776571"/>
    <w:rsid w:val="007765EE"/>
    <w:rsid w:val="00776DB5"/>
    <w:rsid w:val="00777176"/>
    <w:rsid w:val="0077760F"/>
    <w:rsid w:val="0077776A"/>
    <w:rsid w:val="00777927"/>
    <w:rsid w:val="00777B92"/>
    <w:rsid w:val="00777EA1"/>
    <w:rsid w:val="00780169"/>
    <w:rsid w:val="00780723"/>
    <w:rsid w:val="007808E2"/>
    <w:rsid w:val="00780D61"/>
    <w:rsid w:val="007810BF"/>
    <w:rsid w:val="00781C4E"/>
    <w:rsid w:val="00781DF9"/>
    <w:rsid w:val="00781EFF"/>
    <w:rsid w:val="0078204C"/>
    <w:rsid w:val="00782AA0"/>
    <w:rsid w:val="00782DF6"/>
    <w:rsid w:val="007835FD"/>
    <w:rsid w:val="0078364E"/>
    <w:rsid w:val="00783777"/>
    <w:rsid w:val="0078387A"/>
    <w:rsid w:val="00783944"/>
    <w:rsid w:val="00783AD9"/>
    <w:rsid w:val="007841BA"/>
    <w:rsid w:val="00784246"/>
    <w:rsid w:val="007845E2"/>
    <w:rsid w:val="00784830"/>
    <w:rsid w:val="00784CF2"/>
    <w:rsid w:val="00784E55"/>
    <w:rsid w:val="0078555E"/>
    <w:rsid w:val="0078560F"/>
    <w:rsid w:val="00785D93"/>
    <w:rsid w:val="0078603D"/>
    <w:rsid w:val="0078633D"/>
    <w:rsid w:val="007873A6"/>
    <w:rsid w:val="00787632"/>
    <w:rsid w:val="0079043C"/>
    <w:rsid w:val="00790A21"/>
    <w:rsid w:val="00790C60"/>
    <w:rsid w:val="00790CCE"/>
    <w:rsid w:val="00790CD7"/>
    <w:rsid w:val="007916F5"/>
    <w:rsid w:val="007919F2"/>
    <w:rsid w:val="00792046"/>
    <w:rsid w:val="00792059"/>
    <w:rsid w:val="00792285"/>
    <w:rsid w:val="0079269F"/>
    <w:rsid w:val="0079329D"/>
    <w:rsid w:val="007934AC"/>
    <w:rsid w:val="007935D4"/>
    <w:rsid w:val="0079365D"/>
    <w:rsid w:val="00793925"/>
    <w:rsid w:val="00793E6B"/>
    <w:rsid w:val="00793EA2"/>
    <w:rsid w:val="0079404F"/>
    <w:rsid w:val="007942CC"/>
    <w:rsid w:val="00794409"/>
    <w:rsid w:val="0079456E"/>
    <w:rsid w:val="007948ED"/>
    <w:rsid w:val="00794E93"/>
    <w:rsid w:val="00795E17"/>
    <w:rsid w:val="00796238"/>
    <w:rsid w:val="00796AC9"/>
    <w:rsid w:val="00796BAC"/>
    <w:rsid w:val="00796DD9"/>
    <w:rsid w:val="007977D0"/>
    <w:rsid w:val="007977EC"/>
    <w:rsid w:val="00797CCA"/>
    <w:rsid w:val="00797E1E"/>
    <w:rsid w:val="00797E65"/>
    <w:rsid w:val="007A018B"/>
    <w:rsid w:val="007A0353"/>
    <w:rsid w:val="007A074A"/>
    <w:rsid w:val="007A093D"/>
    <w:rsid w:val="007A1325"/>
    <w:rsid w:val="007A19AA"/>
    <w:rsid w:val="007A1DA7"/>
    <w:rsid w:val="007A1FAB"/>
    <w:rsid w:val="007A2BBF"/>
    <w:rsid w:val="007A3C87"/>
    <w:rsid w:val="007A3E15"/>
    <w:rsid w:val="007A4538"/>
    <w:rsid w:val="007A6058"/>
    <w:rsid w:val="007A651D"/>
    <w:rsid w:val="007A68BC"/>
    <w:rsid w:val="007A6A43"/>
    <w:rsid w:val="007A6B25"/>
    <w:rsid w:val="007A6D09"/>
    <w:rsid w:val="007A76EE"/>
    <w:rsid w:val="007A7D8E"/>
    <w:rsid w:val="007A7EC3"/>
    <w:rsid w:val="007B016B"/>
    <w:rsid w:val="007B01D6"/>
    <w:rsid w:val="007B0414"/>
    <w:rsid w:val="007B0795"/>
    <w:rsid w:val="007B128E"/>
    <w:rsid w:val="007B1833"/>
    <w:rsid w:val="007B1B8C"/>
    <w:rsid w:val="007B2341"/>
    <w:rsid w:val="007B2359"/>
    <w:rsid w:val="007B2403"/>
    <w:rsid w:val="007B25CF"/>
    <w:rsid w:val="007B2768"/>
    <w:rsid w:val="007B38F3"/>
    <w:rsid w:val="007B3E69"/>
    <w:rsid w:val="007B3F16"/>
    <w:rsid w:val="007B4116"/>
    <w:rsid w:val="007B4C2F"/>
    <w:rsid w:val="007B4C5A"/>
    <w:rsid w:val="007B5081"/>
    <w:rsid w:val="007B50EE"/>
    <w:rsid w:val="007B53EC"/>
    <w:rsid w:val="007B5440"/>
    <w:rsid w:val="007B59D6"/>
    <w:rsid w:val="007B6622"/>
    <w:rsid w:val="007B67E7"/>
    <w:rsid w:val="007B6BFE"/>
    <w:rsid w:val="007B7DAE"/>
    <w:rsid w:val="007B7DAF"/>
    <w:rsid w:val="007C0032"/>
    <w:rsid w:val="007C039B"/>
    <w:rsid w:val="007C06BD"/>
    <w:rsid w:val="007C074E"/>
    <w:rsid w:val="007C07E6"/>
    <w:rsid w:val="007C0FFD"/>
    <w:rsid w:val="007C112D"/>
    <w:rsid w:val="007C140D"/>
    <w:rsid w:val="007C15F6"/>
    <w:rsid w:val="007C1E60"/>
    <w:rsid w:val="007C40DF"/>
    <w:rsid w:val="007C4D00"/>
    <w:rsid w:val="007C4F6E"/>
    <w:rsid w:val="007C5571"/>
    <w:rsid w:val="007C6EEF"/>
    <w:rsid w:val="007C73FC"/>
    <w:rsid w:val="007C766C"/>
    <w:rsid w:val="007C7939"/>
    <w:rsid w:val="007C7A27"/>
    <w:rsid w:val="007C7EE4"/>
    <w:rsid w:val="007C7F6E"/>
    <w:rsid w:val="007C7F7D"/>
    <w:rsid w:val="007D0069"/>
    <w:rsid w:val="007D0BEB"/>
    <w:rsid w:val="007D1510"/>
    <w:rsid w:val="007D1979"/>
    <w:rsid w:val="007D2328"/>
    <w:rsid w:val="007D26A4"/>
    <w:rsid w:val="007D27B1"/>
    <w:rsid w:val="007D2CA1"/>
    <w:rsid w:val="007D2F0C"/>
    <w:rsid w:val="007D3250"/>
    <w:rsid w:val="007D327F"/>
    <w:rsid w:val="007D352B"/>
    <w:rsid w:val="007D3718"/>
    <w:rsid w:val="007D38F1"/>
    <w:rsid w:val="007D3F92"/>
    <w:rsid w:val="007D4040"/>
    <w:rsid w:val="007D4278"/>
    <w:rsid w:val="007D4C37"/>
    <w:rsid w:val="007D5657"/>
    <w:rsid w:val="007D5BF5"/>
    <w:rsid w:val="007D6182"/>
    <w:rsid w:val="007D67A8"/>
    <w:rsid w:val="007D6D4F"/>
    <w:rsid w:val="007D6EC7"/>
    <w:rsid w:val="007D7A34"/>
    <w:rsid w:val="007E0472"/>
    <w:rsid w:val="007E10C9"/>
    <w:rsid w:val="007E2699"/>
    <w:rsid w:val="007E3140"/>
    <w:rsid w:val="007E36DD"/>
    <w:rsid w:val="007E3B21"/>
    <w:rsid w:val="007E3B9E"/>
    <w:rsid w:val="007E3D9B"/>
    <w:rsid w:val="007E3F0B"/>
    <w:rsid w:val="007E4089"/>
    <w:rsid w:val="007E433B"/>
    <w:rsid w:val="007E4405"/>
    <w:rsid w:val="007E441A"/>
    <w:rsid w:val="007E4B3D"/>
    <w:rsid w:val="007E4C8F"/>
    <w:rsid w:val="007E4E23"/>
    <w:rsid w:val="007E50C5"/>
    <w:rsid w:val="007E5192"/>
    <w:rsid w:val="007E5595"/>
    <w:rsid w:val="007E5800"/>
    <w:rsid w:val="007E58FB"/>
    <w:rsid w:val="007E5C91"/>
    <w:rsid w:val="007E6779"/>
    <w:rsid w:val="007E6992"/>
    <w:rsid w:val="007E776E"/>
    <w:rsid w:val="007E7864"/>
    <w:rsid w:val="007E7AA0"/>
    <w:rsid w:val="007E7AC6"/>
    <w:rsid w:val="007F0376"/>
    <w:rsid w:val="007F0470"/>
    <w:rsid w:val="007F1080"/>
    <w:rsid w:val="007F1455"/>
    <w:rsid w:val="007F23B3"/>
    <w:rsid w:val="007F2CC1"/>
    <w:rsid w:val="007F3A16"/>
    <w:rsid w:val="007F3D91"/>
    <w:rsid w:val="007F4DAE"/>
    <w:rsid w:val="007F573C"/>
    <w:rsid w:val="007F5F59"/>
    <w:rsid w:val="007F68F8"/>
    <w:rsid w:val="007F7163"/>
    <w:rsid w:val="007F7A66"/>
    <w:rsid w:val="0080076C"/>
    <w:rsid w:val="00800CB2"/>
    <w:rsid w:val="00801629"/>
    <w:rsid w:val="008026CC"/>
    <w:rsid w:val="00802712"/>
    <w:rsid w:val="00802A64"/>
    <w:rsid w:val="00802BA6"/>
    <w:rsid w:val="0080327C"/>
    <w:rsid w:val="008032FD"/>
    <w:rsid w:val="008037B4"/>
    <w:rsid w:val="00803F2E"/>
    <w:rsid w:val="00804494"/>
    <w:rsid w:val="008049B6"/>
    <w:rsid w:val="00804EE3"/>
    <w:rsid w:val="00804F26"/>
    <w:rsid w:val="0080510D"/>
    <w:rsid w:val="008051AC"/>
    <w:rsid w:val="008051BF"/>
    <w:rsid w:val="0080544D"/>
    <w:rsid w:val="00805965"/>
    <w:rsid w:val="00805C40"/>
    <w:rsid w:val="0080605F"/>
    <w:rsid w:val="00806190"/>
    <w:rsid w:val="008074C7"/>
    <w:rsid w:val="00807A8C"/>
    <w:rsid w:val="008102B3"/>
    <w:rsid w:val="008104C6"/>
    <w:rsid w:val="00810527"/>
    <w:rsid w:val="0081091C"/>
    <w:rsid w:val="0081098A"/>
    <w:rsid w:val="00810D51"/>
    <w:rsid w:val="00810DC2"/>
    <w:rsid w:val="00811DA3"/>
    <w:rsid w:val="008127BA"/>
    <w:rsid w:val="00812ED4"/>
    <w:rsid w:val="00813106"/>
    <w:rsid w:val="0081321D"/>
    <w:rsid w:val="00813735"/>
    <w:rsid w:val="00813EE5"/>
    <w:rsid w:val="008144E5"/>
    <w:rsid w:val="00814622"/>
    <w:rsid w:val="0081467D"/>
    <w:rsid w:val="00814A00"/>
    <w:rsid w:val="00814D33"/>
    <w:rsid w:val="00814E1C"/>
    <w:rsid w:val="00814FDA"/>
    <w:rsid w:val="0081515A"/>
    <w:rsid w:val="00815344"/>
    <w:rsid w:val="00815581"/>
    <w:rsid w:val="00815916"/>
    <w:rsid w:val="008159C9"/>
    <w:rsid w:val="00815DD6"/>
    <w:rsid w:val="0081651D"/>
    <w:rsid w:val="008167E4"/>
    <w:rsid w:val="008170F3"/>
    <w:rsid w:val="008177CC"/>
    <w:rsid w:val="008179F4"/>
    <w:rsid w:val="00817B02"/>
    <w:rsid w:val="00817B73"/>
    <w:rsid w:val="00817DA1"/>
    <w:rsid w:val="00817DED"/>
    <w:rsid w:val="008203EB"/>
    <w:rsid w:val="00820DB5"/>
    <w:rsid w:val="008216D3"/>
    <w:rsid w:val="00821DE9"/>
    <w:rsid w:val="00821DF1"/>
    <w:rsid w:val="0082221A"/>
    <w:rsid w:val="008237EA"/>
    <w:rsid w:val="00823E59"/>
    <w:rsid w:val="00823F8B"/>
    <w:rsid w:val="008240EB"/>
    <w:rsid w:val="0082410A"/>
    <w:rsid w:val="008245AD"/>
    <w:rsid w:val="0082500A"/>
    <w:rsid w:val="00825467"/>
    <w:rsid w:val="008254A9"/>
    <w:rsid w:val="00825A23"/>
    <w:rsid w:val="00825A39"/>
    <w:rsid w:val="00825FB2"/>
    <w:rsid w:val="008268F4"/>
    <w:rsid w:val="00826B4B"/>
    <w:rsid w:val="00826E8A"/>
    <w:rsid w:val="008272D3"/>
    <w:rsid w:val="00827E53"/>
    <w:rsid w:val="008307A2"/>
    <w:rsid w:val="0083098A"/>
    <w:rsid w:val="00830D03"/>
    <w:rsid w:val="008310C8"/>
    <w:rsid w:val="008312C6"/>
    <w:rsid w:val="0083181D"/>
    <w:rsid w:val="0083247A"/>
    <w:rsid w:val="0083274A"/>
    <w:rsid w:val="0083284F"/>
    <w:rsid w:val="0083287D"/>
    <w:rsid w:val="0083322E"/>
    <w:rsid w:val="00833350"/>
    <w:rsid w:val="008334B3"/>
    <w:rsid w:val="008334DB"/>
    <w:rsid w:val="008335DA"/>
    <w:rsid w:val="00833733"/>
    <w:rsid w:val="00833A24"/>
    <w:rsid w:val="00833CF7"/>
    <w:rsid w:val="00833F1F"/>
    <w:rsid w:val="008346AD"/>
    <w:rsid w:val="008346DD"/>
    <w:rsid w:val="008347C1"/>
    <w:rsid w:val="00835535"/>
    <w:rsid w:val="00835606"/>
    <w:rsid w:val="00835D76"/>
    <w:rsid w:val="00835E37"/>
    <w:rsid w:val="00836071"/>
    <w:rsid w:val="008362F8"/>
    <w:rsid w:val="0083745A"/>
    <w:rsid w:val="00837AF0"/>
    <w:rsid w:val="00840CE1"/>
    <w:rsid w:val="00840E18"/>
    <w:rsid w:val="008418B6"/>
    <w:rsid w:val="00842249"/>
    <w:rsid w:val="008424A6"/>
    <w:rsid w:val="00842B35"/>
    <w:rsid w:val="00843175"/>
    <w:rsid w:val="0084354B"/>
    <w:rsid w:val="0084361A"/>
    <w:rsid w:val="008437FA"/>
    <w:rsid w:val="00843A81"/>
    <w:rsid w:val="00844295"/>
    <w:rsid w:val="00844498"/>
    <w:rsid w:val="00845C4C"/>
    <w:rsid w:val="008468F3"/>
    <w:rsid w:val="00846A37"/>
    <w:rsid w:val="00846A60"/>
    <w:rsid w:val="00846CB5"/>
    <w:rsid w:val="00846D13"/>
    <w:rsid w:val="00847081"/>
    <w:rsid w:val="008474E8"/>
    <w:rsid w:val="008504FA"/>
    <w:rsid w:val="00850F8C"/>
    <w:rsid w:val="008518A6"/>
    <w:rsid w:val="00851C92"/>
    <w:rsid w:val="008524A2"/>
    <w:rsid w:val="00852BFA"/>
    <w:rsid w:val="008531A4"/>
    <w:rsid w:val="00853C90"/>
    <w:rsid w:val="00853CA1"/>
    <w:rsid w:val="00854A23"/>
    <w:rsid w:val="00854BAB"/>
    <w:rsid w:val="008554F2"/>
    <w:rsid w:val="0085697A"/>
    <w:rsid w:val="0085699F"/>
    <w:rsid w:val="00857C30"/>
    <w:rsid w:val="00857D1B"/>
    <w:rsid w:val="0086012C"/>
    <w:rsid w:val="0086060D"/>
    <w:rsid w:val="008608CA"/>
    <w:rsid w:val="00860DE2"/>
    <w:rsid w:val="00860F6A"/>
    <w:rsid w:val="0086104E"/>
    <w:rsid w:val="00861347"/>
    <w:rsid w:val="008613B3"/>
    <w:rsid w:val="008614E8"/>
    <w:rsid w:val="00861C73"/>
    <w:rsid w:val="00861F77"/>
    <w:rsid w:val="00862400"/>
    <w:rsid w:val="00862486"/>
    <w:rsid w:val="00862591"/>
    <w:rsid w:val="00862B2F"/>
    <w:rsid w:val="00862D8C"/>
    <w:rsid w:val="00863057"/>
    <w:rsid w:val="00863404"/>
    <w:rsid w:val="00863AAD"/>
    <w:rsid w:val="00863AED"/>
    <w:rsid w:val="00863C35"/>
    <w:rsid w:val="00863F31"/>
    <w:rsid w:val="008648B5"/>
    <w:rsid w:val="008651BC"/>
    <w:rsid w:val="0086526D"/>
    <w:rsid w:val="0086577E"/>
    <w:rsid w:val="0086587A"/>
    <w:rsid w:val="008658D3"/>
    <w:rsid w:val="008661F1"/>
    <w:rsid w:val="008664A1"/>
    <w:rsid w:val="008666EE"/>
    <w:rsid w:val="00866C89"/>
    <w:rsid w:val="00867890"/>
    <w:rsid w:val="00867A57"/>
    <w:rsid w:val="00867DFE"/>
    <w:rsid w:val="008705D7"/>
    <w:rsid w:val="008707B8"/>
    <w:rsid w:val="0087096D"/>
    <w:rsid w:val="00870C04"/>
    <w:rsid w:val="008715BA"/>
    <w:rsid w:val="00871873"/>
    <w:rsid w:val="008719D7"/>
    <w:rsid w:val="00872263"/>
    <w:rsid w:val="00873175"/>
    <w:rsid w:val="008731CB"/>
    <w:rsid w:val="00873782"/>
    <w:rsid w:val="00873992"/>
    <w:rsid w:val="00873BE6"/>
    <w:rsid w:val="00873C51"/>
    <w:rsid w:val="008747AD"/>
    <w:rsid w:val="00874A57"/>
    <w:rsid w:val="00874D4E"/>
    <w:rsid w:val="00876730"/>
    <w:rsid w:val="00876DB2"/>
    <w:rsid w:val="0087747E"/>
    <w:rsid w:val="00877506"/>
    <w:rsid w:val="00880155"/>
    <w:rsid w:val="00880358"/>
    <w:rsid w:val="008803C4"/>
    <w:rsid w:val="0088054A"/>
    <w:rsid w:val="008809FF"/>
    <w:rsid w:val="00881D0A"/>
    <w:rsid w:val="0088216C"/>
    <w:rsid w:val="00882515"/>
    <w:rsid w:val="00882578"/>
    <w:rsid w:val="0088313C"/>
    <w:rsid w:val="0088349A"/>
    <w:rsid w:val="00883933"/>
    <w:rsid w:val="008843FB"/>
    <w:rsid w:val="00884D7E"/>
    <w:rsid w:val="00885FFD"/>
    <w:rsid w:val="008862AB"/>
    <w:rsid w:val="008869C7"/>
    <w:rsid w:val="008870E2"/>
    <w:rsid w:val="008873E1"/>
    <w:rsid w:val="0088755F"/>
    <w:rsid w:val="008876D1"/>
    <w:rsid w:val="00890272"/>
    <w:rsid w:val="008902A4"/>
    <w:rsid w:val="00891296"/>
    <w:rsid w:val="00891B96"/>
    <w:rsid w:val="00891C4D"/>
    <w:rsid w:val="0089236F"/>
    <w:rsid w:val="008927AB"/>
    <w:rsid w:val="008928EE"/>
    <w:rsid w:val="00892FE0"/>
    <w:rsid w:val="008939A7"/>
    <w:rsid w:val="00893DF0"/>
    <w:rsid w:val="008945E1"/>
    <w:rsid w:val="00894C89"/>
    <w:rsid w:val="0089512D"/>
    <w:rsid w:val="008955C4"/>
    <w:rsid w:val="0089590D"/>
    <w:rsid w:val="00895CD9"/>
    <w:rsid w:val="00896705"/>
    <w:rsid w:val="00897598"/>
    <w:rsid w:val="008975A8"/>
    <w:rsid w:val="00897CEB"/>
    <w:rsid w:val="008A0352"/>
    <w:rsid w:val="008A05CE"/>
    <w:rsid w:val="008A0A27"/>
    <w:rsid w:val="008A0E62"/>
    <w:rsid w:val="008A0EFD"/>
    <w:rsid w:val="008A1B00"/>
    <w:rsid w:val="008A1E8E"/>
    <w:rsid w:val="008A1EE1"/>
    <w:rsid w:val="008A2388"/>
    <w:rsid w:val="008A27F1"/>
    <w:rsid w:val="008A2A8E"/>
    <w:rsid w:val="008A347E"/>
    <w:rsid w:val="008A38E1"/>
    <w:rsid w:val="008A4383"/>
    <w:rsid w:val="008A4714"/>
    <w:rsid w:val="008A4DCB"/>
    <w:rsid w:val="008A55DF"/>
    <w:rsid w:val="008A5734"/>
    <w:rsid w:val="008A5B03"/>
    <w:rsid w:val="008A5E97"/>
    <w:rsid w:val="008A6366"/>
    <w:rsid w:val="008A6F3F"/>
    <w:rsid w:val="008A77C2"/>
    <w:rsid w:val="008A799F"/>
    <w:rsid w:val="008A7EA8"/>
    <w:rsid w:val="008B0081"/>
    <w:rsid w:val="008B058E"/>
    <w:rsid w:val="008B05AD"/>
    <w:rsid w:val="008B0EE1"/>
    <w:rsid w:val="008B17F8"/>
    <w:rsid w:val="008B21C2"/>
    <w:rsid w:val="008B2F52"/>
    <w:rsid w:val="008B37D6"/>
    <w:rsid w:val="008B38BB"/>
    <w:rsid w:val="008B3914"/>
    <w:rsid w:val="008B4D73"/>
    <w:rsid w:val="008B5484"/>
    <w:rsid w:val="008B618A"/>
    <w:rsid w:val="008B64AA"/>
    <w:rsid w:val="008B65DF"/>
    <w:rsid w:val="008B6F3B"/>
    <w:rsid w:val="008B72FA"/>
    <w:rsid w:val="008B76CC"/>
    <w:rsid w:val="008C01A3"/>
    <w:rsid w:val="008C06E3"/>
    <w:rsid w:val="008C0B71"/>
    <w:rsid w:val="008C0CC3"/>
    <w:rsid w:val="008C18B7"/>
    <w:rsid w:val="008C1EE1"/>
    <w:rsid w:val="008C1EFF"/>
    <w:rsid w:val="008C249A"/>
    <w:rsid w:val="008C3376"/>
    <w:rsid w:val="008C34CD"/>
    <w:rsid w:val="008C3604"/>
    <w:rsid w:val="008C3D8F"/>
    <w:rsid w:val="008C44B0"/>
    <w:rsid w:val="008C546E"/>
    <w:rsid w:val="008C5615"/>
    <w:rsid w:val="008C612C"/>
    <w:rsid w:val="008C6358"/>
    <w:rsid w:val="008C64DB"/>
    <w:rsid w:val="008C664D"/>
    <w:rsid w:val="008C6A0E"/>
    <w:rsid w:val="008C6D92"/>
    <w:rsid w:val="008C6F5A"/>
    <w:rsid w:val="008C725E"/>
    <w:rsid w:val="008C72DA"/>
    <w:rsid w:val="008C7C33"/>
    <w:rsid w:val="008C7E1B"/>
    <w:rsid w:val="008D01F8"/>
    <w:rsid w:val="008D0205"/>
    <w:rsid w:val="008D1021"/>
    <w:rsid w:val="008D1915"/>
    <w:rsid w:val="008D24E4"/>
    <w:rsid w:val="008D255A"/>
    <w:rsid w:val="008D2709"/>
    <w:rsid w:val="008D2A8E"/>
    <w:rsid w:val="008D2F8E"/>
    <w:rsid w:val="008D3779"/>
    <w:rsid w:val="008D3ABC"/>
    <w:rsid w:val="008D3BF6"/>
    <w:rsid w:val="008D42D8"/>
    <w:rsid w:val="008D4A73"/>
    <w:rsid w:val="008D4DA0"/>
    <w:rsid w:val="008D5022"/>
    <w:rsid w:val="008D56AA"/>
    <w:rsid w:val="008D5A98"/>
    <w:rsid w:val="008D5C2D"/>
    <w:rsid w:val="008D5D7E"/>
    <w:rsid w:val="008D5EC0"/>
    <w:rsid w:val="008D6148"/>
    <w:rsid w:val="008D61DD"/>
    <w:rsid w:val="008D676E"/>
    <w:rsid w:val="008D68C6"/>
    <w:rsid w:val="008D6B08"/>
    <w:rsid w:val="008D7157"/>
    <w:rsid w:val="008D71CE"/>
    <w:rsid w:val="008D7591"/>
    <w:rsid w:val="008D7C1B"/>
    <w:rsid w:val="008D7E89"/>
    <w:rsid w:val="008D7FAB"/>
    <w:rsid w:val="008D7FC0"/>
    <w:rsid w:val="008E02A5"/>
    <w:rsid w:val="008E0AB9"/>
    <w:rsid w:val="008E0F54"/>
    <w:rsid w:val="008E1BB5"/>
    <w:rsid w:val="008E2667"/>
    <w:rsid w:val="008E3205"/>
    <w:rsid w:val="008E328F"/>
    <w:rsid w:val="008E4294"/>
    <w:rsid w:val="008E4DC9"/>
    <w:rsid w:val="008E6403"/>
    <w:rsid w:val="008E7377"/>
    <w:rsid w:val="008E7987"/>
    <w:rsid w:val="008F03AA"/>
    <w:rsid w:val="008F0439"/>
    <w:rsid w:val="008F0A4A"/>
    <w:rsid w:val="008F0A8A"/>
    <w:rsid w:val="008F0C1D"/>
    <w:rsid w:val="008F130F"/>
    <w:rsid w:val="008F15D9"/>
    <w:rsid w:val="008F1998"/>
    <w:rsid w:val="008F1BE4"/>
    <w:rsid w:val="008F2013"/>
    <w:rsid w:val="008F336D"/>
    <w:rsid w:val="008F38E6"/>
    <w:rsid w:val="008F3AFF"/>
    <w:rsid w:val="008F3C42"/>
    <w:rsid w:val="008F5DFF"/>
    <w:rsid w:val="008F5E02"/>
    <w:rsid w:val="008F662A"/>
    <w:rsid w:val="008F6DFC"/>
    <w:rsid w:val="008F7222"/>
    <w:rsid w:val="008F7632"/>
    <w:rsid w:val="008F76E0"/>
    <w:rsid w:val="009008D0"/>
    <w:rsid w:val="00900933"/>
    <w:rsid w:val="00900DA7"/>
    <w:rsid w:val="0090107F"/>
    <w:rsid w:val="009015DE"/>
    <w:rsid w:val="00901681"/>
    <w:rsid w:val="00901923"/>
    <w:rsid w:val="009019D5"/>
    <w:rsid w:val="009028AC"/>
    <w:rsid w:val="00902B19"/>
    <w:rsid w:val="009030A6"/>
    <w:rsid w:val="0090311E"/>
    <w:rsid w:val="00903A63"/>
    <w:rsid w:val="00903D41"/>
    <w:rsid w:val="00903F4C"/>
    <w:rsid w:val="00903FF7"/>
    <w:rsid w:val="009047B5"/>
    <w:rsid w:val="00904970"/>
    <w:rsid w:val="00904ACF"/>
    <w:rsid w:val="00904B3E"/>
    <w:rsid w:val="00904D81"/>
    <w:rsid w:val="0090523A"/>
    <w:rsid w:val="009052C8"/>
    <w:rsid w:val="0090554D"/>
    <w:rsid w:val="00905AC3"/>
    <w:rsid w:val="00905CFA"/>
    <w:rsid w:val="00905DB9"/>
    <w:rsid w:val="00906DB2"/>
    <w:rsid w:val="00906E43"/>
    <w:rsid w:val="00906F6C"/>
    <w:rsid w:val="0090758D"/>
    <w:rsid w:val="00907642"/>
    <w:rsid w:val="00907731"/>
    <w:rsid w:val="00907A06"/>
    <w:rsid w:val="00907D16"/>
    <w:rsid w:val="00910B2F"/>
    <w:rsid w:val="00910C3B"/>
    <w:rsid w:val="0091122B"/>
    <w:rsid w:val="0091126C"/>
    <w:rsid w:val="009116F5"/>
    <w:rsid w:val="00911B55"/>
    <w:rsid w:val="00911DF4"/>
    <w:rsid w:val="00912E37"/>
    <w:rsid w:val="009137CF"/>
    <w:rsid w:val="00913B12"/>
    <w:rsid w:val="00913BD2"/>
    <w:rsid w:val="00913C78"/>
    <w:rsid w:val="00913F2E"/>
    <w:rsid w:val="00914286"/>
    <w:rsid w:val="009146A5"/>
    <w:rsid w:val="00914891"/>
    <w:rsid w:val="009148D9"/>
    <w:rsid w:val="00914C20"/>
    <w:rsid w:val="0091587C"/>
    <w:rsid w:val="00917140"/>
    <w:rsid w:val="009171F7"/>
    <w:rsid w:val="00917210"/>
    <w:rsid w:val="009173F0"/>
    <w:rsid w:val="0091760D"/>
    <w:rsid w:val="00917A29"/>
    <w:rsid w:val="00917EFC"/>
    <w:rsid w:val="009200B6"/>
    <w:rsid w:val="00920331"/>
    <w:rsid w:val="00920E63"/>
    <w:rsid w:val="00920F03"/>
    <w:rsid w:val="00921DBB"/>
    <w:rsid w:val="00922151"/>
    <w:rsid w:val="00922BB5"/>
    <w:rsid w:val="0092367E"/>
    <w:rsid w:val="00923828"/>
    <w:rsid w:val="0092393E"/>
    <w:rsid w:val="00923BF0"/>
    <w:rsid w:val="009241B7"/>
    <w:rsid w:val="009242C9"/>
    <w:rsid w:val="00924976"/>
    <w:rsid w:val="00924B5C"/>
    <w:rsid w:val="00925B8E"/>
    <w:rsid w:val="00926276"/>
    <w:rsid w:val="009269E5"/>
    <w:rsid w:val="00926B77"/>
    <w:rsid w:val="00926CE3"/>
    <w:rsid w:val="00927706"/>
    <w:rsid w:val="00927925"/>
    <w:rsid w:val="00927A87"/>
    <w:rsid w:val="00927CFF"/>
    <w:rsid w:val="00927E76"/>
    <w:rsid w:val="00927EF6"/>
    <w:rsid w:val="009306B0"/>
    <w:rsid w:val="00931362"/>
    <w:rsid w:val="009314FC"/>
    <w:rsid w:val="009317E4"/>
    <w:rsid w:val="00931B6E"/>
    <w:rsid w:val="00931C40"/>
    <w:rsid w:val="00931D74"/>
    <w:rsid w:val="00931F31"/>
    <w:rsid w:val="009324D0"/>
    <w:rsid w:val="009325DF"/>
    <w:rsid w:val="0093280E"/>
    <w:rsid w:val="00932EB0"/>
    <w:rsid w:val="009337B2"/>
    <w:rsid w:val="00933898"/>
    <w:rsid w:val="009338CF"/>
    <w:rsid w:val="00933D9F"/>
    <w:rsid w:val="00933F18"/>
    <w:rsid w:val="0093428D"/>
    <w:rsid w:val="0093439B"/>
    <w:rsid w:val="00934A26"/>
    <w:rsid w:val="00934E92"/>
    <w:rsid w:val="009351C9"/>
    <w:rsid w:val="009356A0"/>
    <w:rsid w:val="009357B7"/>
    <w:rsid w:val="0093650C"/>
    <w:rsid w:val="00936D0C"/>
    <w:rsid w:val="00936D48"/>
    <w:rsid w:val="00936E3D"/>
    <w:rsid w:val="00937168"/>
    <w:rsid w:val="00937396"/>
    <w:rsid w:val="00937774"/>
    <w:rsid w:val="00940637"/>
    <w:rsid w:val="00940914"/>
    <w:rsid w:val="00940CE6"/>
    <w:rsid w:val="00940F19"/>
    <w:rsid w:val="00941993"/>
    <w:rsid w:val="009423D9"/>
    <w:rsid w:val="00942A80"/>
    <w:rsid w:val="00942E5B"/>
    <w:rsid w:val="009435A8"/>
    <w:rsid w:val="00943C36"/>
    <w:rsid w:val="00943CE3"/>
    <w:rsid w:val="00943DFB"/>
    <w:rsid w:val="00944717"/>
    <w:rsid w:val="0094477D"/>
    <w:rsid w:val="009447A9"/>
    <w:rsid w:val="00944852"/>
    <w:rsid w:val="0094498E"/>
    <w:rsid w:val="00944DAD"/>
    <w:rsid w:val="00944DBB"/>
    <w:rsid w:val="0094658B"/>
    <w:rsid w:val="0094659E"/>
    <w:rsid w:val="009469BB"/>
    <w:rsid w:val="00946B8A"/>
    <w:rsid w:val="00946C07"/>
    <w:rsid w:val="00946FE6"/>
    <w:rsid w:val="00947CA0"/>
    <w:rsid w:val="00947E3D"/>
    <w:rsid w:val="009505B1"/>
    <w:rsid w:val="0095079C"/>
    <w:rsid w:val="00950EB5"/>
    <w:rsid w:val="009510F3"/>
    <w:rsid w:val="0095148E"/>
    <w:rsid w:val="00952380"/>
    <w:rsid w:val="00952643"/>
    <w:rsid w:val="00952743"/>
    <w:rsid w:val="0095276B"/>
    <w:rsid w:val="0095315E"/>
    <w:rsid w:val="00953AA6"/>
    <w:rsid w:val="0095536D"/>
    <w:rsid w:val="00955AFD"/>
    <w:rsid w:val="00955DF6"/>
    <w:rsid w:val="00955F61"/>
    <w:rsid w:val="00956B95"/>
    <w:rsid w:val="00956C2D"/>
    <w:rsid w:val="0095758F"/>
    <w:rsid w:val="00957BB3"/>
    <w:rsid w:val="00957DEA"/>
    <w:rsid w:val="00961E70"/>
    <w:rsid w:val="00962347"/>
    <w:rsid w:val="009623C1"/>
    <w:rsid w:val="009625E9"/>
    <w:rsid w:val="00962FC8"/>
    <w:rsid w:val="00963339"/>
    <w:rsid w:val="009633E2"/>
    <w:rsid w:val="0096405D"/>
    <w:rsid w:val="00964809"/>
    <w:rsid w:val="009649D8"/>
    <w:rsid w:val="009649FE"/>
    <w:rsid w:val="00964A77"/>
    <w:rsid w:val="00964C34"/>
    <w:rsid w:val="00964DE7"/>
    <w:rsid w:val="009650AD"/>
    <w:rsid w:val="009653DE"/>
    <w:rsid w:val="009659EA"/>
    <w:rsid w:val="009662CF"/>
    <w:rsid w:val="00966398"/>
    <w:rsid w:val="00966492"/>
    <w:rsid w:val="009664E6"/>
    <w:rsid w:val="00966657"/>
    <w:rsid w:val="00966717"/>
    <w:rsid w:val="009676F2"/>
    <w:rsid w:val="00967CB4"/>
    <w:rsid w:val="00970133"/>
    <w:rsid w:val="00970F7A"/>
    <w:rsid w:val="0097137A"/>
    <w:rsid w:val="00971804"/>
    <w:rsid w:val="00971C4B"/>
    <w:rsid w:val="00971FA0"/>
    <w:rsid w:val="009720BC"/>
    <w:rsid w:val="00972866"/>
    <w:rsid w:val="00973030"/>
    <w:rsid w:val="009737A8"/>
    <w:rsid w:val="00973C86"/>
    <w:rsid w:val="00974AC9"/>
    <w:rsid w:val="009753FA"/>
    <w:rsid w:val="009757D6"/>
    <w:rsid w:val="00975B1D"/>
    <w:rsid w:val="00975CB8"/>
    <w:rsid w:val="00976F4C"/>
    <w:rsid w:val="00977C17"/>
    <w:rsid w:val="0098018A"/>
    <w:rsid w:val="009804EB"/>
    <w:rsid w:val="00980F5B"/>
    <w:rsid w:val="00981184"/>
    <w:rsid w:val="009812A2"/>
    <w:rsid w:val="00981E29"/>
    <w:rsid w:val="0098219D"/>
    <w:rsid w:val="009822B4"/>
    <w:rsid w:val="009825DB"/>
    <w:rsid w:val="00982723"/>
    <w:rsid w:val="009830BC"/>
    <w:rsid w:val="00983D5A"/>
    <w:rsid w:val="0098421E"/>
    <w:rsid w:val="00984784"/>
    <w:rsid w:val="00984EE1"/>
    <w:rsid w:val="009856AD"/>
    <w:rsid w:val="00985844"/>
    <w:rsid w:val="00985C87"/>
    <w:rsid w:val="009861D3"/>
    <w:rsid w:val="0098627C"/>
    <w:rsid w:val="009866CA"/>
    <w:rsid w:val="00986AA3"/>
    <w:rsid w:val="00986AB1"/>
    <w:rsid w:val="00986C23"/>
    <w:rsid w:val="00986EC3"/>
    <w:rsid w:val="00987181"/>
    <w:rsid w:val="0098727E"/>
    <w:rsid w:val="00987441"/>
    <w:rsid w:val="0098781F"/>
    <w:rsid w:val="00987B8E"/>
    <w:rsid w:val="00987C93"/>
    <w:rsid w:val="00990538"/>
    <w:rsid w:val="00990E1F"/>
    <w:rsid w:val="00990EA9"/>
    <w:rsid w:val="00991537"/>
    <w:rsid w:val="00991688"/>
    <w:rsid w:val="00991987"/>
    <w:rsid w:val="00991B87"/>
    <w:rsid w:val="00991ED6"/>
    <w:rsid w:val="0099227A"/>
    <w:rsid w:val="009927F2"/>
    <w:rsid w:val="00992CDC"/>
    <w:rsid w:val="00993DB1"/>
    <w:rsid w:val="00993FD8"/>
    <w:rsid w:val="009943E2"/>
    <w:rsid w:val="0099498E"/>
    <w:rsid w:val="009954B1"/>
    <w:rsid w:val="0099597F"/>
    <w:rsid w:val="009966CE"/>
    <w:rsid w:val="00996743"/>
    <w:rsid w:val="00996B4C"/>
    <w:rsid w:val="00996B9D"/>
    <w:rsid w:val="00996D5E"/>
    <w:rsid w:val="0099773B"/>
    <w:rsid w:val="0099787F"/>
    <w:rsid w:val="00997D94"/>
    <w:rsid w:val="00997DE4"/>
    <w:rsid w:val="009A041E"/>
    <w:rsid w:val="009A0654"/>
    <w:rsid w:val="009A0B0F"/>
    <w:rsid w:val="009A1586"/>
    <w:rsid w:val="009A1904"/>
    <w:rsid w:val="009A1942"/>
    <w:rsid w:val="009A1BD9"/>
    <w:rsid w:val="009A1D06"/>
    <w:rsid w:val="009A1D9E"/>
    <w:rsid w:val="009A2E5F"/>
    <w:rsid w:val="009A380F"/>
    <w:rsid w:val="009A3B6B"/>
    <w:rsid w:val="009A4569"/>
    <w:rsid w:val="009A46A6"/>
    <w:rsid w:val="009A46BD"/>
    <w:rsid w:val="009A5009"/>
    <w:rsid w:val="009A5126"/>
    <w:rsid w:val="009A5557"/>
    <w:rsid w:val="009A570E"/>
    <w:rsid w:val="009A5C86"/>
    <w:rsid w:val="009A5E0D"/>
    <w:rsid w:val="009A64C9"/>
    <w:rsid w:val="009A6F6A"/>
    <w:rsid w:val="009A788E"/>
    <w:rsid w:val="009B0B71"/>
    <w:rsid w:val="009B0E50"/>
    <w:rsid w:val="009B1740"/>
    <w:rsid w:val="009B1916"/>
    <w:rsid w:val="009B202C"/>
    <w:rsid w:val="009B220C"/>
    <w:rsid w:val="009B27C0"/>
    <w:rsid w:val="009B2B84"/>
    <w:rsid w:val="009B2F97"/>
    <w:rsid w:val="009B32B2"/>
    <w:rsid w:val="009B33B1"/>
    <w:rsid w:val="009B3AAB"/>
    <w:rsid w:val="009B45AD"/>
    <w:rsid w:val="009B45CB"/>
    <w:rsid w:val="009B45EC"/>
    <w:rsid w:val="009B480D"/>
    <w:rsid w:val="009B4A9F"/>
    <w:rsid w:val="009B53D2"/>
    <w:rsid w:val="009B62DD"/>
    <w:rsid w:val="009B6369"/>
    <w:rsid w:val="009B6619"/>
    <w:rsid w:val="009B6722"/>
    <w:rsid w:val="009B6AB1"/>
    <w:rsid w:val="009B7DBB"/>
    <w:rsid w:val="009B7DF5"/>
    <w:rsid w:val="009C0267"/>
    <w:rsid w:val="009C0326"/>
    <w:rsid w:val="009C162D"/>
    <w:rsid w:val="009C1749"/>
    <w:rsid w:val="009C25A1"/>
    <w:rsid w:val="009C2903"/>
    <w:rsid w:val="009C3C78"/>
    <w:rsid w:val="009C4298"/>
    <w:rsid w:val="009C4886"/>
    <w:rsid w:val="009C4AAD"/>
    <w:rsid w:val="009C4C75"/>
    <w:rsid w:val="009C52D5"/>
    <w:rsid w:val="009C5331"/>
    <w:rsid w:val="009C5483"/>
    <w:rsid w:val="009C6769"/>
    <w:rsid w:val="009C7296"/>
    <w:rsid w:val="009C73DD"/>
    <w:rsid w:val="009C7620"/>
    <w:rsid w:val="009C7796"/>
    <w:rsid w:val="009C7E11"/>
    <w:rsid w:val="009D0F0E"/>
    <w:rsid w:val="009D1159"/>
    <w:rsid w:val="009D1495"/>
    <w:rsid w:val="009D1E4A"/>
    <w:rsid w:val="009D1EB9"/>
    <w:rsid w:val="009D1F9A"/>
    <w:rsid w:val="009D2313"/>
    <w:rsid w:val="009D2412"/>
    <w:rsid w:val="009D244C"/>
    <w:rsid w:val="009D2ADA"/>
    <w:rsid w:val="009D2BA4"/>
    <w:rsid w:val="009D3370"/>
    <w:rsid w:val="009D3A27"/>
    <w:rsid w:val="009D3B25"/>
    <w:rsid w:val="009D3BDB"/>
    <w:rsid w:val="009D3E13"/>
    <w:rsid w:val="009D424B"/>
    <w:rsid w:val="009D4661"/>
    <w:rsid w:val="009D46F6"/>
    <w:rsid w:val="009D4737"/>
    <w:rsid w:val="009D4FBE"/>
    <w:rsid w:val="009D5520"/>
    <w:rsid w:val="009D559E"/>
    <w:rsid w:val="009D567E"/>
    <w:rsid w:val="009D58AB"/>
    <w:rsid w:val="009D637D"/>
    <w:rsid w:val="009D6953"/>
    <w:rsid w:val="009D6A08"/>
    <w:rsid w:val="009D6CA3"/>
    <w:rsid w:val="009D7131"/>
    <w:rsid w:val="009D72C9"/>
    <w:rsid w:val="009D74AF"/>
    <w:rsid w:val="009D76C1"/>
    <w:rsid w:val="009D7C09"/>
    <w:rsid w:val="009D7CBC"/>
    <w:rsid w:val="009D7E29"/>
    <w:rsid w:val="009D7FE6"/>
    <w:rsid w:val="009E0114"/>
    <w:rsid w:val="009E014E"/>
    <w:rsid w:val="009E043D"/>
    <w:rsid w:val="009E0706"/>
    <w:rsid w:val="009E1457"/>
    <w:rsid w:val="009E15CC"/>
    <w:rsid w:val="009E16A5"/>
    <w:rsid w:val="009E17C9"/>
    <w:rsid w:val="009E18A0"/>
    <w:rsid w:val="009E26A9"/>
    <w:rsid w:val="009E282E"/>
    <w:rsid w:val="009E2D13"/>
    <w:rsid w:val="009E3306"/>
    <w:rsid w:val="009E3AEB"/>
    <w:rsid w:val="009E3CE8"/>
    <w:rsid w:val="009E3E78"/>
    <w:rsid w:val="009E4255"/>
    <w:rsid w:val="009E4ADC"/>
    <w:rsid w:val="009E4F8A"/>
    <w:rsid w:val="009E5207"/>
    <w:rsid w:val="009E5D2B"/>
    <w:rsid w:val="009E61CD"/>
    <w:rsid w:val="009E6645"/>
    <w:rsid w:val="009E6848"/>
    <w:rsid w:val="009E68A6"/>
    <w:rsid w:val="009E6AE9"/>
    <w:rsid w:val="009E6EFD"/>
    <w:rsid w:val="009F008F"/>
    <w:rsid w:val="009F08B2"/>
    <w:rsid w:val="009F0BF0"/>
    <w:rsid w:val="009F11B0"/>
    <w:rsid w:val="009F2594"/>
    <w:rsid w:val="009F2798"/>
    <w:rsid w:val="009F36FE"/>
    <w:rsid w:val="009F3C3A"/>
    <w:rsid w:val="009F42DC"/>
    <w:rsid w:val="009F43EB"/>
    <w:rsid w:val="009F4E4B"/>
    <w:rsid w:val="009F4F04"/>
    <w:rsid w:val="009F52D8"/>
    <w:rsid w:val="009F62A5"/>
    <w:rsid w:val="009F63A9"/>
    <w:rsid w:val="009F6751"/>
    <w:rsid w:val="009F6E72"/>
    <w:rsid w:val="009F735E"/>
    <w:rsid w:val="009F7593"/>
    <w:rsid w:val="009F776F"/>
    <w:rsid w:val="009F787B"/>
    <w:rsid w:val="00A0012D"/>
    <w:rsid w:val="00A00DDB"/>
    <w:rsid w:val="00A00E31"/>
    <w:rsid w:val="00A00EB8"/>
    <w:rsid w:val="00A014CC"/>
    <w:rsid w:val="00A0175C"/>
    <w:rsid w:val="00A01B18"/>
    <w:rsid w:val="00A01C25"/>
    <w:rsid w:val="00A022E5"/>
    <w:rsid w:val="00A02BDC"/>
    <w:rsid w:val="00A034DC"/>
    <w:rsid w:val="00A0391C"/>
    <w:rsid w:val="00A0398F"/>
    <w:rsid w:val="00A03A8F"/>
    <w:rsid w:val="00A040CD"/>
    <w:rsid w:val="00A0414C"/>
    <w:rsid w:val="00A048BB"/>
    <w:rsid w:val="00A04BEE"/>
    <w:rsid w:val="00A04C56"/>
    <w:rsid w:val="00A04D71"/>
    <w:rsid w:val="00A04F70"/>
    <w:rsid w:val="00A0548B"/>
    <w:rsid w:val="00A05722"/>
    <w:rsid w:val="00A05BCA"/>
    <w:rsid w:val="00A05C34"/>
    <w:rsid w:val="00A05D18"/>
    <w:rsid w:val="00A05D38"/>
    <w:rsid w:val="00A05E0D"/>
    <w:rsid w:val="00A060AA"/>
    <w:rsid w:val="00A06919"/>
    <w:rsid w:val="00A06C36"/>
    <w:rsid w:val="00A06D3D"/>
    <w:rsid w:val="00A07031"/>
    <w:rsid w:val="00A0788E"/>
    <w:rsid w:val="00A07AB3"/>
    <w:rsid w:val="00A07EA8"/>
    <w:rsid w:val="00A10378"/>
    <w:rsid w:val="00A106C0"/>
    <w:rsid w:val="00A11672"/>
    <w:rsid w:val="00A11700"/>
    <w:rsid w:val="00A1182D"/>
    <w:rsid w:val="00A12072"/>
    <w:rsid w:val="00A12616"/>
    <w:rsid w:val="00A12AEC"/>
    <w:rsid w:val="00A1333C"/>
    <w:rsid w:val="00A1364D"/>
    <w:rsid w:val="00A1371E"/>
    <w:rsid w:val="00A137D9"/>
    <w:rsid w:val="00A138F4"/>
    <w:rsid w:val="00A139A9"/>
    <w:rsid w:val="00A139D8"/>
    <w:rsid w:val="00A13D9A"/>
    <w:rsid w:val="00A14091"/>
    <w:rsid w:val="00A14111"/>
    <w:rsid w:val="00A14565"/>
    <w:rsid w:val="00A14ECD"/>
    <w:rsid w:val="00A15085"/>
    <w:rsid w:val="00A1565A"/>
    <w:rsid w:val="00A15B8B"/>
    <w:rsid w:val="00A15CDC"/>
    <w:rsid w:val="00A16333"/>
    <w:rsid w:val="00A16843"/>
    <w:rsid w:val="00A17041"/>
    <w:rsid w:val="00A17843"/>
    <w:rsid w:val="00A17BF2"/>
    <w:rsid w:val="00A17DC2"/>
    <w:rsid w:val="00A20392"/>
    <w:rsid w:val="00A20A0D"/>
    <w:rsid w:val="00A210C3"/>
    <w:rsid w:val="00A2113C"/>
    <w:rsid w:val="00A21699"/>
    <w:rsid w:val="00A21910"/>
    <w:rsid w:val="00A21D2A"/>
    <w:rsid w:val="00A226E7"/>
    <w:rsid w:val="00A22DC8"/>
    <w:rsid w:val="00A231D5"/>
    <w:rsid w:val="00A23277"/>
    <w:rsid w:val="00A232C4"/>
    <w:rsid w:val="00A238A7"/>
    <w:rsid w:val="00A2411D"/>
    <w:rsid w:val="00A24486"/>
    <w:rsid w:val="00A24627"/>
    <w:rsid w:val="00A24850"/>
    <w:rsid w:val="00A254D8"/>
    <w:rsid w:val="00A25A0C"/>
    <w:rsid w:val="00A26578"/>
    <w:rsid w:val="00A267A8"/>
    <w:rsid w:val="00A27DF3"/>
    <w:rsid w:val="00A30197"/>
    <w:rsid w:val="00A3050A"/>
    <w:rsid w:val="00A30537"/>
    <w:rsid w:val="00A30D3E"/>
    <w:rsid w:val="00A3113A"/>
    <w:rsid w:val="00A31CAF"/>
    <w:rsid w:val="00A31D41"/>
    <w:rsid w:val="00A31E29"/>
    <w:rsid w:val="00A3272F"/>
    <w:rsid w:val="00A329C4"/>
    <w:rsid w:val="00A339D0"/>
    <w:rsid w:val="00A3432A"/>
    <w:rsid w:val="00A34D56"/>
    <w:rsid w:val="00A35176"/>
    <w:rsid w:val="00A353EC"/>
    <w:rsid w:val="00A35B75"/>
    <w:rsid w:val="00A36856"/>
    <w:rsid w:val="00A36BF4"/>
    <w:rsid w:val="00A36D78"/>
    <w:rsid w:val="00A36FFE"/>
    <w:rsid w:val="00A3754B"/>
    <w:rsid w:val="00A376D5"/>
    <w:rsid w:val="00A37C1C"/>
    <w:rsid w:val="00A37F03"/>
    <w:rsid w:val="00A40AC4"/>
    <w:rsid w:val="00A40B0B"/>
    <w:rsid w:val="00A40EE1"/>
    <w:rsid w:val="00A413F4"/>
    <w:rsid w:val="00A41458"/>
    <w:rsid w:val="00A41779"/>
    <w:rsid w:val="00A422FC"/>
    <w:rsid w:val="00A42405"/>
    <w:rsid w:val="00A42811"/>
    <w:rsid w:val="00A42A6A"/>
    <w:rsid w:val="00A43164"/>
    <w:rsid w:val="00A432C0"/>
    <w:rsid w:val="00A43326"/>
    <w:rsid w:val="00A4379F"/>
    <w:rsid w:val="00A439CE"/>
    <w:rsid w:val="00A4403D"/>
    <w:rsid w:val="00A44324"/>
    <w:rsid w:val="00A4465F"/>
    <w:rsid w:val="00A44945"/>
    <w:rsid w:val="00A44AD8"/>
    <w:rsid w:val="00A44B72"/>
    <w:rsid w:val="00A44F4A"/>
    <w:rsid w:val="00A45183"/>
    <w:rsid w:val="00A45A2B"/>
    <w:rsid w:val="00A45AB7"/>
    <w:rsid w:val="00A45DAB"/>
    <w:rsid w:val="00A45E79"/>
    <w:rsid w:val="00A46225"/>
    <w:rsid w:val="00A4627F"/>
    <w:rsid w:val="00A4752B"/>
    <w:rsid w:val="00A47A13"/>
    <w:rsid w:val="00A47CAB"/>
    <w:rsid w:val="00A47DE8"/>
    <w:rsid w:val="00A502D0"/>
    <w:rsid w:val="00A50A51"/>
    <w:rsid w:val="00A50C2B"/>
    <w:rsid w:val="00A50D35"/>
    <w:rsid w:val="00A50FC3"/>
    <w:rsid w:val="00A510FB"/>
    <w:rsid w:val="00A513B2"/>
    <w:rsid w:val="00A5223C"/>
    <w:rsid w:val="00A5288E"/>
    <w:rsid w:val="00A52C2F"/>
    <w:rsid w:val="00A536A3"/>
    <w:rsid w:val="00A537D9"/>
    <w:rsid w:val="00A542D3"/>
    <w:rsid w:val="00A54624"/>
    <w:rsid w:val="00A5486C"/>
    <w:rsid w:val="00A54BFF"/>
    <w:rsid w:val="00A55636"/>
    <w:rsid w:val="00A55EF8"/>
    <w:rsid w:val="00A561BA"/>
    <w:rsid w:val="00A561F2"/>
    <w:rsid w:val="00A56736"/>
    <w:rsid w:val="00A573F3"/>
    <w:rsid w:val="00A57B94"/>
    <w:rsid w:val="00A60094"/>
    <w:rsid w:val="00A619B0"/>
    <w:rsid w:val="00A61E04"/>
    <w:rsid w:val="00A6202A"/>
    <w:rsid w:val="00A62375"/>
    <w:rsid w:val="00A623CA"/>
    <w:rsid w:val="00A62713"/>
    <w:rsid w:val="00A62B85"/>
    <w:rsid w:val="00A62FEA"/>
    <w:rsid w:val="00A63313"/>
    <w:rsid w:val="00A63CE5"/>
    <w:rsid w:val="00A63D4A"/>
    <w:rsid w:val="00A641FC"/>
    <w:rsid w:val="00A64615"/>
    <w:rsid w:val="00A64635"/>
    <w:rsid w:val="00A6466D"/>
    <w:rsid w:val="00A64F7F"/>
    <w:rsid w:val="00A66609"/>
    <w:rsid w:val="00A66B26"/>
    <w:rsid w:val="00A670F6"/>
    <w:rsid w:val="00A677B7"/>
    <w:rsid w:val="00A67BBE"/>
    <w:rsid w:val="00A70804"/>
    <w:rsid w:val="00A70D0C"/>
    <w:rsid w:val="00A70DB7"/>
    <w:rsid w:val="00A70F74"/>
    <w:rsid w:val="00A71013"/>
    <w:rsid w:val="00A7114A"/>
    <w:rsid w:val="00A713EF"/>
    <w:rsid w:val="00A71576"/>
    <w:rsid w:val="00A71F6E"/>
    <w:rsid w:val="00A71FCD"/>
    <w:rsid w:val="00A721B0"/>
    <w:rsid w:val="00A726D2"/>
    <w:rsid w:val="00A72812"/>
    <w:rsid w:val="00A72910"/>
    <w:rsid w:val="00A72CAA"/>
    <w:rsid w:val="00A73283"/>
    <w:rsid w:val="00A738E2"/>
    <w:rsid w:val="00A73C8F"/>
    <w:rsid w:val="00A7427F"/>
    <w:rsid w:val="00A753D0"/>
    <w:rsid w:val="00A75459"/>
    <w:rsid w:val="00A754F6"/>
    <w:rsid w:val="00A75D60"/>
    <w:rsid w:val="00A76057"/>
    <w:rsid w:val="00A7610F"/>
    <w:rsid w:val="00A77500"/>
    <w:rsid w:val="00A8017D"/>
    <w:rsid w:val="00A80DEA"/>
    <w:rsid w:val="00A82CC5"/>
    <w:rsid w:val="00A82DC5"/>
    <w:rsid w:val="00A82DED"/>
    <w:rsid w:val="00A82F72"/>
    <w:rsid w:val="00A831F0"/>
    <w:rsid w:val="00A833A4"/>
    <w:rsid w:val="00A834DC"/>
    <w:rsid w:val="00A839B4"/>
    <w:rsid w:val="00A83AE8"/>
    <w:rsid w:val="00A84325"/>
    <w:rsid w:val="00A843D3"/>
    <w:rsid w:val="00A8466E"/>
    <w:rsid w:val="00A84A30"/>
    <w:rsid w:val="00A84C90"/>
    <w:rsid w:val="00A86320"/>
    <w:rsid w:val="00A8661A"/>
    <w:rsid w:val="00A8687C"/>
    <w:rsid w:val="00A87457"/>
    <w:rsid w:val="00A90469"/>
    <w:rsid w:val="00A91509"/>
    <w:rsid w:val="00A9185E"/>
    <w:rsid w:val="00A91A00"/>
    <w:rsid w:val="00A9207F"/>
    <w:rsid w:val="00A92518"/>
    <w:rsid w:val="00A9279C"/>
    <w:rsid w:val="00A9282F"/>
    <w:rsid w:val="00A92F06"/>
    <w:rsid w:val="00A9311C"/>
    <w:rsid w:val="00A9355B"/>
    <w:rsid w:val="00A941F5"/>
    <w:rsid w:val="00A9428B"/>
    <w:rsid w:val="00A9439D"/>
    <w:rsid w:val="00A94D62"/>
    <w:rsid w:val="00A95B89"/>
    <w:rsid w:val="00A95C3D"/>
    <w:rsid w:val="00A9618E"/>
    <w:rsid w:val="00A961D9"/>
    <w:rsid w:val="00A9640A"/>
    <w:rsid w:val="00A96AD2"/>
    <w:rsid w:val="00A96E8C"/>
    <w:rsid w:val="00A9702A"/>
    <w:rsid w:val="00A97453"/>
    <w:rsid w:val="00AA0194"/>
    <w:rsid w:val="00AA01B4"/>
    <w:rsid w:val="00AA0566"/>
    <w:rsid w:val="00AA07F1"/>
    <w:rsid w:val="00AA0E35"/>
    <w:rsid w:val="00AA109C"/>
    <w:rsid w:val="00AA131C"/>
    <w:rsid w:val="00AA175D"/>
    <w:rsid w:val="00AA1795"/>
    <w:rsid w:val="00AA1AB5"/>
    <w:rsid w:val="00AA2777"/>
    <w:rsid w:val="00AA2E7A"/>
    <w:rsid w:val="00AA356D"/>
    <w:rsid w:val="00AA36AE"/>
    <w:rsid w:val="00AA37EB"/>
    <w:rsid w:val="00AA3B1E"/>
    <w:rsid w:val="00AA3E16"/>
    <w:rsid w:val="00AA4417"/>
    <w:rsid w:val="00AA49B8"/>
    <w:rsid w:val="00AA4D62"/>
    <w:rsid w:val="00AA4E6A"/>
    <w:rsid w:val="00AA5046"/>
    <w:rsid w:val="00AA5883"/>
    <w:rsid w:val="00AA63FF"/>
    <w:rsid w:val="00AA687C"/>
    <w:rsid w:val="00AA689F"/>
    <w:rsid w:val="00AA690D"/>
    <w:rsid w:val="00AA6A9D"/>
    <w:rsid w:val="00AA6B8A"/>
    <w:rsid w:val="00AA6D41"/>
    <w:rsid w:val="00AA6E54"/>
    <w:rsid w:val="00AA6F3A"/>
    <w:rsid w:val="00AA71FC"/>
    <w:rsid w:val="00AA78F9"/>
    <w:rsid w:val="00AB0313"/>
    <w:rsid w:val="00AB0646"/>
    <w:rsid w:val="00AB09E2"/>
    <w:rsid w:val="00AB0BD1"/>
    <w:rsid w:val="00AB1B61"/>
    <w:rsid w:val="00AB1D8A"/>
    <w:rsid w:val="00AB1DAC"/>
    <w:rsid w:val="00AB24DD"/>
    <w:rsid w:val="00AB27F9"/>
    <w:rsid w:val="00AB2B7B"/>
    <w:rsid w:val="00AB2B9F"/>
    <w:rsid w:val="00AB2CE9"/>
    <w:rsid w:val="00AB3828"/>
    <w:rsid w:val="00AB3B56"/>
    <w:rsid w:val="00AB4395"/>
    <w:rsid w:val="00AB48A5"/>
    <w:rsid w:val="00AB5196"/>
    <w:rsid w:val="00AB53EC"/>
    <w:rsid w:val="00AB59EE"/>
    <w:rsid w:val="00AB5D0E"/>
    <w:rsid w:val="00AB5E1E"/>
    <w:rsid w:val="00AB614F"/>
    <w:rsid w:val="00AB64D2"/>
    <w:rsid w:val="00AB6528"/>
    <w:rsid w:val="00AB6969"/>
    <w:rsid w:val="00AB745C"/>
    <w:rsid w:val="00AC003B"/>
    <w:rsid w:val="00AC0556"/>
    <w:rsid w:val="00AC0BA0"/>
    <w:rsid w:val="00AC10E4"/>
    <w:rsid w:val="00AC14FC"/>
    <w:rsid w:val="00AC2295"/>
    <w:rsid w:val="00AC331E"/>
    <w:rsid w:val="00AC349D"/>
    <w:rsid w:val="00AC363A"/>
    <w:rsid w:val="00AC4A03"/>
    <w:rsid w:val="00AC4E83"/>
    <w:rsid w:val="00AC50D2"/>
    <w:rsid w:val="00AC567B"/>
    <w:rsid w:val="00AC5B0C"/>
    <w:rsid w:val="00AC63BE"/>
    <w:rsid w:val="00AC691C"/>
    <w:rsid w:val="00AC7545"/>
    <w:rsid w:val="00AC7747"/>
    <w:rsid w:val="00AD0F5E"/>
    <w:rsid w:val="00AD1337"/>
    <w:rsid w:val="00AD1BCE"/>
    <w:rsid w:val="00AD219B"/>
    <w:rsid w:val="00AD2513"/>
    <w:rsid w:val="00AD2D90"/>
    <w:rsid w:val="00AD2F20"/>
    <w:rsid w:val="00AD3123"/>
    <w:rsid w:val="00AD31A5"/>
    <w:rsid w:val="00AD34B5"/>
    <w:rsid w:val="00AD3524"/>
    <w:rsid w:val="00AD39B5"/>
    <w:rsid w:val="00AD45D5"/>
    <w:rsid w:val="00AD4DC8"/>
    <w:rsid w:val="00AD6254"/>
    <w:rsid w:val="00AD67B0"/>
    <w:rsid w:val="00AD6A2C"/>
    <w:rsid w:val="00AD6AE8"/>
    <w:rsid w:val="00AD772A"/>
    <w:rsid w:val="00AD77B1"/>
    <w:rsid w:val="00AD7CB3"/>
    <w:rsid w:val="00AE006C"/>
    <w:rsid w:val="00AE029A"/>
    <w:rsid w:val="00AE0405"/>
    <w:rsid w:val="00AE1B4F"/>
    <w:rsid w:val="00AE1C53"/>
    <w:rsid w:val="00AE3C69"/>
    <w:rsid w:val="00AE3FA5"/>
    <w:rsid w:val="00AE40BC"/>
    <w:rsid w:val="00AE44D7"/>
    <w:rsid w:val="00AE4743"/>
    <w:rsid w:val="00AE482B"/>
    <w:rsid w:val="00AE4BCC"/>
    <w:rsid w:val="00AE4C55"/>
    <w:rsid w:val="00AE58AC"/>
    <w:rsid w:val="00AE5A71"/>
    <w:rsid w:val="00AE5D36"/>
    <w:rsid w:val="00AE6011"/>
    <w:rsid w:val="00AE65CC"/>
    <w:rsid w:val="00AE703C"/>
    <w:rsid w:val="00AE7604"/>
    <w:rsid w:val="00AE7901"/>
    <w:rsid w:val="00AE7C40"/>
    <w:rsid w:val="00AE7D8E"/>
    <w:rsid w:val="00AF062C"/>
    <w:rsid w:val="00AF0C91"/>
    <w:rsid w:val="00AF1C70"/>
    <w:rsid w:val="00AF1D77"/>
    <w:rsid w:val="00AF29D3"/>
    <w:rsid w:val="00AF3325"/>
    <w:rsid w:val="00AF37A4"/>
    <w:rsid w:val="00AF4564"/>
    <w:rsid w:val="00AF48F9"/>
    <w:rsid w:val="00AF4A5C"/>
    <w:rsid w:val="00AF4AC0"/>
    <w:rsid w:val="00AF4AF1"/>
    <w:rsid w:val="00AF5091"/>
    <w:rsid w:val="00AF52CB"/>
    <w:rsid w:val="00AF59F6"/>
    <w:rsid w:val="00AF6043"/>
    <w:rsid w:val="00AF60F3"/>
    <w:rsid w:val="00AF6BB5"/>
    <w:rsid w:val="00AF6C8B"/>
    <w:rsid w:val="00AF6D65"/>
    <w:rsid w:val="00AF75F7"/>
    <w:rsid w:val="00B00E2A"/>
    <w:rsid w:val="00B01544"/>
    <w:rsid w:val="00B017F9"/>
    <w:rsid w:val="00B01F73"/>
    <w:rsid w:val="00B020FB"/>
    <w:rsid w:val="00B021C7"/>
    <w:rsid w:val="00B02273"/>
    <w:rsid w:val="00B0275A"/>
    <w:rsid w:val="00B02DB1"/>
    <w:rsid w:val="00B02E85"/>
    <w:rsid w:val="00B02F12"/>
    <w:rsid w:val="00B04214"/>
    <w:rsid w:val="00B04DB8"/>
    <w:rsid w:val="00B055AD"/>
    <w:rsid w:val="00B056F2"/>
    <w:rsid w:val="00B0593C"/>
    <w:rsid w:val="00B059AE"/>
    <w:rsid w:val="00B05AE8"/>
    <w:rsid w:val="00B05BAA"/>
    <w:rsid w:val="00B05D4F"/>
    <w:rsid w:val="00B05F43"/>
    <w:rsid w:val="00B06513"/>
    <w:rsid w:val="00B068A6"/>
    <w:rsid w:val="00B06975"/>
    <w:rsid w:val="00B06E39"/>
    <w:rsid w:val="00B075A5"/>
    <w:rsid w:val="00B0769B"/>
    <w:rsid w:val="00B078E5"/>
    <w:rsid w:val="00B10324"/>
    <w:rsid w:val="00B10EC6"/>
    <w:rsid w:val="00B10FD6"/>
    <w:rsid w:val="00B11113"/>
    <w:rsid w:val="00B112C5"/>
    <w:rsid w:val="00B12A93"/>
    <w:rsid w:val="00B12DA2"/>
    <w:rsid w:val="00B12F12"/>
    <w:rsid w:val="00B12F5D"/>
    <w:rsid w:val="00B138EF"/>
    <w:rsid w:val="00B13E99"/>
    <w:rsid w:val="00B13FD8"/>
    <w:rsid w:val="00B14123"/>
    <w:rsid w:val="00B14645"/>
    <w:rsid w:val="00B1485C"/>
    <w:rsid w:val="00B1554D"/>
    <w:rsid w:val="00B15977"/>
    <w:rsid w:val="00B1606E"/>
    <w:rsid w:val="00B165D2"/>
    <w:rsid w:val="00B16DEB"/>
    <w:rsid w:val="00B16E99"/>
    <w:rsid w:val="00B17153"/>
    <w:rsid w:val="00B17AE0"/>
    <w:rsid w:val="00B17F5D"/>
    <w:rsid w:val="00B2018A"/>
    <w:rsid w:val="00B2063C"/>
    <w:rsid w:val="00B20C10"/>
    <w:rsid w:val="00B218F1"/>
    <w:rsid w:val="00B21C00"/>
    <w:rsid w:val="00B21DFE"/>
    <w:rsid w:val="00B22152"/>
    <w:rsid w:val="00B222E6"/>
    <w:rsid w:val="00B227D0"/>
    <w:rsid w:val="00B22C7F"/>
    <w:rsid w:val="00B22EA5"/>
    <w:rsid w:val="00B234F2"/>
    <w:rsid w:val="00B23885"/>
    <w:rsid w:val="00B24A96"/>
    <w:rsid w:val="00B24EDC"/>
    <w:rsid w:val="00B24F20"/>
    <w:rsid w:val="00B250DF"/>
    <w:rsid w:val="00B255CE"/>
    <w:rsid w:val="00B25CC5"/>
    <w:rsid w:val="00B26E1A"/>
    <w:rsid w:val="00B27309"/>
    <w:rsid w:val="00B275A0"/>
    <w:rsid w:val="00B27B34"/>
    <w:rsid w:val="00B302B4"/>
    <w:rsid w:val="00B306DB"/>
    <w:rsid w:val="00B3096D"/>
    <w:rsid w:val="00B30B59"/>
    <w:rsid w:val="00B30EB8"/>
    <w:rsid w:val="00B312DE"/>
    <w:rsid w:val="00B31A5C"/>
    <w:rsid w:val="00B31CE3"/>
    <w:rsid w:val="00B32361"/>
    <w:rsid w:val="00B323DF"/>
    <w:rsid w:val="00B32692"/>
    <w:rsid w:val="00B32789"/>
    <w:rsid w:val="00B328D4"/>
    <w:rsid w:val="00B32A8C"/>
    <w:rsid w:val="00B330A7"/>
    <w:rsid w:val="00B337B4"/>
    <w:rsid w:val="00B337F6"/>
    <w:rsid w:val="00B33983"/>
    <w:rsid w:val="00B33D75"/>
    <w:rsid w:val="00B33EFF"/>
    <w:rsid w:val="00B34649"/>
    <w:rsid w:val="00B3505B"/>
    <w:rsid w:val="00B3581E"/>
    <w:rsid w:val="00B36850"/>
    <w:rsid w:val="00B36CD6"/>
    <w:rsid w:val="00B371D7"/>
    <w:rsid w:val="00B374CD"/>
    <w:rsid w:val="00B37900"/>
    <w:rsid w:val="00B37E84"/>
    <w:rsid w:val="00B400EC"/>
    <w:rsid w:val="00B401B1"/>
    <w:rsid w:val="00B40357"/>
    <w:rsid w:val="00B406B6"/>
    <w:rsid w:val="00B42633"/>
    <w:rsid w:val="00B428FB"/>
    <w:rsid w:val="00B42CC8"/>
    <w:rsid w:val="00B43638"/>
    <w:rsid w:val="00B43C1C"/>
    <w:rsid w:val="00B43CE1"/>
    <w:rsid w:val="00B43E09"/>
    <w:rsid w:val="00B43ED3"/>
    <w:rsid w:val="00B44317"/>
    <w:rsid w:val="00B44588"/>
    <w:rsid w:val="00B44CF5"/>
    <w:rsid w:val="00B4514A"/>
    <w:rsid w:val="00B458C1"/>
    <w:rsid w:val="00B45962"/>
    <w:rsid w:val="00B4597B"/>
    <w:rsid w:val="00B468A2"/>
    <w:rsid w:val="00B475B0"/>
    <w:rsid w:val="00B50733"/>
    <w:rsid w:val="00B50CA8"/>
    <w:rsid w:val="00B50CB5"/>
    <w:rsid w:val="00B50E36"/>
    <w:rsid w:val="00B50E8F"/>
    <w:rsid w:val="00B510BE"/>
    <w:rsid w:val="00B5115A"/>
    <w:rsid w:val="00B516D9"/>
    <w:rsid w:val="00B522E5"/>
    <w:rsid w:val="00B52622"/>
    <w:rsid w:val="00B527E6"/>
    <w:rsid w:val="00B52866"/>
    <w:rsid w:val="00B52B07"/>
    <w:rsid w:val="00B52C34"/>
    <w:rsid w:val="00B537A8"/>
    <w:rsid w:val="00B53957"/>
    <w:rsid w:val="00B53C25"/>
    <w:rsid w:val="00B53CD8"/>
    <w:rsid w:val="00B5403A"/>
    <w:rsid w:val="00B540E8"/>
    <w:rsid w:val="00B54761"/>
    <w:rsid w:val="00B54DEF"/>
    <w:rsid w:val="00B552E1"/>
    <w:rsid w:val="00B55B43"/>
    <w:rsid w:val="00B55B66"/>
    <w:rsid w:val="00B56775"/>
    <w:rsid w:val="00B568E6"/>
    <w:rsid w:val="00B56BFE"/>
    <w:rsid w:val="00B56CDB"/>
    <w:rsid w:val="00B56D2E"/>
    <w:rsid w:val="00B56E1B"/>
    <w:rsid w:val="00B577E5"/>
    <w:rsid w:val="00B57DA7"/>
    <w:rsid w:val="00B60179"/>
    <w:rsid w:val="00B6017C"/>
    <w:rsid w:val="00B60504"/>
    <w:rsid w:val="00B60E6A"/>
    <w:rsid w:val="00B6107E"/>
    <w:rsid w:val="00B615B6"/>
    <w:rsid w:val="00B621EC"/>
    <w:rsid w:val="00B6250B"/>
    <w:rsid w:val="00B62FAD"/>
    <w:rsid w:val="00B63004"/>
    <w:rsid w:val="00B639AE"/>
    <w:rsid w:val="00B63C40"/>
    <w:rsid w:val="00B63DBB"/>
    <w:rsid w:val="00B63E0B"/>
    <w:rsid w:val="00B63E4B"/>
    <w:rsid w:val="00B6412B"/>
    <w:rsid w:val="00B645F9"/>
    <w:rsid w:val="00B648AA"/>
    <w:rsid w:val="00B64CE4"/>
    <w:rsid w:val="00B655A7"/>
    <w:rsid w:val="00B65647"/>
    <w:rsid w:val="00B65AE8"/>
    <w:rsid w:val="00B65B0E"/>
    <w:rsid w:val="00B65B34"/>
    <w:rsid w:val="00B65D52"/>
    <w:rsid w:val="00B667BB"/>
    <w:rsid w:val="00B66BBC"/>
    <w:rsid w:val="00B670D5"/>
    <w:rsid w:val="00B6749D"/>
    <w:rsid w:val="00B674C5"/>
    <w:rsid w:val="00B67D7C"/>
    <w:rsid w:val="00B67DBD"/>
    <w:rsid w:val="00B67F57"/>
    <w:rsid w:val="00B70172"/>
    <w:rsid w:val="00B70BFF"/>
    <w:rsid w:val="00B710EF"/>
    <w:rsid w:val="00B71A64"/>
    <w:rsid w:val="00B71AC7"/>
    <w:rsid w:val="00B71B81"/>
    <w:rsid w:val="00B721E6"/>
    <w:rsid w:val="00B728D4"/>
    <w:rsid w:val="00B72CCD"/>
    <w:rsid w:val="00B72FC9"/>
    <w:rsid w:val="00B73085"/>
    <w:rsid w:val="00B7310F"/>
    <w:rsid w:val="00B73502"/>
    <w:rsid w:val="00B73CBE"/>
    <w:rsid w:val="00B73F07"/>
    <w:rsid w:val="00B74167"/>
    <w:rsid w:val="00B74999"/>
    <w:rsid w:val="00B749AF"/>
    <w:rsid w:val="00B74D65"/>
    <w:rsid w:val="00B75130"/>
    <w:rsid w:val="00B7516E"/>
    <w:rsid w:val="00B75299"/>
    <w:rsid w:val="00B756BD"/>
    <w:rsid w:val="00B759AC"/>
    <w:rsid w:val="00B76985"/>
    <w:rsid w:val="00B777F3"/>
    <w:rsid w:val="00B77999"/>
    <w:rsid w:val="00B806B5"/>
    <w:rsid w:val="00B80B93"/>
    <w:rsid w:val="00B81784"/>
    <w:rsid w:val="00B8217D"/>
    <w:rsid w:val="00B823D6"/>
    <w:rsid w:val="00B82F36"/>
    <w:rsid w:val="00B830D9"/>
    <w:rsid w:val="00B83C7A"/>
    <w:rsid w:val="00B83CE0"/>
    <w:rsid w:val="00B83FEF"/>
    <w:rsid w:val="00B840EF"/>
    <w:rsid w:val="00B8446F"/>
    <w:rsid w:val="00B846B8"/>
    <w:rsid w:val="00B84914"/>
    <w:rsid w:val="00B85204"/>
    <w:rsid w:val="00B85A35"/>
    <w:rsid w:val="00B85ACD"/>
    <w:rsid w:val="00B861B2"/>
    <w:rsid w:val="00B878A9"/>
    <w:rsid w:val="00B87980"/>
    <w:rsid w:val="00B87A73"/>
    <w:rsid w:val="00B87AD6"/>
    <w:rsid w:val="00B87D99"/>
    <w:rsid w:val="00B90ED7"/>
    <w:rsid w:val="00B91C37"/>
    <w:rsid w:val="00B91E93"/>
    <w:rsid w:val="00B92097"/>
    <w:rsid w:val="00B920FC"/>
    <w:rsid w:val="00B922BC"/>
    <w:rsid w:val="00B931F4"/>
    <w:rsid w:val="00B93672"/>
    <w:rsid w:val="00B93759"/>
    <w:rsid w:val="00B93D47"/>
    <w:rsid w:val="00B95534"/>
    <w:rsid w:val="00B9575A"/>
    <w:rsid w:val="00B9586A"/>
    <w:rsid w:val="00B97107"/>
    <w:rsid w:val="00BA02DC"/>
    <w:rsid w:val="00BA1AB2"/>
    <w:rsid w:val="00BA1F0E"/>
    <w:rsid w:val="00BA254A"/>
    <w:rsid w:val="00BA2551"/>
    <w:rsid w:val="00BA275E"/>
    <w:rsid w:val="00BA27C1"/>
    <w:rsid w:val="00BA2D93"/>
    <w:rsid w:val="00BA2E19"/>
    <w:rsid w:val="00BA3173"/>
    <w:rsid w:val="00BA339C"/>
    <w:rsid w:val="00BA356F"/>
    <w:rsid w:val="00BA3C7A"/>
    <w:rsid w:val="00BA3E2E"/>
    <w:rsid w:val="00BA3FDA"/>
    <w:rsid w:val="00BA4DD3"/>
    <w:rsid w:val="00BA53B7"/>
    <w:rsid w:val="00BA5EE9"/>
    <w:rsid w:val="00BA6438"/>
    <w:rsid w:val="00BA67CE"/>
    <w:rsid w:val="00BA7130"/>
    <w:rsid w:val="00BA7A70"/>
    <w:rsid w:val="00BA7C1A"/>
    <w:rsid w:val="00BA7C5B"/>
    <w:rsid w:val="00BA7FBC"/>
    <w:rsid w:val="00BA7FEE"/>
    <w:rsid w:val="00BB02ED"/>
    <w:rsid w:val="00BB0759"/>
    <w:rsid w:val="00BB0DB8"/>
    <w:rsid w:val="00BB10A1"/>
    <w:rsid w:val="00BB17D9"/>
    <w:rsid w:val="00BB18A2"/>
    <w:rsid w:val="00BB19CF"/>
    <w:rsid w:val="00BB1ABC"/>
    <w:rsid w:val="00BB1ED8"/>
    <w:rsid w:val="00BB2B70"/>
    <w:rsid w:val="00BB2B76"/>
    <w:rsid w:val="00BB3417"/>
    <w:rsid w:val="00BB3A01"/>
    <w:rsid w:val="00BB4015"/>
    <w:rsid w:val="00BB4490"/>
    <w:rsid w:val="00BB4E0A"/>
    <w:rsid w:val="00BB4F48"/>
    <w:rsid w:val="00BB54FC"/>
    <w:rsid w:val="00BB5680"/>
    <w:rsid w:val="00BB5B82"/>
    <w:rsid w:val="00BB5CA8"/>
    <w:rsid w:val="00BB605F"/>
    <w:rsid w:val="00BB6170"/>
    <w:rsid w:val="00BB67DE"/>
    <w:rsid w:val="00BB6BD9"/>
    <w:rsid w:val="00BB7449"/>
    <w:rsid w:val="00BB74A9"/>
    <w:rsid w:val="00BB75F0"/>
    <w:rsid w:val="00BB7A8C"/>
    <w:rsid w:val="00BC10F3"/>
    <w:rsid w:val="00BC12B8"/>
    <w:rsid w:val="00BC1618"/>
    <w:rsid w:val="00BC1A11"/>
    <w:rsid w:val="00BC1A5F"/>
    <w:rsid w:val="00BC1EBD"/>
    <w:rsid w:val="00BC206F"/>
    <w:rsid w:val="00BC26AB"/>
    <w:rsid w:val="00BC29D0"/>
    <w:rsid w:val="00BC2A54"/>
    <w:rsid w:val="00BC2DDC"/>
    <w:rsid w:val="00BC3CBF"/>
    <w:rsid w:val="00BC4005"/>
    <w:rsid w:val="00BC42F1"/>
    <w:rsid w:val="00BC43A4"/>
    <w:rsid w:val="00BC4418"/>
    <w:rsid w:val="00BC44DB"/>
    <w:rsid w:val="00BC44F9"/>
    <w:rsid w:val="00BC4C50"/>
    <w:rsid w:val="00BC5023"/>
    <w:rsid w:val="00BC5107"/>
    <w:rsid w:val="00BC5463"/>
    <w:rsid w:val="00BC5524"/>
    <w:rsid w:val="00BC590E"/>
    <w:rsid w:val="00BC5B61"/>
    <w:rsid w:val="00BC5D1D"/>
    <w:rsid w:val="00BC609E"/>
    <w:rsid w:val="00BC65F2"/>
    <w:rsid w:val="00BC6BB7"/>
    <w:rsid w:val="00BC75E5"/>
    <w:rsid w:val="00BC7688"/>
    <w:rsid w:val="00BD07D2"/>
    <w:rsid w:val="00BD0DB3"/>
    <w:rsid w:val="00BD0F3B"/>
    <w:rsid w:val="00BD1ABB"/>
    <w:rsid w:val="00BD1FCD"/>
    <w:rsid w:val="00BD2159"/>
    <w:rsid w:val="00BD32BC"/>
    <w:rsid w:val="00BD371A"/>
    <w:rsid w:val="00BD391A"/>
    <w:rsid w:val="00BD3F69"/>
    <w:rsid w:val="00BD43FE"/>
    <w:rsid w:val="00BD4618"/>
    <w:rsid w:val="00BD4D31"/>
    <w:rsid w:val="00BD5C66"/>
    <w:rsid w:val="00BD6737"/>
    <w:rsid w:val="00BD71F6"/>
    <w:rsid w:val="00BD7282"/>
    <w:rsid w:val="00BD7EB9"/>
    <w:rsid w:val="00BE038F"/>
    <w:rsid w:val="00BE073B"/>
    <w:rsid w:val="00BE0A58"/>
    <w:rsid w:val="00BE1B4C"/>
    <w:rsid w:val="00BE2A40"/>
    <w:rsid w:val="00BE2AF7"/>
    <w:rsid w:val="00BE2B1A"/>
    <w:rsid w:val="00BE2FA0"/>
    <w:rsid w:val="00BE3031"/>
    <w:rsid w:val="00BE308F"/>
    <w:rsid w:val="00BE3568"/>
    <w:rsid w:val="00BE3B30"/>
    <w:rsid w:val="00BE3F7F"/>
    <w:rsid w:val="00BE4558"/>
    <w:rsid w:val="00BE556A"/>
    <w:rsid w:val="00BE56EF"/>
    <w:rsid w:val="00BE6A89"/>
    <w:rsid w:val="00BE6E87"/>
    <w:rsid w:val="00BE7238"/>
    <w:rsid w:val="00BE78E9"/>
    <w:rsid w:val="00BE7C60"/>
    <w:rsid w:val="00BE7D9D"/>
    <w:rsid w:val="00BF0012"/>
    <w:rsid w:val="00BF00B7"/>
    <w:rsid w:val="00BF0958"/>
    <w:rsid w:val="00BF0B57"/>
    <w:rsid w:val="00BF0FBD"/>
    <w:rsid w:val="00BF1761"/>
    <w:rsid w:val="00BF1A0F"/>
    <w:rsid w:val="00BF277F"/>
    <w:rsid w:val="00BF33D3"/>
    <w:rsid w:val="00BF35BE"/>
    <w:rsid w:val="00BF38E7"/>
    <w:rsid w:val="00BF3C45"/>
    <w:rsid w:val="00BF3F98"/>
    <w:rsid w:val="00BF41C2"/>
    <w:rsid w:val="00BF4306"/>
    <w:rsid w:val="00BF50AA"/>
    <w:rsid w:val="00BF51D3"/>
    <w:rsid w:val="00BF57BA"/>
    <w:rsid w:val="00BF58A7"/>
    <w:rsid w:val="00BF5DAC"/>
    <w:rsid w:val="00BF6081"/>
    <w:rsid w:val="00BF632E"/>
    <w:rsid w:val="00BF6819"/>
    <w:rsid w:val="00BF6AEF"/>
    <w:rsid w:val="00BF6C7D"/>
    <w:rsid w:val="00BF7505"/>
    <w:rsid w:val="00BF7AF2"/>
    <w:rsid w:val="00BF7CA1"/>
    <w:rsid w:val="00BF7F16"/>
    <w:rsid w:val="00C012EE"/>
    <w:rsid w:val="00C015BF"/>
    <w:rsid w:val="00C01BC7"/>
    <w:rsid w:val="00C01D66"/>
    <w:rsid w:val="00C021AE"/>
    <w:rsid w:val="00C02E21"/>
    <w:rsid w:val="00C04971"/>
    <w:rsid w:val="00C04B2D"/>
    <w:rsid w:val="00C04FF6"/>
    <w:rsid w:val="00C055BD"/>
    <w:rsid w:val="00C0573E"/>
    <w:rsid w:val="00C057D2"/>
    <w:rsid w:val="00C05808"/>
    <w:rsid w:val="00C059E5"/>
    <w:rsid w:val="00C05B94"/>
    <w:rsid w:val="00C05DBB"/>
    <w:rsid w:val="00C06791"/>
    <w:rsid w:val="00C075A1"/>
    <w:rsid w:val="00C07CF6"/>
    <w:rsid w:val="00C07D44"/>
    <w:rsid w:val="00C07F2D"/>
    <w:rsid w:val="00C103C6"/>
    <w:rsid w:val="00C1116C"/>
    <w:rsid w:val="00C11193"/>
    <w:rsid w:val="00C11198"/>
    <w:rsid w:val="00C11277"/>
    <w:rsid w:val="00C115FD"/>
    <w:rsid w:val="00C11608"/>
    <w:rsid w:val="00C117B8"/>
    <w:rsid w:val="00C12796"/>
    <w:rsid w:val="00C12875"/>
    <w:rsid w:val="00C1289B"/>
    <w:rsid w:val="00C12CF6"/>
    <w:rsid w:val="00C134B2"/>
    <w:rsid w:val="00C13A6A"/>
    <w:rsid w:val="00C1415A"/>
    <w:rsid w:val="00C14ADB"/>
    <w:rsid w:val="00C15D58"/>
    <w:rsid w:val="00C161E3"/>
    <w:rsid w:val="00C17299"/>
    <w:rsid w:val="00C177E1"/>
    <w:rsid w:val="00C17E18"/>
    <w:rsid w:val="00C17E6A"/>
    <w:rsid w:val="00C2005A"/>
    <w:rsid w:val="00C2079A"/>
    <w:rsid w:val="00C21B3E"/>
    <w:rsid w:val="00C21FF3"/>
    <w:rsid w:val="00C2263F"/>
    <w:rsid w:val="00C226F2"/>
    <w:rsid w:val="00C22E85"/>
    <w:rsid w:val="00C234E3"/>
    <w:rsid w:val="00C236DE"/>
    <w:rsid w:val="00C2399F"/>
    <w:rsid w:val="00C23F3E"/>
    <w:rsid w:val="00C241BA"/>
    <w:rsid w:val="00C24628"/>
    <w:rsid w:val="00C24A53"/>
    <w:rsid w:val="00C24D04"/>
    <w:rsid w:val="00C24D35"/>
    <w:rsid w:val="00C24FF1"/>
    <w:rsid w:val="00C2544F"/>
    <w:rsid w:val="00C25544"/>
    <w:rsid w:val="00C255B1"/>
    <w:rsid w:val="00C25BBF"/>
    <w:rsid w:val="00C2659C"/>
    <w:rsid w:val="00C2687E"/>
    <w:rsid w:val="00C26C5E"/>
    <w:rsid w:val="00C307AA"/>
    <w:rsid w:val="00C30B1B"/>
    <w:rsid w:val="00C31336"/>
    <w:rsid w:val="00C313D8"/>
    <w:rsid w:val="00C318A7"/>
    <w:rsid w:val="00C31A1E"/>
    <w:rsid w:val="00C32473"/>
    <w:rsid w:val="00C3292F"/>
    <w:rsid w:val="00C32979"/>
    <w:rsid w:val="00C329CE"/>
    <w:rsid w:val="00C337CA"/>
    <w:rsid w:val="00C3430C"/>
    <w:rsid w:val="00C347D0"/>
    <w:rsid w:val="00C34B65"/>
    <w:rsid w:val="00C355BF"/>
    <w:rsid w:val="00C355F6"/>
    <w:rsid w:val="00C35FE1"/>
    <w:rsid w:val="00C3607A"/>
    <w:rsid w:val="00C36973"/>
    <w:rsid w:val="00C3754A"/>
    <w:rsid w:val="00C40306"/>
    <w:rsid w:val="00C4045D"/>
    <w:rsid w:val="00C404FB"/>
    <w:rsid w:val="00C406A9"/>
    <w:rsid w:val="00C40D0A"/>
    <w:rsid w:val="00C40DA5"/>
    <w:rsid w:val="00C40E59"/>
    <w:rsid w:val="00C41A18"/>
    <w:rsid w:val="00C4278B"/>
    <w:rsid w:val="00C42917"/>
    <w:rsid w:val="00C43BAA"/>
    <w:rsid w:val="00C43DAE"/>
    <w:rsid w:val="00C440E4"/>
    <w:rsid w:val="00C4438B"/>
    <w:rsid w:val="00C44592"/>
    <w:rsid w:val="00C4493B"/>
    <w:rsid w:val="00C44D35"/>
    <w:rsid w:val="00C44FD4"/>
    <w:rsid w:val="00C45CB1"/>
    <w:rsid w:val="00C460EF"/>
    <w:rsid w:val="00C467EE"/>
    <w:rsid w:val="00C46910"/>
    <w:rsid w:val="00C477CA"/>
    <w:rsid w:val="00C512D2"/>
    <w:rsid w:val="00C515BD"/>
    <w:rsid w:val="00C51625"/>
    <w:rsid w:val="00C51F2A"/>
    <w:rsid w:val="00C52377"/>
    <w:rsid w:val="00C529FC"/>
    <w:rsid w:val="00C52B24"/>
    <w:rsid w:val="00C52B39"/>
    <w:rsid w:val="00C52FC8"/>
    <w:rsid w:val="00C53341"/>
    <w:rsid w:val="00C533E5"/>
    <w:rsid w:val="00C5377D"/>
    <w:rsid w:val="00C53786"/>
    <w:rsid w:val="00C537DF"/>
    <w:rsid w:val="00C54225"/>
    <w:rsid w:val="00C5445C"/>
    <w:rsid w:val="00C54FE6"/>
    <w:rsid w:val="00C552EB"/>
    <w:rsid w:val="00C554BF"/>
    <w:rsid w:val="00C55859"/>
    <w:rsid w:val="00C560EE"/>
    <w:rsid w:val="00C565A0"/>
    <w:rsid w:val="00C56804"/>
    <w:rsid w:val="00C568DA"/>
    <w:rsid w:val="00C56E71"/>
    <w:rsid w:val="00C56E93"/>
    <w:rsid w:val="00C56F08"/>
    <w:rsid w:val="00C57185"/>
    <w:rsid w:val="00C6017F"/>
    <w:rsid w:val="00C60A97"/>
    <w:rsid w:val="00C60B2A"/>
    <w:rsid w:val="00C60E8B"/>
    <w:rsid w:val="00C6124A"/>
    <w:rsid w:val="00C613A6"/>
    <w:rsid w:val="00C61549"/>
    <w:rsid w:val="00C618B9"/>
    <w:rsid w:val="00C619D2"/>
    <w:rsid w:val="00C61AFA"/>
    <w:rsid w:val="00C62107"/>
    <w:rsid w:val="00C6237A"/>
    <w:rsid w:val="00C623E2"/>
    <w:rsid w:val="00C62562"/>
    <w:rsid w:val="00C6283A"/>
    <w:rsid w:val="00C62DF6"/>
    <w:rsid w:val="00C6313F"/>
    <w:rsid w:val="00C63AB1"/>
    <w:rsid w:val="00C64152"/>
    <w:rsid w:val="00C6415B"/>
    <w:rsid w:val="00C64165"/>
    <w:rsid w:val="00C64B11"/>
    <w:rsid w:val="00C6555A"/>
    <w:rsid w:val="00C65630"/>
    <w:rsid w:val="00C6578B"/>
    <w:rsid w:val="00C65B99"/>
    <w:rsid w:val="00C65DFF"/>
    <w:rsid w:val="00C6646B"/>
    <w:rsid w:val="00C6653D"/>
    <w:rsid w:val="00C67142"/>
    <w:rsid w:val="00C70248"/>
    <w:rsid w:val="00C70509"/>
    <w:rsid w:val="00C70B27"/>
    <w:rsid w:val="00C70CE3"/>
    <w:rsid w:val="00C70D92"/>
    <w:rsid w:val="00C70E88"/>
    <w:rsid w:val="00C718DD"/>
    <w:rsid w:val="00C71DA8"/>
    <w:rsid w:val="00C71F13"/>
    <w:rsid w:val="00C72779"/>
    <w:rsid w:val="00C72E9E"/>
    <w:rsid w:val="00C7303C"/>
    <w:rsid w:val="00C738FC"/>
    <w:rsid w:val="00C7473D"/>
    <w:rsid w:val="00C74A0E"/>
    <w:rsid w:val="00C7619B"/>
    <w:rsid w:val="00C76B64"/>
    <w:rsid w:val="00C76CED"/>
    <w:rsid w:val="00C76F7D"/>
    <w:rsid w:val="00C8004E"/>
    <w:rsid w:val="00C805D0"/>
    <w:rsid w:val="00C80C4F"/>
    <w:rsid w:val="00C80DE8"/>
    <w:rsid w:val="00C80E24"/>
    <w:rsid w:val="00C826F8"/>
    <w:rsid w:val="00C855E7"/>
    <w:rsid w:val="00C85953"/>
    <w:rsid w:val="00C85DE3"/>
    <w:rsid w:val="00C86268"/>
    <w:rsid w:val="00C8669B"/>
    <w:rsid w:val="00C867D2"/>
    <w:rsid w:val="00C86945"/>
    <w:rsid w:val="00C872C4"/>
    <w:rsid w:val="00C8735F"/>
    <w:rsid w:val="00C8765E"/>
    <w:rsid w:val="00C87A6A"/>
    <w:rsid w:val="00C87B10"/>
    <w:rsid w:val="00C87B8B"/>
    <w:rsid w:val="00C87CE4"/>
    <w:rsid w:val="00C87D7D"/>
    <w:rsid w:val="00C90227"/>
    <w:rsid w:val="00C905C3"/>
    <w:rsid w:val="00C90641"/>
    <w:rsid w:val="00C90FFB"/>
    <w:rsid w:val="00C9128C"/>
    <w:rsid w:val="00C9148C"/>
    <w:rsid w:val="00C914F8"/>
    <w:rsid w:val="00C91EF8"/>
    <w:rsid w:val="00C92945"/>
    <w:rsid w:val="00C929B6"/>
    <w:rsid w:val="00C92CD1"/>
    <w:rsid w:val="00C931B4"/>
    <w:rsid w:val="00C9395D"/>
    <w:rsid w:val="00C93D94"/>
    <w:rsid w:val="00C942AB"/>
    <w:rsid w:val="00C943B3"/>
    <w:rsid w:val="00C94A8F"/>
    <w:rsid w:val="00C94D45"/>
    <w:rsid w:val="00C95002"/>
    <w:rsid w:val="00C9520C"/>
    <w:rsid w:val="00C952E5"/>
    <w:rsid w:val="00C95762"/>
    <w:rsid w:val="00C959B0"/>
    <w:rsid w:val="00C95FEC"/>
    <w:rsid w:val="00C96644"/>
    <w:rsid w:val="00C96A3B"/>
    <w:rsid w:val="00C96A46"/>
    <w:rsid w:val="00C96C8D"/>
    <w:rsid w:val="00C970B2"/>
    <w:rsid w:val="00C9717D"/>
    <w:rsid w:val="00C97203"/>
    <w:rsid w:val="00C973E2"/>
    <w:rsid w:val="00C974B2"/>
    <w:rsid w:val="00C9787B"/>
    <w:rsid w:val="00C97B51"/>
    <w:rsid w:val="00C97C37"/>
    <w:rsid w:val="00CA067D"/>
    <w:rsid w:val="00CA0E05"/>
    <w:rsid w:val="00CA0F3B"/>
    <w:rsid w:val="00CA0F51"/>
    <w:rsid w:val="00CA11DB"/>
    <w:rsid w:val="00CA1461"/>
    <w:rsid w:val="00CA1E4E"/>
    <w:rsid w:val="00CA2025"/>
    <w:rsid w:val="00CA221C"/>
    <w:rsid w:val="00CA238A"/>
    <w:rsid w:val="00CA2777"/>
    <w:rsid w:val="00CA3C22"/>
    <w:rsid w:val="00CA428B"/>
    <w:rsid w:val="00CA4447"/>
    <w:rsid w:val="00CA49DD"/>
    <w:rsid w:val="00CA56E5"/>
    <w:rsid w:val="00CA59F0"/>
    <w:rsid w:val="00CA61E9"/>
    <w:rsid w:val="00CA637E"/>
    <w:rsid w:val="00CA712C"/>
    <w:rsid w:val="00CA7205"/>
    <w:rsid w:val="00CA73D0"/>
    <w:rsid w:val="00CA7E9C"/>
    <w:rsid w:val="00CB034C"/>
    <w:rsid w:val="00CB0E24"/>
    <w:rsid w:val="00CB1020"/>
    <w:rsid w:val="00CB1097"/>
    <w:rsid w:val="00CB10AA"/>
    <w:rsid w:val="00CB13B2"/>
    <w:rsid w:val="00CB23C3"/>
    <w:rsid w:val="00CB29D2"/>
    <w:rsid w:val="00CB3195"/>
    <w:rsid w:val="00CB3231"/>
    <w:rsid w:val="00CB3539"/>
    <w:rsid w:val="00CB44ED"/>
    <w:rsid w:val="00CB4535"/>
    <w:rsid w:val="00CB48B4"/>
    <w:rsid w:val="00CB4A07"/>
    <w:rsid w:val="00CB4A83"/>
    <w:rsid w:val="00CB4AFE"/>
    <w:rsid w:val="00CB4BD3"/>
    <w:rsid w:val="00CB4C11"/>
    <w:rsid w:val="00CB5261"/>
    <w:rsid w:val="00CB58D4"/>
    <w:rsid w:val="00CB5B92"/>
    <w:rsid w:val="00CB5BF0"/>
    <w:rsid w:val="00CB652D"/>
    <w:rsid w:val="00CB69EF"/>
    <w:rsid w:val="00CB76EB"/>
    <w:rsid w:val="00CC0058"/>
    <w:rsid w:val="00CC05F1"/>
    <w:rsid w:val="00CC0625"/>
    <w:rsid w:val="00CC08B8"/>
    <w:rsid w:val="00CC0D59"/>
    <w:rsid w:val="00CC1DB0"/>
    <w:rsid w:val="00CC2034"/>
    <w:rsid w:val="00CC2356"/>
    <w:rsid w:val="00CC28CB"/>
    <w:rsid w:val="00CC2FDB"/>
    <w:rsid w:val="00CC3222"/>
    <w:rsid w:val="00CC328C"/>
    <w:rsid w:val="00CC351F"/>
    <w:rsid w:val="00CC35EE"/>
    <w:rsid w:val="00CC3603"/>
    <w:rsid w:val="00CC3920"/>
    <w:rsid w:val="00CC4193"/>
    <w:rsid w:val="00CC4BDF"/>
    <w:rsid w:val="00CC4F39"/>
    <w:rsid w:val="00CC4FA8"/>
    <w:rsid w:val="00CC587E"/>
    <w:rsid w:val="00CC5DB8"/>
    <w:rsid w:val="00CC5DD4"/>
    <w:rsid w:val="00CC6774"/>
    <w:rsid w:val="00CC6C7B"/>
    <w:rsid w:val="00CC6D87"/>
    <w:rsid w:val="00CC7681"/>
    <w:rsid w:val="00CC7AD2"/>
    <w:rsid w:val="00CD01EF"/>
    <w:rsid w:val="00CD029C"/>
    <w:rsid w:val="00CD11FF"/>
    <w:rsid w:val="00CD18C2"/>
    <w:rsid w:val="00CD1ABE"/>
    <w:rsid w:val="00CD23E8"/>
    <w:rsid w:val="00CD2D77"/>
    <w:rsid w:val="00CD3373"/>
    <w:rsid w:val="00CD4276"/>
    <w:rsid w:val="00CD44F8"/>
    <w:rsid w:val="00CD4ACD"/>
    <w:rsid w:val="00CD4BA8"/>
    <w:rsid w:val="00CD5431"/>
    <w:rsid w:val="00CD660A"/>
    <w:rsid w:val="00CD6A52"/>
    <w:rsid w:val="00CD6B2E"/>
    <w:rsid w:val="00CD75E8"/>
    <w:rsid w:val="00CE12D0"/>
    <w:rsid w:val="00CE1383"/>
    <w:rsid w:val="00CE15B4"/>
    <w:rsid w:val="00CE1AF8"/>
    <w:rsid w:val="00CE1B71"/>
    <w:rsid w:val="00CE1B99"/>
    <w:rsid w:val="00CE1CF7"/>
    <w:rsid w:val="00CE20F7"/>
    <w:rsid w:val="00CE2A13"/>
    <w:rsid w:val="00CE2C2A"/>
    <w:rsid w:val="00CE2DCF"/>
    <w:rsid w:val="00CE2DDA"/>
    <w:rsid w:val="00CE368F"/>
    <w:rsid w:val="00CE38C0"/>
    <w:rsid w:val="00CE3AE4"/>
    <w:rsid w:val="00CE41BD"/>
    <w:rsid w:val="00CE42CD"/>
    <w:rsid w:val="00CE45FE"/>
    <w:rsid w:val="00CE4698"/>
    <w:rsid w:val="00CE4B12"/>
    <w:rsid w:val="00CE56FD"/>
    <w:rsid w:val="00CE5C7C"/>
    <w:rsid w:val="00CE6DC8"/>
    <w:rsid w:val="00CE712A"/>
    <w:rsid w:val="00CE7612"/>
    <w:rsid w:val="00CE7EA3"/>
    <w:rsid w:val="00CF09E9"/>
    <w:rsid w:val="00CF0D60"/>
    <w:rsid w:val="00CF0FBE"/>
    <w:rsid w:val="00CF1149"/>
    <w:rsid w:val="00CF1740"/>
    <w:rsid w:val="00CF3411"/>
    <w:rsid w:val="00CF3569"/>
    <w:rsid w:val="00CF3ADD"/>
    <w:rsid w:val="00CF422B"/>
    <w:rsid w:val="00CF49CD"/>
    <w:rsid w:val="00CF4B70"/>
    <w:rsid w:val="00CF59F3"/>
    <w:rsid w:val="00CF5C82"/>
    <w:rsid w:val="00CF5DDA"/>
    <w:rsid w:val="00CF5EA8"/>
    <w:rsid w:val="00CF5F0B"/>
    <w:rsid w:val="00CF61EF"/>
    <w:rsid w:val="00CF62E2"/>
    <w:rsid w:val="00CF6B76"/>
    <w:rsid w:val="00CF7603"/>
    <w:rsid w:val="00CF78A3"/>
    <w:rsid w:val="00CF7983"/>
    <w:rsid w:val="00CF7C9A"/>
    <w:rsid w:val="00D007E1"/>
    <w:rsid w:val="00D007E6"/>
    <w:rsid w:val="00D011BE"/>
    <w:rsid w:val="00D017FA"/>
    <w:rsid w:val="00D01829"/>
    <w:rsid w:val="00D01ADC"/>
    <w:rsid w:val="00D01B31"/>
    <w:rsid w:val="00D01B3D"/>
    <w:rsid w:val="00D02013"/>
    <w:rsid w:val="00D02089"/>
    <w:rsid w:val="00D02B17"/>
    <w:rsid w:val="00D03043"/>
    <w:rsid w:val="00D031F2"/>
    <w:rsid w:val="00D03410"/>
    <w:rsid w:val="00D03834"/>
    <w:rsid w:val="00D0406A"/>
    <w:rsid w:val="00D04278"/>
    <w:rsid w:val="00D047E8"/>
    <w:rsid w:val="00D04979"/>
    <w:rsid w:val="00D04A5A"/>
    <w:rsid w:val="00D04F17"/>
    <w:rsid w:val="00D04F77"/>
    <w:rsid w:val="00D064A7"/>
    <w:rsid w:val="00D066BA"/>
    <w:rsid w:val="00D06884"/>
    <w:rsid w:val="00D06E0A"/>
    <w:rsid w:val="00D070DD"/>
    <w:rsid w:val="00D07536"/>
    <w:rsid w:val="00D07B56"/>
    <w:rsid w:val="00D07B59"/>
    <w:rsid w:val="00D102C2"/>
    <w:rsid w:val="00D10720"/>
    <w:rsid w:val="00D1088C"/>
    <w:rsid w:val="00D11BDF"/>
    <w:rsid w:val="00D12952"/>
    <w:rsid w:val="00D13088"/>
    <w:rsid w:val="00D13379"/>
    <w:rsid w:val="00D1347A"/>
    <w:rsid w:val="00D136AD"/>
    <w:rsid w:val="00D147B7"/>
    <w:rsid w:val="00D148D7"/>
    <w:rsid w:val="00D14BF8"/>
    <w:rsid w:val="00D1528B"/>
    <w:rsid w:val="00D152D9"/>
    <w:rsid w:val="00D152F7"/>
    <w:rsid w:val="00D153F2"/>
    <w:rsid w:val="00D15763"/>
    <w:rsid w:val="00D15E71"/>
    <w:rsid w:val="00D1609B"/>
    <w:rsid w:val="00D1651A"/>
    <w:rsid w:val="00D17059"/>
    <w:rsid w:val="00D17A54"/>
    <w:rsid w:val="00D17CF4"/>
    <w:rsid w:val="00D17FF2"/>
    <w:rsid w:val="00D20C09"/>
    <w:rsid w:val="00D22ADC"/>
    <w:rsid w:val="00D23BE4"/>
    <w:rsid w:val="00D249C2"/>
    <w:rsid w:val="00D249E0"/>
    <w:rsid w:val="00D24B0D"/>
    <w:rsid w:val="00D258FB"/>
    <w:rsid w:val="00D25A09"/>
    <w:rsid w:val="00D26578"/>
    <w:rsid w:val="00D26768"/>
    <w:rsid w:val="00D26E3A"/>
    <w:rsid w:val="00D26E49"/>
    <w:rsid w:val="00D2748D"/>
    <w:rsid w:val="00D279D3"/>
    <w:rsid w:val="00D302DD"/>
    <w:rsid w:val="00D30D59"/>
    <w:rsid w:val="00D30E01"/>
    <w:rsid w:val="00D310EC"/>
    <w:rsid w:val="00D31801"/>
    <w:rsid w:val="00D31F10"/>
    <w:rsid w:val="00D31FC7"/>
    <w:rsid w:val="00D324B1"/>
    <w:rsid w:val="00D32EFB"/>
    <w:rsid w:val="00D331EB"/>
    <w:rsid w:val="00D35036"/>
    <w:rsid w:val="00D35608"/>
    <w:rsid w:val="00D35780"/>
    <w:rsid w:val="00D35A84"/>
    <w:rsid w:val="00D36AC7"/>
    <w:rsid w:val="00D36C07"/>
    <w:rsid w:val="00D370C8"/>
    <w:rsid w:val="00D3764D"/>
    <w:rsid w:val="00D401B2"/>
    <w:rsid w:val="00D403E6"/>
    <w:rsid w:val="00D40B6F"/>
    <w:rsid w:val="00D40CCD"/>
    <w:rsid w:val="00D40FA5"/>
    <w:rsid w:val="00D415E8"/>
    <w:rsid w:val="00D4173E"/>
    <w:rsid w:val="00D41760"/>
    <w:rsid w:val="00D41A2D"/>
    <w:rsid w:val="00D41D05"/>
    <w:rsid w:val="00D421AE"/>
    <w:rsid w:val="00D424B1"/>
    <w:rsid w:val="00D43241"/>
    <w:rsid w:val="00D43457"/>
    <w:rsid w:val="00D435C7"/>
    <w:rsid w:val="00D43776"/>
    <w:rsid w:val="00D43A45"/>
    <w:rsid w:val="00D43DE5"/>
    <w:rsid w:val="00D43F0A"/>
    <w:rsid w:val="00D443ED"/>
    <w:rsid w:val="00D44457"/>
    <w:rsid w:val="00D44619"/>
    <w:rsid w:val="00D45682"/>
    <w:rsid w:val="00D458BB"/>
    <w:rsid w:val="00D45B25"/>
    <w:rsid w:val="00D46408"/>
    <w:rsid w:val="00D46905"/>
    <w:rsid w:val="00D47599"/>
    <w:rsid w:val="00D50A19"/>
    <w:rsid w:val="00D50CF3"/>
    <w:rsid w:val="00D50D70"/>
    <w:rsid w:val="00D516B7"/>
    <w:rsid w:val="00D51C13"/>
    <w:rsid w:val="00D51D77"/>
    <w:rsid w:val="00D52421"/>
    <w:rsid w:val="00D5285E"/>
    <w:rsid w:val="00D52A4D"/>
    <w:rsid w:val="00D52B24"/>
    <w:rsid w:val="00D53521"/>
    <w:rsid w:val="00D5393D"/>
    <w:rsid w:val="00D53DCA"/>
    <w:rsid w:val="00D54D34"/>
    <w:rsid w:val="00D550EF"/>
    <w:rsid w:val="00D5568E"/>
    <w:rsid w:val="00D55B43"/>
    <w:rsid w:val="00D55D45"/>
    <w:rsid w:val="00D56863"/>
    <w:rsid w:val="00D56C4D"/>
    <w:rsid w:val="00D571FC"/>
    <w:rsid w:val="00D5743A"/>
    <w:rsid w:val="00D575C3"/>
    <w:rsid w:val="00D57B26"/>
    <w:rsid w:val="00D57EA7"/>
    <w:rsid w:val="00D60498"/>
    <w:rsid w:val="00D609D2"/>
    <w:rsid w:val="00D6124F"/>
    <w:rsid w:val="00D61574"/>
    <w:rsid w:val="00D61643"/>
    <w:rsid w:val="00D62FF7"/>
    <w:rsid w:val="00D631CF"/>
    <w:rsid w:val="00D6374C"/>
    <w:rsid w:val="00D639DA"/>
    <w:rsid w:val="00D63B4D"/>
    <w:rsid w:val="00D64BF5"/>
    <w:rsid w:val="00D64FD8"/>
    <w:rsid w:val="00D65399"/>
    <w:rsid w:val="00D6539D"/>
    <w:rsid w:val="00D655AF"/>
    <w:rsid w:val="00D65D22"/>
    <w:rsid w:val="00D66572"/>
    <w:rsid w:val="00D66F75"/>
    <w:rsid w:val="00D67C16"/>
    <w:rsid w:val="00D67C33"/>
    <w:rsid w:val="00D7064F"/>
    <w:rsid w:val="00D7082D"/>
    <w:rsid w:val="00D70C66"/>
    <w:rsid w:val="00D70ED1"/>
    <w:rsid w:val="00D717E9"/>
    <w:rsid w:val="00D71BF4"/>
    <w:rsid w:val="00D720F8"/>
    <w:rsid w:val="00D7258B"/>
    <w:rsid w:val="00D72B5E"/>
    <w:rsid w:val="00D7430A"/>
    <w:rsid w:val="00D74338"/>
    <w:rsid w:val="00D7496E"/>
    <w:rsid w:val="00D74E78"/>
    <w:rsid w:val="00D754BF"/>
    <w:rsid w:val="00D75657"/>
    <w:rsid w:val="00D75B2D"/>
    <w:rsid w:val="00D76120"/>
    <w:rsid w:val="00D76311"/>
    <w:rsid w:val="00D768BB"/>
    <w:rsid w:val="00D76CA2"/>
    <w:rsid w:val="00D76EF9"/>
    <w:rsid w:val="00D771D7"/>
    <w:rsid w:val="00D771EB"/>
    <w:rsid w:val="00D7782E"/>
    <w:rsid w:val="00D778A7"/>
    <w:rsid w:val="00D77ADB"/>
    <w:rsid w:val="00D77AEC"/>
    <w:rsid w:val="00D77B11"/>
    <w:rsid w:val="00D77B63"/>
    <w:rsid w:val="00D77F65"/>
    <w:rsid w:val="00D803A9"/>
    <w:rsid w:val="00D805F0"/>
    <w:rsid w:val="00D8068F"/>
    <w:rsid w:val="00D80B1A"/>
    <w:rsid w:val="00D815AA"/>
    <w:rsid w:val="00D81815"/>
    <w:rsid w:val="00D821E9"/>
    <w:rsid w:val="00D823AB"/>
    <w:rsid w:val="00D8248B"/>
    <w:rsid w:val="00D827AC"/>
    <w:rsid w:val="00D82CA2"/>
    <w:rsid w:val="00D82F4F"/>
    <w:rsid w:val="00D83AA8"/>
    <w:rsid w:val="00D83FD2"/>
    <w:rsid w:val="00D84253"/>
    <w:rsid w:val="00D844F0"/>
    <w:rsid w:val="00D84614"/>
    <w:rsid w:val="00D84721"/>
    <w:rsid w:val="00D847A1"/>
    <w:rsid w:val="00D84BB6"/>
    <w:rsid w:val="00D851D5"/>
    <w:rsid w:val="00D8563D"/>
    <w:rsid w:val="00D856E8"/>
    <w:rsid w:val="00D85814"/>
    <w:rsid w:val="00D8634F"/>
    <w:rsid w:val="00D86769"/>
    <w:rsid w:val="00D86AB8"/>
    <w:rsid w:val="00D871CC"/>
    <w:rsid w:val="00D87607"/>
    <w:rsid w:val="00D87626"/>
    <w:rsid w:val="00D87FEE"/>
    <w:rsid w:val="00D90271"/>
    <w:rsid w:val="00D9096A"/>
    <w:rsid w:val="00D90D09"/>
    <w:rsid w:val="00D90E8F"/>
    <w:rsid w:val="00D90F73"/>
    <w:rsid w:val="00D90F77"/>
    <w:rsid w:val="00D911BC"/>
    <w:rsid w:val="00D91A31"/>
    <w:rsid w:val="00D920B0"/>
    <w:rsid w:val="00D925D8"/>
    <w:rsid w:val="00D92C08"/>
    <w:rsid w:val="00D92C95"/>
    <w:rsid w:val="00D93271"/>
    <w:rsid w:val="00D9339F"/>
    <w:rsid w:val="00D936BB"/>
    <w:rsid w:val="00D9403F"/>
    <w:rsid w:val="00D9444D"/>
    <w:rsid w:val="00D94459"/>
    <w:rsid w:val="00D94B76"/>
    <w:rsid w:val="00D94C3A"/>
    <w:rsid w:val="00D95095"/>
    <w:rsid w:val="00D95389"/>
    <w:rsid w:val="00D9540F"/>
    <w:rsid w:val="00D959A0"/>
    <w:rsid w:val="00D95D05"/>
    <w:rsid w:val="00D9694E"/>
    <w:rsid w:val="00D96C07"/>
    <w:rsid w:val="00D96DEA"/>
    <w:rsid w:val="00D96EF1"/>
    <w:rsid w:val="00D96FB4"/>
    <w:rsid w:val="00D97BC1"/>
    <w:rsid w:val="00DA01EC"/>
    <w:rsid w:val="00DA090F"/>
    <w:rsid w:val="00DA13A5"/>
    <w:rsid w:val="00DA1B97"/>
    <w:rsid w:val="00DA1F2F"/>
    <w:rsid w:val="00DA1FE0"/>
    <w:rsid w:val="00DA217B"/>
    <w:rsid w:val="00DA2204"/>
    <w:rsid w:val="00DA22F1"/>
    <w:rsid w:val="00DA240B"/>
    <w:rsid w:val="00DA2A04"/>
    <w:rsid w:val="00DA2C35"/>
    <w:rsid w:val="00DA375E"/>
    <w:rsid w:val="00DA3C97"/>
    <w:rsid w:val="00DA4077"/>
    <w:rsid w:val="00DA4332"/>
    <w:rsid w:val="00DA44D2"/>
    <w:rsid w:val="00DA45B3"/>
    <w:rsid w:val="00DA53B6"/>
    <w:rsid w:val="00DA5CD4"/>
    <w:rsid w:val="00DA645B"/>
    <w:rsid w:val="00DA6790"/>
    <w:rsid w:val="00DA6975"/>
    <w:rsid w:val="00DA6AEF"/>
    <w:rsid w:val="00DA7654"/>
    <w:rsid w:val="00DA78A3"/>
    <w:rsid w:val="00DA7E02"/>
    <w:rsid w:val="00DB0E3F"/>
    <w:rsid w:val="00DB1BDC"/>
    <w:rsid w:val="00DB1F2F"/>
    <w:rsid w:val="00DB233F"/>
    <w:rsid w:val="00DB2A5F"/>
    <w:rsid w:val="00DB2F54"/>
    <w:rsid w:val="00DB312B"/>
    <w:rsid w:val="00DB33ED"/>
    <w:rsid w:val="00DB38B9"/>
    <w:rsid w:val="00DB3A53"/>
    <w:rsid w:val="00DB4181"/>
    <w:rsid w:val="00DB41DB"/>
    <w:rsid w:val="00DB4BA8"/>
    <w:rsid w:val="00DB55CB"/>
    <w:rsid w:val="00DB616A"/>
    <w:rsid w:val="00DB629C"/>
    <w:rsid w:val="00DB6D84"/>
    <w:rsid w:val="00DB6FBF"/>
    <w:rsid w:val="00DB7081"/>
    <w:rsid w:val="00DB77B9"/>
    <w:rsid w:val="00DC0633"/>
    <w:rsid w:val="00DC0CEB"/>
    <w:rsid w:val="00DC0DF0"/>
    <w:rsid w:val="00DC1E3E"/>
    <w:rsid w:val="00DC1FB4"/>
    <w:rsid w:val="00DC29A5"/>
    <w:rsid w:val="00DC32AD"/>
    <w:rsid w:val="00DC32C3"/>
    <w:rsid w:val="00DC373A"/>
    <w:rsid w:val="00DC3927"/>
    <w:rsid w:val="00DC509E"/>
    <w:rsid w:val="00DC5244"/>
    <w:rsid w:val="00DC5432"/>
    <w:rsid w:val="00DC5544"/>
    <w:rsid w:val="00DC5672"/>
    <w:rsid w:val="00DC5B05"/>
    <w:rsid w:val="00DC5C43"/>
    <w:rsid w:val="00DC5D38"/>
    <w:rsid w:val="00DC6036"/>
    <w:rsid w:val="00DC6052"/>
    <w:rsid w:val="00DC6C2C"/>
    <w:rsid w:val="00DC7164"/>
    <w:rsid w:val="00DC7239"/>
    <w:rsid w:val="00DC76CC"/>
    <w:rsid w:val="00DC76DC"/>
    <w:rsid w:val="00DC7796"/>
    <w:rsid w:val="00DC789A"/>
    <w:rsid w:val="00DD021C"/>
    <w:rsid w:val="00DD0716"/>
    <w:rsid w:val="00DD07B1"/>
    <w:rsid w:val="00DD0926"/>
    <w:rsid w:val="00DD0BC9"/>
    <w:rsid w:val="00DD19F9"/>
    <w:rsid w:val="00DD2246"/>
    <w:rsid w:val="00DD2C11"/>
    <w:rsid w:val="00DD3229"/>
    <w:rsid w:val="00DD3297"/>
    <w:rsid w:val="00DD33FE"/>
    <w:rsid w:val="00DD3618"/>
    <w:rsid w:val="00DD3B38"/>
    <w:rsid w:val="00DD3F95"/>
    <w:rsid w:val="00DD459D"/>
    <w:rsid w:val="00DD4790"/>
    <w:rsid w:val="00DD4AB1"/>
    <w:rsid w:val="00DD576E"/>
    <w:rsid w:val="00DD58AC"/>
    <w:rsid w:val="00DD5E87"/>
    <w:rsid w:val="00DD6013"/>
    <w:rsid w:val="00DD67F6"/>
    <w:rsid w:val="00DD6A3B"/>
    <w:rsid w:val="00DD6DFA"/>
    <w:rsid w:val="00DD6EE4"/>
    <w:rsid w:val="00DD745C"/>
    <w:rsid w:val="00DD78AC"/>
    <w:rsid w:val="00DD7CBA"/>
    <w:rsid w:val="00DE01A2"/>
    <w:rsid w:val="00DE0623"/>
    <w:rsid w:val="00DE06C0"/>
    <w:rsid w:val="00DE0D18"/>
    <w:rsid w:val="00DE11FD"/>
    <w:rsid w:val="00DE1863"/>
    <w:rsid w:val="00DE1B9B"/>
    <w:rsid w:val="00DE2B53"/>
    <w:rsid w:val="00DE2B83"/>
    <w:rsid w:val="00DE31D8"/>
    <w:rsid w:val="00DE35A9"/>
    <w:rsid w:val="00DE445D"/>
    <w:rsid w:val="00DE477E"/>
    <w:rsid w:val="00DE4E6C"/>
    <w:rsid w:val="00DE4EE5"/>
    <w:rsid w:val="00DE4FAB"/>
    <w:rsid w:val="00DE51D7"/>
    <w:rsid w:val="00DE567F"/>
    <w:rsid w:val="00DE5D54"/>
    <w:rsid w:val="00DE616A"/>
    <w:rsid w:val="00DE6764"/>
    <w:rsid w:val="00DE7D9D"/>
    <w:rsid w:val="00DF001F"/>
    <w:rsid w:val="00DF014C"/>
    <w:rsid w:val="00DF0528"/>
    <w:rsid w:val="00DF0887"/>
    <w:rsid w:val="00DF116D"/>
    <w:rsid w:val="00DF1D19"/>
    <w:rsid w:val="00DF1DF6"/>
    <w:rsid w:val="00DF1E46"/>
    <w:rsid w:val="00DF21ED"/>
    <w:rsid w:val="00DF2AF5"/>
    <w:rsid w:val="00DF2B9C"/>
    <w:rsid w:val="00DF2D54"/>
    <w:rsid w:val="00DF2E4F"/>
    <w:rsid w:val="00DF3237"/>
    <w:rsid w:val="00DF32E9"/>
    <w:rsid w:val="00DF33E4"/>
    <w:rsid w:val="00DF3E25"/>
    <w:rsid w:val="00DF5403"/>
    <w:rsid w:val="00DF55D1"/>
    <w:rsid w:val="00DF5E91"/>
    <w:rsid w:val="00DF647B"/>
    <w:rsid w:val="00DF66A6"/>
    <w:rsid w:val="00DF69DA"/>
    <w:rsid w:val="00DF6D75"/>
    <w:rsid w:val="00DF787D"/>
    <w:rsid w:val="00DF788A"/>
    <w:rsid w:val="00DF7890"/>
    <w:rsid w:val="00DF7BC1"/>
    <w:rsid w:val="00E00789"/>
    <w:rsid w:val="00E00D38"/>
    <w:rsid w:val="00E01183"/>
    <w:rsid w:val="00E01222"/>
    <w:rsid w:val="00E01455"/>
    <w:rsid w:val="00E017B3"/>
    <w:rsid w:val="00E01A59"/>
    <w:rsid w:val="00E02008"/>
    <w:rsid w:val="00E024FB"/>
    <w:rsid w:val="00E02D39"/>
    <w:rsid w:val="00E03209"/>
    <w:rsid w:val="00E039D2"/>
    <w:rsid w:val="00E03B14"/>
    <w:rsid w:val="00E03BE2"/>
    <w:rsid w:val="00E04058"/>
    <w:rsid w:val="00E041AC"/>
    <w:rsid w:val="00E0467A"/>
    <w:rsid w:val="00E0565D"/>
    <w:rsid w:val="00E05718"/>
    <w:rsid w:val="00E057B4"/>
    <w:rsid w:val="00E05DE8"/>
    <w:rsid w:val="00E06390"/>
    <w:rsid w:val="00E063B6"/>
    <w:rsid w:val="00E06787"/>
    <w:rsid w:val="00E06989"/>
    <w:rsid w:val="00E06B50"/>
    <w:rsid w:val="00E075AE"/>
    <w:rsid w:val="00E07F09"/>
    <w:rsid w:val="00E10377"/>
    <w:rsid w:val="00E10781"/>
    <w:rsid w:val="00E10A8F"/>
    <w:rsid w:val="00E10BC0"/>
    <w:rsid w:val="00E10CB6"/>
    <w:rsid w:val="00E10E7A"/>
    <w:rsid w:val="00E10EBF"/>
    <w:rsid w:val="00E11187"/>
    <w:rsid w:val="00E11A9B"/>
    <w:rsid w:val="00E128B4"/>
    <w:rsid w:val="00E12995"/>
    <w:rsid w:val="00E12A96"/>
    <w:rsid w:val="00E12B68"/>
    <w:rsid w:val="00E12C8E"/>
    <w:rsid w:val="00E12CB0"/>
    <w:rsid w:val="00E12DF1"/>
    <w:rsid w:val="00E1355A"/>
    <w:rsid w:val="00E1366E"/>
    <w:rsid w:val="00E13FBC"/>
    <w:rsid w:val="00E14073"/>
    <w:rsid w:val="00E140C8"/>
    <w:rsid w:val="00E144C6"/>
    <w:rsid w:val="00E14A6D"/>
    <w:rsid w:val="00E1583D"/>
    <w:rsid w:val="00E15B0E"/>
    <w:rsid w:val="00E16D04"/>
    <w:rsid w:val="00E201CA"/>
    <w:rsid w:val="00E204B5"/>
    <w:rsid w:val="00E207D6"/>
    <w:rsid w:val="00E20935"/>
    <w:rsid w:val="00E20A97"/>
    <w:rsid w:val="00E20DAB"/>
    <w:rsid w:val="00E20DE8"/>
    <w:rsid w:val="00E213A1"/>
    <w:rsid w:val="00E217FA"/>
    <w:rsid w:val="00E21857"/>
    <w:rsid w:val="00E218D5"/>
    <w:rsid w:val="00E21915"/>
    <w:rsid w:val="00E21AD5"/>
    <w:rsid w:val="00E21B2B"/>
    <w:rsid w:val="00E21CA0"/>
    <w:rsid w:val="00E2254A"/>
    <w:rsid w:val="00E2263A"/>
    <w:rsid w:val="00E23D7A"/>
    <w:rsid w:val="00E23FC1"/>
    <w:rsid w:val="00E2578E"/>
    <w:rsid w:val="00E26B60"/>
    <w:rsid w:val="00E26F18"/>
    <w:rsid w:val="00E2704C"/>
    <w:rsid w:val="00E2786E"/>
    <w:rsid w:val="00E2791A"/>
    <w:rsid w:val="00E27A6E"/>
    <w:rsid w:val="00E27B81"/>
    <w:rsid w:val="00E304BD"/>
    <w:rsid w:val="00E3058C"/>
    <w:rsid w:val="00E307D7"/>
    <w:rsid w:val="00E30F47"/>
    <w:rsid w:val="00E3124D"/>
    <w:rsid w:val="00E3131C"/>
    <w:rsid w:val="00E31507"/>
    <w:rsid w:val="00E31C12"/>
    <w:rsid w:val="00E3303A"/>
    <w:rsid w:val="00E335A7"/>
    <w:rsid w:val="00E33671"/>
    <w:rsid w:val="00E33FE2"/>
    <w:rsid w:val="00E34745"/>
    <w:rsid w:val="00E34CB0"/>
    <w:rsid w:val="00E35170"/>
    <w:rsid w:val="00E35F06"/>
    <w:rsid w:val="00E363EE"/>
    <w:rsid w:val="00E36502"/>
    <w:rsid w:val="00E36D44"/>
    <w:rsid w:val="00E36F01"/>
    <w:rsid w:val="00E400A4"/>
    <w:rsid w:val="00E4014A"/>
    <w:rsid w:val="00E40AA0"/>
    <w:rsid w:val="00E40E0C"/>
    <w:rsid w:val="00E4107F"/>
    <w:rsid w:val="00E4148E"/>
    <w:rsid w:val="00E41631"/>
    <w:rsid w:val="00E419E4"/>
    <w:rsid w:val="00E41AF8"/>
    <w:rsid w:val="00E420FF"/>
    <w:rsid w:val="00E435B0"/>
    <w:rsid w:val="00E43ADF"/>
    <w:rsid w:val="00E43C47"/>
    <w:rsid w:val="00E440E9"/>
    <w:rsid w:val="00E44679"/>
    <w:rsid w:val="00E448B3"/>
    <w:rsid w:val="00E44977"/>
    <w:rsid w:val="00E45D4C"/>
    <w:rsid w:val="00E4619B"/>
    <w:rsid w:val="00E46318"/>
    <w:rsid w:val="00E46C25"/>
    <w:rsid w:val="00E4724B"/>
    <w:rsid w:val="00E47272"/>
    <w:rsid w:val="00E47666"/>
    <w:rsid w:val="00E476B3"/>
    <w:rsid w:val="00E47DA0"/>
    <w:rsid w:val="00E501A6"/>
    <w:rsid w:val="00E51A0B"/>
    <w:rsid w:val="00E52402"/>
    <w:rsid w:val="00E524D0"/>
    <w:rsid w:val="00E5251D"/>
    <w:rsid w:val="00E52AD3"/>
    <w:rsid w:val="00E52B06"/>
    <w:rsid w:val="00E52C28"/>
    <w:rsid w:val="00E535CF"/>
    <w:rsid w:val="00E53784"/>
    <w:rsid w:val="00E537DF"/>
    <w:rsid w:val="00E53CA3"/>
    <w:rsid w:val="00E5401D"/>
    <w:rsid w:val="00E54BC5"/>
    <w:rsid w:val="00E5522E"/>
    <w:rsid w:val="00E5573E"/>
    <w:rsid w:val="00E55EFE"/>
    <w:rsid w:val="00E56787"/>
    <w:rsid w:val="00E5683C"/>
    <w:rsid w:val="00E5685C"/>
    <w:rsid w:val="00E56BBE"/>
    <w:rsid w:val="00E574C7"/>
    <w:rsid w:val="00E60194"/>
    <w:rsid w:val="00E60977"/>
    <w:rsid w:val="00E60DB4"/>
    <w:rsid w:val="00E61491"/>
    <w:rsid w:val="00E616CC"/>
    <w:rsid w:val="00E6176F"/>
    <w:rsid w:val="00E61F4A"/>
    <w:rsid w:val="00E624C6"/>
    <w:rsid w:val="00E6258A"/>
    <w:rsid w:val="00E630AA"/>
    <w:rsid w:val="00E63320"/>
    <w:rsid w:val="00E638CB"/>
    <w:rsid w:val="00E63998"/>
    <w:rsid w:val="00E64825"/>
    <w:rsid w:val="00E65020"/>
    <w:rsid w:val="00E65905"/>
    <w:rsid w:val="00E65A0E"/>
    <w:rsid w:val="00E65A4E"/>
    <w:rsid w:val="00E65AA7"/>
    <w:rsid w:val="00E65B53"/>
    <w:rsid w:val="00E6614F"/>
    <w:rsid w:val="00E66889"/>
    <w:rsid w:val="00E66992"/>
    <w:rsid w:val="00E66B1E"/>
    <w:rsid w:val="00E66CD1"/>
    <w:rsid w:val="00E66D4E"/>
    <w:rsid w:val="00E672FD"/>
    <w:rsid w:val="00E67455"/>
    <w:rsid w:val="00E678FE"/>
    <w:rsid w:val="00E67F57"/>
    <w:rsid w:val="00E7013C"/>
    <w:rsid w:val="00E701F1"/>
    <w:rsid w:val="00E70519"/>
    <w:rsid w:val="00E705E5"/>
    <w:rsid w:val="00E709B3"/>
    <w:rsid w:val="00E7122E"/>
    <w:rsid w:val="00E71F41"/>
    <w:rsid w:val="00E72127"/>
    <w:rsid w:val="00E721D2"/>
    <w:rsid w:val="00E72226"/>
    <w:rsid w:val="00E72D30"/>
    <w:rsid w:val="00E73322"/>
    <w:rsid w:val="00E73450"/>
    <w:rsid w:val="00E73F46"/>
    <w:rsid w:val="00E73FB5"/>
    <w:rsid w:val="00E74081"/>
    <w:rsid w:val="00E74758"/>
    <w:rsid w:val="00E74A48"/>
    <w:rsid w:val="00E75113"/>
    <w:rsid w:val="00E75285"/>
    <w:rsid w:val="00E7579B"/>
    <w:rsid w:val="00E75B33"/>
    <w:rsid w:val="00E75BA2"/>
    <w:rsid w:val="00E75D35"/>
    <w:rsid w:val="00E75E9F"/>
    <w:rsid w:val="00E7642B"/>
    <w:rsid w:val="00E76435"/>
    <w:rsid w:val="00E76D3A"/>
    <w:rsid w:val="00E772D6"/>
    <w:rsid w:val="00E77560"/>
    <w:rsid w:val="00E77819"/>
    <w:rsid w:val="00E7797C"/>
    <w:rsid w:val="00E77C24"/>
    <w:rsid w:val="00E77CF3"/>
    <w:rsid w:val="00E803E2"/>
    <w:rsid w:val="00E80846"/>
    <w:rsid w:val="00E80BAC"/>
    <w:rsid w:val="00E80EF7"/>
    <w:rsid w:val="00E81406"/>
    <w:rsid w:val="00E8193C"/>
    <w:rsid w:val="00E81DC8"/>
    <w:rsid w:val="00E82677"/>
    <w:rsid w:val="00E82A54"/>
    <w:rsid w:val="00E82BB4"/>
    <w:rsid w:val="00E82CEC"/>
    <w:rsid w:val="00E831FA"/>
    <w:rsid w:val="00E833C2"/>
    <w:rsid w:val="00E83A7D"/>
    <w:rsid w:val="00E83BF9"/>
    <w:rsid w:val="00E83C34"/>
    <w:rsid w:val="00E83CAC"/>
    <w:rsid w:val="00E84084"/>
    <w:rsid w:val="00E8477B"/>
    <w:rsid w:val="00E847A2"/>
    <w:rsid w:val="00E84A7E"/>
    <w:rsid w:val="00E84B75"/>
    <w:rsid w:val="00E84E5F"/>
    <w:rsid w:val="00E8500E"/>
    <w:rsid w:val="00E86135"/>
    <w:rsid w:val="00E861AD"/>
    <w:rsid w:val="00E86327"/>
    <w:rsid w:val="00E866BD"/>
    <w:rsid w:val="00E86732"/>
    <w:rsid w:val="00E875A7"/>
    <w:rsid w:val="00E87639"/>
    <w:rsid w:val="00E876CE"/>
    <w:rsid w:val="00E876E7"/>
    <w:rsid w:val="00E8794D"/>
    <w:rsid w:val="00E87AA5"/>
    <w:rsid w:val="00E87BC0"/>
    <w:rsid w:val="00E87D39"/>
    <w:rsid w:val="00E87F51"/>
    <w:rsid w:val="00E90219"/>
    <w:rsid w:val="00E90609"/>
    <w:rsid w:val="00E90F35"/>
    <w:rsid w:val="00E910E0"/>
    <w:rsid w:val="00E91106"/>
    <w:rsid w:val="00E915E7"/>
    <w:rsid w:val="00E929A4"/>
    <w:rsid w:val="00E933C2"/>
    <w:rsid w:val="00E93723"/>
    <w:rsid w:val="00E93C46"/>
    <w:rsid w:val="00E93E05"/>
    <w:rsid w:val="00E940D2"/>
    <w:rsid w:val="00E942D1"/>
    <w:rsid w:val="00E9442D"/>
    <w:rsid w:val="00E94A9C"/>
    <w:rsid w:val="00E94EA4"/>
    <w:rsid w:val="00E9531C"/>
    <w:rsid w:val="00E95370"/>
    <w:rsid w:val="00E957C7"/>
    <w:rsid w:val="00E959A6"/>
    <w:rsid w:val="00E95A0A"/>
    <w:rsid w:val="00E966AA"/>
    <w:rsid w:val="00E9687E"/>
    <w:rsid w:val="00E969D7"/>
    <w:rsid w:val="00E96B70"/>
    <w:rsid w:val="00E96F52"/>
    <w:rsid w:val="00E9751B"/>
    <w:rsid w:val="00E97F57"/>
    <w:rsid w:val="00E97F6A"/>
    <w:rsid w:val="00EA0432"/>
    <w:rsid w:val="00EA0739"/>
    <w:rsid w:val="00EA086D"/>
    <w:rsid w:val="00EA127E"/>
    <w:rsid w:val="00EA1CC4"/>
    <w:rsid w:val="00EA1F78"/>
    <w:rsid w:val="00EA22D3"/>
    <w:rsid w:val="00EA2661"/>
    <w:rsid w:val="00EA2A7A"/>
    <w:rsid w:val="00EA2AA2"/>
    <w:rsid w:val="00EA2B59"/>
    <w:rsid w:val="00EA3759"/>
    <w:rsid w:val="00EA3F26"/>
    <w:rsid w:val="00EA42AE"/>
    <w:rsid w:val="00EA4446"/>
    <w:rsid w:val="00EA44A3"/>
    <w:rsid w:val="00EA4EAC"/>
    <w:rsid w:val="00EA4F89"/>
    <w:rsid w:val="00EA5342"/>
    <w:rsid w:val="00EA576E"/>
    <w:rsid w:val="00EA5CE7"/>
    <w:rsid w:val="00EA5F34"/>
    <w:rsid w:val="00EA6993"/>
    <w:rsid w:val="00EA733C"/>
    <w:rsid w:val="00EA76A3"/>
    <w:rsid w:val="00EB0253"/>
    <w:rsid w:val="00EB11C7"/>
    <w:rsid w:val="00EB1367"/>
    <w:rsid w:val="00EB1A68"/>
    <w:rsid w:val="00EB1C33"/>
    <w:rsid w:val="00EB259B"/>
    <w:rsid w:val="00EB2949"/>
    <w:rsid w:val="00EB2A60"/>
    <w:rsid w:val="00EB2BD3"/>
    <w:rsid w:val="00EB2E20"/>
    <w:rsid w:val="00EB2F4F"/>
    <w:rsid w:val="00EB3012"/>
    <w:rsid w:val="00EB3AB2"/>
    <w:rsid w:val="00EB41F3"/>
    <w:rsid w:val="00EB48AC"/>
    <w:rsid w:val="00EB48B5"/>
    <w:rsid w:val="00EB49C8"/>
    <w:rsid w:val="00EB4BCC"/>
    <w:rsid w:val="00EB4C84"/>
    <w:rsid w:val="00EB4D0C"/>
    <w:rsid w:val="00EB4D1A"/>
    <w:rsid w:val="00EB4E89"/>
    <w:rsid w:val="00EB54AB"/>
    <w:rsid w:val="00EB680D"/>
    <w:rsid w:val="00EB6C1D"/>
    <w:rsid w:val="00EB7107"/>
    <w:rsid w:val="00EB7A80"/>
    <w:rsid w:val="00EB7CF6"/>
    <w:rsid w:val="00EC105E"/>
    <w:rsid w:val="00EC10AB"/>
    <w:rsid w:val="00EC1B60"/>
    <w:rsid w:val="00EC1E56"/>
    <w:rsid w:val="00EC1E5C"/>
    <w:rsid w:val="00EC394A"/>
    <w:rsid w:val="00EC408E"/>
    <w:rsid w:val="00EC4F69"/>
    <w:rsid w:val="00EC502F"/>
    <w:rsid w:val="00EC5284"/>
    <w:rsid w:val="00EC58B7"/>
    <w:rsid w:val="00EC67C8"/>
    <w:rsid w:val="00EC7310"/>
    <w:rsid w:val="00EC7F58"/>
    <w:rsid w:val="00ED0327"/>
    <w:rsid w:val="00ED04BE"/>
    <w:rsid w:val="00ED06B5"/>
    <w:rsid w:val="00ED0A10"/>
    <w:rsid w:val="00ED0B60"/>
    <w:rsid w:val="00ED0C0D"/>
    <w:rsid w:val="00ED1928"/>
    <w:rsid w:val="00ED294C"/>
    <w:rsid w:val="00ED2ED1"/>
    <w:rsid w:val="00ED31B2"/>
    <w:rsid w:val="00ED3311"/>
    <w:rsid w:val="00ED342A"/>
    <w:rsid w:val="00ED3837"/>
    <w:rsid w:val="00ED3C0F"/>
    <w:rsid w:val="00ED4893"/>
    <w:rsid w:val="00ED49D7"/>
    <w:rsid w:val="00ED512D"/>
    <w:rsid w:val="00ED5348"/>
    <w:rsid w:val="00ED5916"/>
    <w:rsid w:val="00ED5C19"/>
    <w:rsid w:val="00ED5DFC"/>
    <w:rsid w:val="00ED5F0C"/>
    <w:rsid w:val="00ED600C"/>
    <w:rsid w:val="00ED6550"/>
    <w:rsid w:val="00ED66E4"/>
    <w:rsid w:val="00ED6BCD"/>
    <w:rsid w:val="00ED72E6"/>
    <w:rsid w:val="00ED75A6"/>
    <w:rsid w:val="00ED7AC3"/>
    <w:rsid w:val="00ED7EAE"/>
    <w:rsid w:val="00EE00AB"/>
    <w:rsid w:val="00EE0463"/>
    <w:rsid w:val="00EE0A6A"/>
    <w:rsid w:val="00EE0A8B"/>
    <w:rsid w:val="00EE1133"/>
    <w:rsid w:val="00EE1676"/>
    <w:rsid w:val="00EE1AE8"/>
    <w:rsid w:val="00EE2143"/>
    <w:rsid w:val="00EE21D3"/>
    <w:rsid w:val="00EE2496"/>
    <w:rsid w:val="00EE30CE"/>
    <w:rsid w:val="00EE3256"/>
    <w:rsid w:val="00EE338C"/>
    <w:rsid w:val="00EE3684"/>
    <w:rsid w:val="00EE3B83"/>
    <w:rsid w:val="00EE3E3F"/>
    <w:rsid w:val="00EE43DC"/>
    <w:rsid w:val="00EE477F"/>
    <w:rsid w:val="00EE48D0"/>
    <w:rsid w:val="00EE4AF1"/>
    <w:rsid w:val="00EE4E6A"/>
    <w:rsid w:val="00EE4E71"/>
    <w:rsid w:val="00EE51EC"/>
    <w:rsid w:val="00EE5712"/>
    <w:rsid w:val="00EE5744"/>
    <w:rsid w:val="00EE5A6A"/>
    <w:rsid w:val="00EE733E"/>
    <w:rsid w:val="00EE755E"/>
    <w:rsid w:val="00EE7827"/>
    <w:rsid w:val="00EE7867"/>
    <w:rsid w:val="00EE78F9"/>
    <w:rsid w:val="00EE7D4C"/>
    <w:rsid w:val="00EF07C0"/>
    <w:rsid w:val="00EF0959"/>
    <w:rsid w:val="00EF0D59"/>
    <w:rsid w:val="00EF0EF2"/>
    <w:rsid w:val="00EF160B"/>
    <w:rsid w:val="00EF29DD"/>
    <w:rsid w:val="00EF357E"/>
    <w:rsid w:val="00EF3947"/>
    <w:rsid w:val="00EF3CA0"/>
    <w:rsid w:val="00EF3F05"/>
    <w:rsid w:val="00EF4095"/>
    <w:rsid w:val="00EF42EF"/>
    <w:rsid w:val="00EF45FD"/>
    <w:rsid w:val="00EF49EA"/>
    <w:rsid w:val="00EF5417"/>
    <w:rsid w:val="00EF54ED"/>
    <w:rsid w:val="00EF5EA5"/>
    <w:rsid w:val="00EF60D7"/>
    <w:rsid w:val="00EF61AC"/>
    <w:rsid w:val="00EF6305"/>
    <w:rsid w:val="00EF6545"/>
    <w:rsid w:val="00EF6825"/>
    <w:rsid w:val="00EF6894"/>
    <w:rsid w:val="00EF6B40"/>
    <w:rsid w:val="00EF6E22"/>
    <w:rsid w:val="00EF6FA8"/>
    <w:rsid w:val="00EF72AC"/>
    <w:rsid w:val="00EF74BB"/>
    <w:rsid w:val="00F002A2"/>
    <w:rsid w:val="00F0035C"/>
    <w:rsid w:val="00F005D6"/>
    <w:rsid w:val="00F00AFA"/>
    <w:rsid w:val="00F01196"/>
    <w:rsid w:val="00F01371"/>
    <w:rsid w:val="00F01BDB"/>
    <w:rsid w:val="00F0228D"/>
    <w:rsid w:val="00F028A9"/>
    <w:rsid w:val="00F03214"/>
    <w:rsid w:val="00F033C4"/>
    <w:rsid w:val="00F034F9"/>
    <w:rsid w:val="00F03F4C"/>
    <w:rsid w:val="00F04363"/>
    <w:rsid w:val="00F04702"/>
    <w:rsid w:val="00F04AE7"/>
    <w:rsid w:val="00F05924"/>
    <w:rsid w:val="00F06258"/>
    <w:rsid w:val="00F0638D"/>
    <w:rsid w:val="00F066E5"/>
    <w:rsid w:val="00F0778A"/>
    <w:rsid w:val="00F0798A"/>
    <w:rsid w:val="00F07E90"/>
    <w:rsid w:val="00F101F8"/>
    <w:rsid w:val="00F10287"/>
    <w:rsid w:val="00F10F46"/>
    <w:rsid w:val="00F11046"/>
    <w:rsid w:val="00F11602"/>
    <w:rsid w:val="00F126B9"/>
    <w:rsid w:val="00F12B78"/>
    <w:rsid w:val="00F13EE2"/>
    <w:rsid w:val="00F1432A"/>
    <w:rsid w:val="00F1604B"/>
    <w:rsid w:val="00F160C8"/>
    <w:rsid w:val="00F161B8"/>
    <w:rsid w:val="00F16393"/>
    <w:rsid w:val="00F16687"/>
    <w:rsid w:val="00F17736"/>
    <w:rsid w:val="00F1781D"/>
    <w:rsid w:val="00F204D8"/>
    <w:rsid w:val="00F2056D"/>
    <w:rsid w:val="00F207E0"/>
    <w:rsid w:val="00F20A25"/>
    <w:rsid w:val="00F20E09"/>
    <w:rsid w:val="00F217F0"/>
    <w:rsid w:val="00F22060"/>
    <w:rsid w:val="00F220F1"/>
    <w:rsid w:val="00F22227"/>
    <w:rsid w:val="00F2235F"/>
    <w:rsid w:val="00F22510"/>
    <w:rsid w:val="00F22F82"/>
    <w:rsid w:val="00F23119"/>
    <w:rsid w:val="00F24717"/>
    <w:rsid w:val="00F24830"/>
    <w:rsid w:val="00F24F45"/>
    <w:rsid w:val="00F255E0"/>
    <w:rsid w:val="00F2570A"/>
    <w:rsid w:val="00F2578F"/>
    <w:rsid w:val="00F25C87"/>
    <w:rsid w:val="00F261AD"/>
    <w:rsid w:val="00F26861"/>
    <w:rsid w:val="00F276CE"/>
    <w:rsid w:val="00F27812"/>
    <w:rsid w:val="00F278CA"/>
    <w:rsid w:val="00F27F70"/>
    <w:rsid w:val="00F307F8"/>
    <w:rsid w:val="00F30BC3"/>
    <w:rsid w:val="00F3158C"/>
    <w:rsid w:val="00F31CDC"/>
    <w:rsid w:val="00F324B6"/>
    <w:rsid w:val="00F325DA"/>
    <w:rsid w:val="00F32C8C"/>
    <w:rsid w:val="00F32F7E"/>
    <w:rsid w:val="00F32FD7"/>
    <w:rsid w:val="00F33883"/>
    <w:rsid w:val="00F34838"/>
    <w:rsid w:val="00F34987"/>
    <w:rsid w:val="00F349DA"/>
    <w:rsid w:val="00F34ACA"/>
    <w:rsid w:val="00F34E3F"/>
    <w:rsid w:val="00F35181"/>
    <w:rsid w:val="00F3531F"/>
    <w:rsid w:val="00F353BE"/>
    <w:rsid w:val="00F356E5"/>
    <w:rsid w:val="00F35708"/>
    <w:rsid w:val="00F35A73"/>
    <w:rsid w:val="00F35C10"/>
    <w:rsid w:val="00F35E01"/>
    <w:rsid w:val="00F35FC6"/>
    <w:rsid w:val="00F35FED"/>
    <w:rsid w:val="00F36150"/>
    <w:rsid w:val="00F36752"/>
    <w:rsid w:val="00F367FA"/>
    <w:rsid w:val="00F36BDA"/>
    <w:rsid w:val="00F36D48"/>
    <w:rsid w:val="00F36DBF"/>
    <w:rsid w:val="00F37D47"/>
    <w:rsid w:val="00F40416"/>
    <w:rsid w:val="00F404A4"/>
    <w:rsid w:val="00F411EB"/>
    <w:rsid w:val="00F416EC"/>
    <w:rsid w:val="00F418F7"/>
    <w:rsid w:val="00F41A55"/>
    <w:rsid w:val="00F41F8A"/>
    <w:rsid w:val="00F4237D"/>
    <w:rsid w:val="00F42BB7"/>
    <w:rsid w:val="00F43014"/>
    <w:rsid w:val="00F437F8"/>
    <w:rsid w:val="00F43D87"/>
    <w:rsid w:val="00F43E03"/>
    <w:rsid w:val="00F44334"/>
    <w:rsid w:val="00F4499E"/>
    <w:rsid w:val="00F44FD5"/>
    <w:rsid w:val="00F45C6C"/>
    <w:rsid w:val="00F45E18"/>
    <w:rsid w:val="00F45EB4"/>
    <w:rsid w:val="00F46737"/>
    <w:rsid w:val="00F46B34"/>
    <w:rsid w:val="00F46F41"/>
    <w:rsid w:val="00F46F96"/>
    <w:rsid w:val="00F46FFB"/>
    <w:rsid w:val="00F477DD"/>
    <w:rsid w:val="00F477F9"/>
    <w:rsid w:val="00F47CCA"/>
    <w:rsid w:val="00F51187"/>
    <w:rsid w:val="00F51188"/>
    <w:rsid w:val="00F52A0C"/>
    <w:rsid w:val="00F52B6F"/>
    <w:rsid w:val="00F52BF3"/>
    <w:rsid w:val="00F5315C"/>
    <w:rsid w:val="00F539BC"/>
    <w:rsid w:val="00F53BBC"/>
    <w:rsid w:val="00F53E9F"/>
    <w:rsid w:val="00F5449D"/>
    <w:rsid w:val="00F5468C"/>
    <w:rsid w:val="00F5475C"/>
    <w:rsid w:val="00F54B53"/>
    <w:rsid w:val="00F54BEC"/>
    <w:rsid w:val="00F54C6B"/>
    <w:rsid w:val="00F54D9F"/>
    <w:rsid w:val="00F54E90"/>
    <w:rsid w:val="00F55290"/>
    <w:rsid w:val="00F554A3"/>
    <w:rsid w:val="00F55DF0"/>
    <w:rsid w:val="00F5638B"/>
    <w:rsid w:val="00F56422"/>
    <w:rsid w:val="00F5679E"/>
    <w:rsid w:val="00F57262"/>
    <w:rsid w:val="00F5732A"/>
    <w:rsid w:val="00F574C0"/>
    <w:rsid w:val="00F5768A"/>
    <w:rsid w:val="00F576DC"/>
    <w:rsid w:val="00F577A2"/>
    <w:rsid w:val="00F57914"/>
    <w:rsid w:val="00F57C51"/>
    <w:rsid w:val="00F57EC9"/>
    <w:rsid w:val="00F57FB6"/>
    <w:rsid w:val="00F600E2"/>
    <w:rsid w:val="00F60595"/>
    <w:rsid w:val="00F607F2"/>
    <w:rsid w:val="00F60AFC"/>
    <w:rsid w:val="00F60BD8"/>
    <w:rsid w:val="00F616F9"/>
    <w:rsid w:val="00F61A4D"/>
    <w:rsid w:val="00F61BBA"/>
    <w:rsid w:val="00F61BDE"/>
    <w:rsid w:val="00F61E37"/>
    <w:rsid w:val="00F61EF5"/>
    <w:rsid w:val="00F62082"/>
    <w:rsid w:val="00F6234E"/>
    <w:rsid w:val="00F62C9E"/>
    <w:rsid w:val="00F63485"/>
    <w:rsid w:val="00F634EE"/>
    <w:rsid w:val="00F63932"/>
    <w:rsid w:val="00F6403B"/>
    <w:rsid w:val="00F643F2"/>
    <w:rsid w:val="00F644FE"/>
    <w:rsid w:val="00F6477C"/>
    <w:rsid w:val="00F649F6"/>
    <w:rsid w:val="00F64BCD"/>
    <w:rsid w:val="00F64FED"/>
    <w:rsid w:val="00F651FE"/>
    <w:rsid w:val="00F65211"/>
    <w:rsid w:val="00F654C6"/>
    <w:rsid w:val="00F6564C"/>
    <w:rsid w:val="00F65677"/>
    <w:rsid w:val="00F65C93"/>
    <w:rsid w:val="00F65D1B"/>
    <w:rsid w:val="00F65DCF"/>
    <w:rsid w:val="00F66C8F"/>
    <w:rsid w:val="00F66DA0"/>
    <w:rsid w:val="00F67028"/>
    <w:rsid w:val="00F67331"/>
    <w:rsid w:val="00F676F4"/>
    <w:rsid w:val="00F67FA5"/>
    <w:rsid w:val="00F70447"/>
    <w:rsid w:val="00F70D14"/>
    <w:rsid w:val="00F72354"/>
    <w:rsid w:val="00F72474"/>
    <w:rsid w:val="00F7320B"/>
    <w:rsid w:val="00F73669"/>
    <w:rsid w:val="00F73B3F"/>
    <w:rsid w:val="00F73CD1"/>
    <w:rsid w:val="00F73CE6"/>
    <w:rsid w:val="00F73D94"/>
    <w:rsid w:val="00F74759"/>
    <w:rsid w:val="00F7504C"/>
    <w:rsid w:val="00F75258"/>
    <w:rsid w:val="00F754AE"/>
    <w:rsid w:val="00F7560B"/>
    <w:rsid w:val="00F75E8D"/>
    <w:rsid w:val="00F7692C"/>
    <w:rsid w:val="00F769D3"/>
    <w:rsid w:val="00F76D89"/>
    <w:rsid w:val="00F76DFB"/>
    <w:rsid w:val="00F77C51"/>
    <w:rsid w:val="00F80152"/>
    <w:rsid w:val="00F806C0"/>
    <w:rsid w:val="00F81171"/>
    <w:rsid w:val="00F8130B"/>
    <w:rsid w:val="00F8186F"/>
    <w:rsid w:val="00F81F7E"/>
    <w:rsid w:val="00F81F9A"/>
    <w:rsid w:val="00F828E8"/>
    <w:rsid w:val="00F83320"/>
    <w:rsid w:val="00F8373C"/>
    <w:rsid w:val="00F83DAA"/>
    <w:rsid w:val="00F8433F"/>
    <w:rsid w:val="00F843D6"/>
    <w:rsid w:val="00F84608"/>
    <w:rsid w:val="00F8482B"/>
    <w:rsid w:val="00F84841"/>
    <w:rsid w:val="00F85038"/>
    <w:rsid w:val="00F85247"/>
    <w:rsid w:val="00F85303"/>
    <w:rsid w:val="00F8597E"/>
    <w:rsid w:val="00F85F26"/>
    <w:rsid w:val="00F869AE"/>
    <w:rsid w:val="00F86F47"/>
    <w:rsid w:val="00F8705B"/>
    <w:rsid w:val="00F87874"/>
    <w:rsid w:val="00F87997"/>
    <w:rsid w:val="00F87E3B"/>
    <w:rsid w:val="00F90483"/>
    <w:rsid w:val="00F91241"/>
    <w:rsid w:val="00F91924"/>
    <w:rsid w:val="00F925D2"/>
    <w:rsid w:val="00F92D7E"/>
    <w:rsid w:val="00F930E2"/>
    <w:rsid w:val="00F9374A"/>
    <w:rsid w:val="00F93A5D"/>
    <w:rsid w:val="00F93BCA"/>
    <w:rsid w:val="00F941C6"/>
    <w:rsid w:val="00F944B1"/>
    <w:rsid w:val="00F9476B"/>
    <w:rsid w:val="00F95362"/>
    <w:rsid w:val="00F9580F"/>
    <w:rsid w:val="00F95B36"/>
    <w:rsid w:val="00F95D6B"/>
    <w:rsid w:val="00F960EF"/>
    <w:rsid w:val="00F96CC6"/>
    <w:rsid w:val="00F9754C"/>
    <w:rsid w:val="00F9759C"/>
    <w:rsid w:val="00F976BF"/>
    <w:rsid w:val="00F977CF"/>
    <w:rsid w:val="00F97A7E"/>
    <w:rsid w:val="00F97AF9"/>
    <w:rsid w:val="00F97BFD"/>
    <w:rsid w:val="00FA0248"/>
    <w:rsid w:val="00FA0793"/>
    <w:rsid w:val="00FA0896"/>
    <w:rsid w:val="00FA09B9"/>
    <w:rsid w:val="00FA0BA1"/>
    <w:rsid w:val="00FA0CF5"/>
    <w:rsid w:val="00FA0F0E"/>
    <w:rsid w:val="00FA1159"/>
    <w:rsid w:val="00FA132B"/>
    <w:rsid w:val="00FA13F4"/>
    <w:rsid w:val="00FA165D"/>
    <w:rsid w:val="00FA1895"/>
    <w:rsid w:val="00FA1CC8"/>
    <w:rsid w:val="00FA1DF3"/>
    <w:rsid w:val="00FA2FC1"/>
    <w:rsid w:val="00FA3E44"/>
    <w:rsid w:val="00FA3F07"/>
    <w:rsid w:val="00FA40A5"/>
    <w:rsid w:val="00FA421B"/>
    <w:rsid w:val="00FA4A54"/>
    <w:rsid w:val="00FA4F7A"/>
    <w:rsid w:val="00FA5150"/>
    <w:rsid w:val="00FA5857"/>
    <w:rsid w:val="00FA5966"/>
    <w:rsid w:val="00FA5C6C"/>
    <w:rsid w:val="00FA6078"/>
    <w:rsid w:val="00FA6321"/>
    <w:rsid w:val="00FA6454"/>
    <w:rsid w:val="00FA6972"/>
    <w:rsid w:val="00FA74D0"/>
    <w:rsid w:val="00FA75DE"/>
    <w:rsid w:val="00FB0571"/>
    <w:rsid w:val="00FB0EB5"/>
    <w:rsid w:val="00FB1150"/>
    <w:rsid w:val="00FB1875"/>
    <w:rsid w:val="00FB18F9"/>
    <w:rsid w:val="00FB1ABD"/>
    <w:rsid w:val="00FB1C43"/>
    <w:rsid w:val="00FB20EA"/>
    <w:rsid w:val="00FB210E"/>
    <w:rsid w:val="00FB21D6"/>
    <w:rsid w:val="00FB22A3"/>
    <w:rsid w:val="00FB2300"/>
    <w:rsid w:val="00FB2C33"/>
    <w:rsid w:val="00FB2F53"/>
    <w:rsid w:val="00FB42FF"/>
    <w:rsid w:val="00FB4797"/>
    <w:rsid w:val="00FB4C29"/>
    <w:rsid w:val="00FB4C51"/>
    <w:rsid w:val="00FB50E9"/>
    <w:rsid w:val="00FB5808"/>
    <w:rsid w:val="00FB5DF8"/>
    <w:rsid w:val="00FB5E80"/>
    <w:rsid w:val="00FB62A3"/>
    <w:rsid w:val="00FB68D4"/>
    <w:rsid w:val="00FB7D6F"/>
    <w:rsid w:val="00FB7E09"/>
    <w:rsid w:val="00FB7F3B"/>
    <w:rsid w:val="00FB7F93"/>
    <w:rsid w:val="00FB7FD7"/>
    <w:rsid w:val="00FC03F5"/>
    <w:rsid w:val="00FC12A0"/>
    <w:rsid w:val="00FC1611"/>
    <w:rsid w:val="00FC1615"/>
    <w:rsid w:val="00FC16BC"/>
    <w:rsid w:val="00FC173A"/>
    <w:rsid w:val="00FC1950"/>
    <w:rsid w:val="00FC1AA8"/>
    <w:rsid w:val="00FC2797"/>
    <w:rsid w:val="00FC29C3"/>
    <w:rsid w:val="00FC2AE3"/>
    <w:rsid w:val="00FC3066"/>
    <w:rsid w:val="00FC3285"/>
    <w:rsid w:val="00FC333C"/>
    <w:rsid w:val="00FC43C0"/>
    <w:rsid w:val="00FC4CBB"/>
    <w:rsid w:val="00FC5244"/>
    <w:rsid w:val="00FC5C4A"/>
    <w:rsid w:val="00FC5EEF"/>
    <w:rsid w:val="00FC600E"/>
    <w:rsid w:val="00FC65C0"/>
    <w:rsid w:val="00FC6AF2"/>
    <w:rsid w:val="00FC6BA7"/>
    <w:rsid w:val="00FC77CF"/>
    <w:rsid w:val="00FC788B"/>
    <w:rsid w:val="00FC7DE0"/>
    <w:rsid w:val="00FC7EE7"/>
    <w:rsid w:val="00FC7F9B"/>
    <w:rsid w:val="00FD0157"/>
    <w:rsid w:val="00FD017B"/>
    <w:rsid w:val="00FD1B51"/>
    <w:rsid w:val="00FD1C34"/>
    <w:rsid w:val="00FD1C57"/>
    <w:rsid w:val="00FD20FA"/>
    <w:rsid w:val="00FD21A9"/>
    <w:rsid w:val="00FD2438"/>
    <w:rsid w:val="00FD254F"/>
    <w:rsid w:val="00FD26BB"/>
    <w:rsid w:val="00FD27AE"/>
    <w:rsid w:val="00FD2A98"/>
    <w:rsid w:val="00FD328D"/>
    <w:rsid w:val="00FD33CB"/>
    <w:rsid w:val="00FD351E"/>
    <w:rsid w:val="00FD3952"/>
    <w:rsid w:val="00FD4968"/>
    <w:rsid w:val="00FD4C1D"/>
    <w:rsid w:val="00FD5710"/>
    <w:rsid w:val="00FD5DC4"/>
    <w:rsid w:val="00FD6043"/>
    <w:rsid w:val="00FD6190"/>
    <w:rsid w:val="00FD6AAA"/>
    <w:rsid w:val="00FD6FC4"/>
    <w:rsid w:val="00FE0025"/>
    <w:rsid w:val="00FE0045"/>
    <w:rsid w:val="00FE0758"/>
    <w:rsid w:val="00FE0C85"/>
    <w:rsid w:val="00FE114F"/>
    <w:rsid w:val="00FE15C6"/>
    <w:rsid w:val="00FE1991"/>
    <w:rsid w:val="00FE22E0"/>
    <w:rsid w:val="00FE2675"/>
    <w:rsid w:val="00FE277D"/>
    <w:rsid w:val="00FE296D"/>
    <w:rsid w:val="00FE2E1E"/>
    <w:rsid w:val="00FE2FBA"/>
    <w:rsid w:val="00FE3513"/>
    <w:rsid w:val="00FE3809"/>
    <w:rsid w:val="00FE3DC8"/>
    <w:rsid w:val="00FE3F85"/>
    <w:rsid w:val="00FE3FA4"/>
    <w:rsid w:val="00FE45C3"/>
    <w:rsid w:val="00FE469F"/>
    <w:rsid w:val="00FE4BF9"/>
    <w:rsid w:val="00FE4D77"/>
    <w:rsid w:val="00FE4E5F"/>
    <w:rsid w:val="00FE5089"/>
    <w:rsid w:val="00FE5502"/>
    <w:rsid w:val="00FE58E3"/>
    <w:rsid w:val="00FE66F2"/>
    <w:rsid w:val="00FE6A24"/>
    <w:rsid w:val="00FE6DAD"/>
    <w:rsid w:val="00FE737F"/>
    <w:rsid w:val="00FE7BA4"/>
    <w:rsid w:val="00FF00D3"/>
    <w:rsid w:val="00FF0246"/>
    <w:rsid w:val="00FF098B"/>
    <w:rsid w:val="00FF21FE"/>
    <w:rsid w:val="00FF2B21"/>
    <w:rsid w:val="00FF324B"/>
    <w:rsid w:val="00FF32E8"/>
    <w:rsid w:val="00FF3444"/>
    <w:rsid w:val="00FF3FD6"/>
    <w:rsid w:val="00FF435A"/>
    <w:rsid w:val="00FF4427"/>
    <w:rsid w:val="00FF45AC"/>
    <w:rsid w:val="00FF5BD6"/>
    <w:rsid w:val="00FF66AC"/>
    <w:rsid w:val="00FF6B95"/>
    <w:rsid w:val="00FF724F"/>
    <w:rsid w:val="00FF777F"/>
    <w:rsid w:val="00FF7954"/>
    <w:rsid w:val="00FF799E"/>
    <w:rsid w:val="00FF79CF"/>
    <w:rsid w:val="00FF7FA6"/>
    <w:rsid w:val="02F511F0"/>
    <w:rsid w:val="35779E65"/>
    <w:rsid w:val="799931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6A73A6CA"/>
  <w15:docId w15:val="{73602162-6101-4D76-9B57-017508348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0" w:defSemiHidden="0" w:defUnhideWhenUsed="0" w:defQFormat="0" w:count="371">
    <w:lsdException w:name="Normal" w:uiPriority="31" w:qFormat="1"/>
    <w:lsdException w:name="heading 1" w:uiPriority="11" w:qFormat="1"/>
    <w:lsdException w:name="heading 2" w:uiPriority="13" w:qFormat="1"/>
    <w:lsdException w:name="heading 3" w:uiPriority="15" w:qFormat="1"/>
    <w:lsdException w:name="heading 4" w:uiPriority="17" w:qFormat="1"/>
    <w:lsdException w:name="heading 5" w:uiPriority="9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locked="1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locked="1" w:semiHidden="1" w:unhideWhenUsed="1"/>
    <w:lsdException w:name="caption" w:semiHidden="1" w:unhideWhenUsed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iPriority="99" w:unhideWhenUsed="1"/>
    <w:lsdException w:name="annotation reference" w:semiHidden="1" w:unhideWhenUsed="1"/>
    <w:lsdException w:name="line number" w:locked="1" w:semiHidden="1" w:unhideWhenUsed="1"/>
    <w:lsdException w:name="page number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semiHidden="1" w:uiPriority="99" w:unhideWhenUsed="1"/>
    <w:lsdException w:name="List Bullet" w:locked="1" w:semiHidden="1" w:uiPriority="99" w:unhideWhenUsed="1"/>
    <w:lsdException w:name="List Number" w:locked="1"/>
    <w:lsdException w:name="List 2" w:locked="1" w:semiHidden="1" w:unhideWhenUsed="1"/>
    <w:lsdException w:name="List 3" w:locked="1" w:semiHidden="1" w:uiPriority="99" w:unhideWhenUsed="1"/>
    <w:lsdException w:name="List 4" w:locked="1"/>
    <w:lsdException w:name="List 5" w:locked="1"/>
    <w:lsdException w:name="List Bullet 2" w:locked="1" w:semiHidden="1" w:uiPriority="99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semiHidden="1" w:uiPriority="29" w:unhideWhenUsed="1"/>
    <w:lsdException w:name="Body Text Indent" w:locked="1" w:semiHidden="1" w:unhideWhenUsed="1"/>
    <w:lsdException w:name="List Continue" w:locked="1" w:semiHidden="1" w:uiPriority="99" w:unhideWhenUsed="1"/>
    <w:lsdException w:name="List Continue 2" w:locked="1" w:semiHidden="1" w:uiPriority="99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/>
    <w:lsdException w:name="Salutation" w:locked="1"/>
    <w:lsdException w:name="Date" w:locked="1"/>
    <w:lsdException w:name="Body Text First Indent" w:locked="1"/>
    <w:lsdException w:name="Body Text First Indent 2" w:locked="1" w:semiHidden="1" w:uiPriority="99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iPriority="99" w:unhideWhenUsed="1"/>
    <w:lsdException w:name="Body Text Indent 2" w:locked="1" w:semiHidden="1" w:uiPriority="99" w:unhideWhenUsed="1"/>
    <w:lsdException w:name="Body Text Indent 3" w:locked="1" w:semiHidden="1" w:uiPriority="99" w:unhideWhenUsed="1"/>
    <w:lsdException w:name="Block Text" w:locked="1" w:semiHidden="1" w:unhideWhenUsed="1"/>
    <w:lsdException w:name="Hyperlink" w:semiHidden="1" w:uiPriority="99" w:unhideWhenUsed="1"/>
    <w:lsdException w:name="FollowedHyperlink" w:locked="1" w:semiHidden="1" w:uiPriority="99" w:unhideWhenUsed="1"/>
    <w:lsdException w:name="Strong" w:locked="1" w:uiPriority="22"/>
    <w:lsdException w:name="Document Map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iPriority="99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uiPriority="39"/>
    <w:lsdException w:name="Table Theme" w:locked="1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b">
    <w:name w:val="Normal"/>
    <w:uiPriority w:val="31"/>
    <w:qFormat/>
    <w:rsid w:val="00A11672"/>
    <w:pPr>
      <w:widowControl w:val="0"/>
      <w:suppressAutoHyphens/>
    </w:pPr>
    <w:rPr>
      <w:color w:val="000000" w:themeColor="text1"/>
    </w:rPr>
  </w:style>
  <w:style w:type="paragraph" w:styleId="10">
    <w:name w:val="heading 1"/>
    <w:aliases w:val="Заголовок 1 Знак Знак Знак,Заголовок 1 Знак Знак"/>
    <w:basedOn w:val="ab"/>
    <w:next w:val="ab"/>
    <w:link w:val="11"/>
    <w:uiPriority w:val="11"/>
    <w:qFormat/>
    <w:rsid w:val="00772D4D"/>
    <w:pPr>
      <w:keepNext/>
      <w:keepLines/>
      <w:widowControl/>
      <w:numPr>
        <w:numId w:val="1"/>
      </w:numPr>
      <w:tabs>
        <w:tab w:val="clear" w:pos="710"/>
        <w:tab w:val="left" w:pos="992"/>
      </w:tabs>
      <w:spacing w:before="480" w:after="360"/>
      <w:ind w:left="0" w:firstLine="709"/>
      <w:outlineLvl w:val="0"/>
    </w:pPr>
    <w:rPr>
      <w:bCs/>
      <w:color w:val="000000"/>
      <w:kern w:val="32"/>
      <w:sz w:val="36"/>
    </w:rPr>
  </w:style>
  <w:style w:type="paragraph" w:styleId="21">
    <w:name w:val="heading 2"/>
    <w:aliases w:val="H2,contract,h2,2,Numbered text 3,H21,H22,H23,H24,H211,H25,H212,H221,H231,H241,H2111,H26,H213,H222,H232,H242,H2112,H27,H214,H28,H29,H210,H215,H216,H217,H218,H219,H220,H2110,H223,H2113,H224,H225,H226,H227,H228,Заголовок 2 Знак1 Знак Знак,Знак"/>
    <w:basedOn w:val="ab"/>
    <w:next w:val="ab"/>
    <w:link w:val="22"/>
    <w:uiPriority w:val="13"/>
    <w:qFormat/>
    <w:rsid w:val="00901923"/>
    <w:pPr>
      <w:keepNext/>
      <w:keepLines/>
      <w:widowControl/>
      <w:numPr>
        <w:ilvl w:val="1"/>
        <w:numId w:val="1"/>
      </w:numPr>
      <w:tabs>
        <w:tab w:val="clear" w:pos="1560"/>
        <w:tab w:val="left" w:pos="1134"/>
        <w:tab w:val="num" w:pos="1191"/>
        <w:tab w:val="num" w:pos="1559"/>
      </w:tabs>
      <w:spacing w:before="360" w:after="280"/>
      <w:ind w:left="0" w:firstLine="709"/>
      <w:outlineLvl w:val="1"/>
    </w:pPr>
    <w:rPr>
      <w:rFonts w:cs="Arial"/>
      <w:bCs/>
      <w:iCs/>
      <w:color w:val="000000"/>
      <w:sz w:val="32"/>
      <w:szCs w:val="18"/>
    </w:rPr>
  </w:style>
  <w:style w:type="paragraph" w:styleId="30">
    <w:name w:val="heading 3"/>
    <w:basedOn w:val="ab"/>
    <w:next w:val="ab"/>
    <w:link w:val="31"/>
    <w:uiPriority w:val="15"/>
    <w:qFormat/>
    <w:rsid w:val="009623C1"/>
    <w:pPr>
      <w:keepNext/>
      <w:keepLines/>
      <w:widowControl/>
      <w:numPr>
        <w:ilvl w:val="2"/>
        <w:numId w:val="21"/>
      </w:numPr>
      <w:tabs>
        <w:tab w:val="clear" w:pos="1702"/>
        <w:tab w:val="left" w:pos="992"/>
        <w:tab w:val="left" w:pos="1559"/>
        <w:tab w:val="num" w:pos="3403"/>
      </w:tabs>
      <w:autoSpaceDE w:val="0"/>
      <w:autoSpaceDN w:val="0"/>
      <w:adjustRightInd w:val="0"/>
      <w:spacing w:before="280" w:after="280"/>
      <w:ind w:left="0" w:firstLine="709"/>
      <w:outlineLvl w:val="2"/>
    </w:pPr>
    <w:rPr>
      <w:rFonts w:cs="Arial"/>
      <w:bCs/>
      <w:color w:val="000000"/>
      <w:szCs w:val="26"/>
    </w:rPr>
  </w:style>
  <w:style w:type="paragraph" w:styleId="42">
    <w:name w:val="heading 4"/>
    <w:basedOn w:val="ab"/>
    <w:next w:val="ab"/>
    <w:link w:val="43"/>
    <w:uiPriority w:val="17"/>
    <w:qFormat/>
    <w:rsid w:val="00D67C16"/>
    <w:pPr>
      <w:keepNext/>
      <w:numPr>
        <w:ilvl w:val="3"/>
        <w:numId w:val="21"/>
      </w:numPr>
      <w:tabs>
        <w:tab w:val="left" w:pos="1701"/>
      </w:tabs>
      <w:autoSpaceDE w:val="0"/>
      <w:autoSpaceDN w:val="0"/>
      <w:adjustRightInd w:val="0"/>
      <w:ind w:left="0" w:firstLine="709"/>
      <w:jc w:val="left"/>
      <w:outlineLvl w:val="3"/>
    </w:pPr>
    <w:rPr>
      <w:color w:val="000000"/>
      <w:szCs w:val="20"/>
    </w:rPr>
  </w:style>
  <w:style w:type="paragraph" w:styleId="5">
    <w:name w:val="heading 5"/>
    <w:aliases w:val="Underline"/>
    <w:basedOn w:val="ab"/>
    <w:next w:val="ab"/>
    <w:link w:val="50"/>
    <w:uiPriority w:val="9"/>
    <w:locked/>
    <w:rsid w:val="00E87BC0"/>
    <w:pPr>
      <w:spacing w:before="240" w:after="60" w:line="240" w:lineRule="auto"/>
      <w:ind w:firstLine="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b"/>
    <w:next w:val="ab"/>
    <w:link w:val="60"/>
    <w:locked/>
    <w:rsid w:val="00E87BC0"/>
    <w:pPr>
      <w:spacing w:before="240" w:after="60" w:line="240" w:lineRule="auto"/>
      <w:ind w:firstLine="0"/>
      <w:jc w:val="left"/>
      <w:outlineLvl w:val="5"/>
    </w:pPr>
    <w:rPr>
      <w:b/>
      <w:bCs/>
      <w:sz w:val="22"/>
      <w:szCs w:val="22"/>
    </w:rPr>
  </w:style>
  <w:style w:type="paragraph" w:styleId="7">
    <w:name w:val="heading 7"/>
    <w:basedOn w:val="ab"/>
    <w:next w:val="ab"/>
    <w:link w:val="70"/>
    <w:locked/>
    <w:rsid w:val="00E87BC0"/>
    <w:pPr>
      <w:spacing w:before="240" w:after="60" w:line="240" w:lineRule="auto"/>
      <w:ind w:firstLine="0"/>
      <w:jc w:val="left"/>
      <w:outlineLvl w:val="6"/>
    </w:pPr>
    <w:rPr>
      <w:rFonts w:ascii="Arial" w:hAnsi="Arial"/>
      <w:sz w:val="20"/>
      <w:szCs w:val="20"/>
      <w:lang w:val="en-US"/>
    </w:rPr>
  </w:style>
  <w:style w:type="paragraph" w:styleId="8">
    <w:name w:val="heading 8"/>
    <w:basedOn w:val="ab"/>
    <w:next w:val="ab"/>
    <w:link w:val="80"/>
    <w:locked/>
    <w:rsid w:val="00E87BC0"/>
    <w:pPr>
      <w:spacing w:before="240" w:after="60" w:line="240" w:lineRule="auto"/>
      <w:ind w:firstLine="0"/>
      <w:jc w:val="left"/>
      <w:outlineLvl w:val="7"/>
    </w:pPr>
    <w:rPr>
      <w:rFonts w:ascii="Arial" w:hAnsi="Arial"/>
      <w:i/>
      <w:sz w:val="20"/>
      <w:szCs w:val="20"/>
      <w:lang w:val="en-US"/>
    </w:rPr>
  </w:style>
  <w:style w:type="paragraph" w:styleId="9">
    <w:name w:val="heading 9"/>
    <w:basedOn w:val="ab"/>
    <w:next w:val="ab"/>
    <w:link w:val="90"/>
    <w:locked/>
    <w:rsid w:val="00E87BC0"/>
    <w:pPr>
      <w:spacing w:before="240" w:after="60" w:line="240" w:lineRule="auto"/>
      <w:ind w:firstLine="0"/>
      <w:jc w:val="left"/>
      <w:outlineLvl w:val="8"/>
    </w:pPr>
    <w:rPr>
      <w:rFonts w:ascii="Arial" w:hAnsi="Arial"/>
      <w:b/>
      <w:i/>
      <w:sz w:val="18"/>
      <w:szCs w:val="20"/>
      <w:lang w:val="en-US"/>
    </w:rPr>
  </w:style>
  <w:style w:type="character" w:default="1" w:styleId="ac">
    <w:name w:val="Default Paragraph Font"/>
    <w:uiPriority w:val="1"/>
    <w:semiHidden/>
    <w:unhideWhenUsed/>
  </w:style>
  <w:style w:type="table" w:default="1" w:styleId="ad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e">
    <w:name w:val="No List"/>
    <w:uiPriority w:val="99"/>
    <w:semiHidden/>
    <w:unhideWhenUsed/>
  </w:style>
  <w:style w:type="character" w:customStyle="1" w:styleId="11">
    <w:name w:val="Заголовок 1 Знак"/>
    <w:aliases w:val="Заголовок 1 Знак Знак Знак Знак,Заголовок 1 Знак Знак Знак1"/>
    <w:link w:val="10"/>
    <w:uiPriority w:val="11"/>
    <w:rsid w:val="00772D4D"/>
    <w:rPr>
      <w:bCs/>
      <w:color w:val="000000"/>
      <w:kern w:val="32"/>
      <w:sz w:val="36"/>
    </w:rPr>
  </w:style>
  <w:style w:type="character" w:customStyle="1" w:styleId="31">
    <w:name w:val="Заголовок 3 Знак"/>
    <w:link w:val="30"/>
    <w:uiPriority w:val="15"/>
    <w:rsid w:val="009623C1"/>
    <w:rPr>
      <w:rFonts w:cs="Arial"/>
      <w:bCs/>
      <w:color w:val="000000"/>
      <w:szCs w:val="26"/>
    </w:rPr>
  </w:style>
  <w:style w:type="character" w:styleId="af">
    <w:name w:val="annotation reference"/>
    <w:locked/>
    <w:rsid w:val="00AB53EC"/>
    <w:rPr>
      <w:sz w:val="16"/>
      <w:szCs w:val="16"/>
    </w:rPr>
  </w:style>
  <w:style w:type="paragraph" w:styleId="af0">
    <w:name w:val="footer"/>
    <w:basedOn w:val="ab"/>
    <w:link w:val="af1"/>
    <w:rsid w:val="00E87BC0"/>
    <w:pPr>
      <w:tabs>
        <w:tab w:val="center" w:pos="4677"/>
        <w:tab w:val="right" w:pos="9355"/>
      </w:tabs>
      <w:jc w:val="center"/>
    </w:pPr>
  </w:style>
  <w:style w:type="paragraph" w:styleId="af2">
    <w:name w:val="header"/>
    <w:basedOn w:val="ab"/>
    <w:link w:val="af3"/>
    <w:rsid w:val="00E87BC0"/>
    <w:pPr>
      <w:tabs>
        <w:tab w:val="center" w:pos="4677"/>
        <w:tab w:val="right" w:pos="9355"/>
      </w:tabs>
    </w:pPr>
  </w:style>
  <w:style w:type="paragraph" w:styleId="12">
    <w:name w:val="toc 1"/>
    <w:basedOn w:val="ab"/>
    <w:next w:val="ab"/>
    <w:autoRedefine/>
    <w:uiPriority w:val="39"/>
    <w:rsid w:val="001E34CD"/>
    <w:pPr>
      <w:tabs>
        <w:tab w:val="left" w:pos="284"/>
        <w:tab w:val="right" w:leader="dot" w:pos="10205"/>
      </w:tabs>
      <w:ind w:firstLine="0"/>
    </w:pPr>
    <w:rPr>
      <w:bCs/>
      <w:noProof/>
      <w:szCs w:val="20"/>
    </w:rPr>
  </w:style>
  <w:style w:type="paragraph" w:styleId="23">
    <w:name w:val="toc 2"/>
    <w:basedOn w:val="ab"/>
    <w:next w:val="ab"/>
    <w:autoRedefine/>
    <w:uiPriority w:val="39"/>
    <w:rsid w:val="009423D9"/>
    <w:pPr>
      <w:tabs>
        <w:tab w:val="left" w:pos="851"/>
        <w:tab w:val="right" w:leader="dot" w:pos="10205"/>
      </w:tabs>
      <w:ind w:left="284" w:firstLine="0"/>
    </w:pPr>
    <w:rPr>
      <w:szCs w:val="20"/>
    </w:rPr>
  </w:style>
  <w:style w:type="paragraph" w:styleId="32">
    <w:name w:val="toc 3"/>
    <w:basedOn w:val="ab"/>
    <w:next w:val="ab"/>
    <w:autoRedefine/>
    <w:uiPriority w:val="39"/>
    <w:rsid w:val="009423D9"/>
    <w:pPr>
      <w:tabs>
        <w:tab w:val="left" w:pos="1418"/>
        <w:tab w:val="right" w:leader="dot" w:pos="10205"/>
      </w:tabs>
      <w:ind w:left="709" w:firstLine="0"/>
    </w:pPr>
    <w:rPr>
      <w:iCs/>
      <w:szCs w:val="20"/>
    </w:rPr>
  </w:style>
  <w:style w:type="paragraph" w:styleId="45">
    <w:name w:val="toc 4"/>
    <w:basedOn w:val="ab"/>
    <w:next w:val="ab"/>
    <w:autoRedefine/>
    <w:locked/>
    <w:rsid w:val="00B510BE"/>
    <w:pPr>
      <w:ind w:left="840"/>
      <w:jc w:val="left"/>
    </w:pPr>
    <w:rPr>
      <w:sz w:val="18"/>
      <w:szCs w:val="18"/>
    </w:rPr>
  </w:style>
  <w:style w:type="paragraph" w:styleId="51">
    <w:name w:val="toc 5"/>
    <w:basedOn w:val="ab"/>
    <w:next w:val="ab"/>
    <w:autoRedefine/>
    <w:locked/>
    <w:rsid w:val="00B510BE"/>
    <w:pPr>
      <w:ind w:left="1120"/>
      <w:jc w:val="left"/>
    </w:pPr>
    <w:rPr>
      <w:sz w:val="18"/>
      <w:szCs w:val="18"/>
    </w:rPr>
  </w:style>
  <w:style w:type="paragraph" w:styleId="61">
    <w:name w:val="toc 6"/>
    <w:basedOn w:val="ab"/>
    <w:next w:val="ab"/>
    <w:autoRedefine/>
    <w:locked/>
    <w:rsid w:val="00B510BE"/>
    <w:pPr>
      <w:ind w:left="1400"/>
      <w:jc w:val="left"/>
    </w:pPr>
    <w:rPr>
      <w:sz w:val="18"/>
      <w:szCs w:val="18"/>
    </w:rPr>
  </w:style>
  <w:style w:type="paragraph" w:styleId="71">
    <w:name w:val="toc 7"/>
    <w:basedOn w:val="ab"/>
    <w:next w:val="ab"/>
    <w:autoRedefine/>
    <w:locked/>
    <w:rsid w:val="00B510BE"/>
    <w:pPr>
      <w:ind w:left="1680"/>
      <w:jc w:val="left"/>
    </w:pPr>
    <w:rPr>
      <w:sz w:val="18"/>
      <w:szCs w:val="18"/>
    </w:rPr>
  </w:style>
  <w:style w:type="paragraph" w:styleId="81">
    <w:name w:val="toc 8"/>
    <w:basedOn w:val="ab"/>
    <w:next w:val="ab"/>
    <w:autoRedefine/>
    <w:locked/>
    <w:rsid w:val="00B510BE"/>
    <w:pPr>
      <w:ind w:left="1960"/>
      <w:jc w:val="left"/>
    </w:pPr>
    <w:rPr>
      <w:sz w:val="18"/>
      <w:szCs w:val="18"/>
    </w:rPr>
  </w:style>
  <w:style w:type="paragraph" w:styleId="91">
    <w:name w:val="toc 9"/>
    <w:basedOn w:val="ab"/>
    <w:next w:val="ab"/>
    <w:autoRedefine/>
    <w:locked/>
    <w:rsid w:val="00B510BE"/>
    <w:pPr>
      <w:ind w:left="2240"/>
      <w:jc w:val="left"/>
    </w:pPr>
    <w:rPr>
      <w:sz w:val="18"/>
      <w:szCs w:val="18"/>
    </w:rPr>
  </w:style>
  <w:style w:type="character" w:customStyle="1" w:styleId="120">
    <w:name w:val="Обычный 12 пт"/>
    <w:basedOn w:val="ac"/>
    <w:uiPriority w:val="33"/>
    <w:rsid w:val="00E87BC0"/>
    <w:rPr>
      <w:sz w:val="24"/>
    </w:rPr>
  </w:style>
  <w:style w:type="paragraph" w:styleId="af4">
    <w:name w:val="Document Map"/>
    <w:basedOn w:val="ab"/>
    <w:link w:val="af5"/>
    <w:semiHidden/>
    <w:locked/>
    <w:rsid w:val="00F416E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6">
    <w:name w:val="Balloon Text"/>
    <w:basedOn w:val="ab"/>
    <w:link w:val="af7"/>
    <w:locked/>
    <w:rsid w:val="00F416EC"/>
    <w:rPr>
      <w:rFonts w:ascii="Tahoma" w:hAnsi="Tahoma" w:cs="Tahoma"/>
      <w:sz w:val="16"/>
      <w:szCs w:val="16"/>
    </w:rPr>
  </w:style>
  <w:style w:type="paragraph" w:customStyle="1" w:styleId="af8">
    <w:name w:val="Название должности"/>
    <w:aliases w:val="12 пт.,по левому краю"/>
    <w:basedOn w:val="ab"/>
    <w:uiPriority w:val="49"/>
    <w:rsid w:val="00E87BC0"/>
    <w:pPr>
      <w:spacing w:line="240" w:lineRule="auto"/>
      <w:ind w:left="114" w:firstLine="0"/>
      <w:jc w:val="left"/>
    </w:pPr>
    <w:rPr>
      <w:sz w:val="24"/>
      <w:szCs w:val="20"/>
    </w:rPr>
  </w:style>
  <w:style w:type="paragraph" w:customStyle="1" w:styleId="af9">
    <w:name w:val="Изображение"/>
    <w:basedOn w:val="ab"/>
    <w:next w:val="ab"/>
    <w:rsid w:val="00E87BC0"/>
    <w:pPr>
      <w:keepNext/>
      <w:ind w:firstLine="0"/>
      <w:jc w:val="center"/>
    </w:pPr>
    <w:rPr>
      <w:szCs w:val="20"/>
    </w:rPr>
  </w:style>
  <w:style w:type="paragraph" w:styleId="afa">
    <w:name w:val="annotation text"/>
    <w:basedOn w:val="ab"/>
    <w:link w:val="afb"/>
    <w:locked/>
    <w:rsid w:val="00AB53EC"/>
    <w:rPr>
      <w:sz w:val="20"/>
      <w:szCs w:val="20"/>
    </w:rPr>
  </w:style>
  <w:style w:type="paragraph" w:styleId="afc">
    <w:name w:val="annotation subject"/>
    <w:basedOn w:val="afa"/>
    <w:next w:val="afa"/>
    <w:link w:val="afd"/>
    <w:locked/>
    <w:rsid w:val="00AB53EC"/>
    <w:rPr>
      <w:b/>
      <w:bCs/>
    </w:rPr>
  </w:style>
  <w:style w:type="table" w:styleId="afe">
    <w:name w:val="Table Grid"/>
    <w:basedOn w:val="ad"/>
    <w:uiPriority w:val="39"/>
    <w:rsid w:val="00E87BC0"/>
    <w:pPr>
      <w:spacing w:before="120"/>
      <w:ind w:firstLine="56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">
    <w:name w:val="caption"/>
    <w:aliases w:val="Название рисунка,Название таблицы,Название рис.,Номер объекта"/>
    <w:basedOn w:val="ab"/>
    <w:next w:val="ab"/>
    <w:link w:val="aff0"/>
    <w:autoRedefine/>
    <w:rsid w:val="00497696"/>
    <w:pPr>
      <w:keepLines/>
      <w:ind w:firstLine="0"/>
    </w:pPr>
    <w:rPr>
      <w:rFonts w:eastAsia="ArialMT"/>
      <w:bCs/>
      <w:position w:val="-28"/>
    </w:rPr>
  </w:style>
  <w:style w:type="character" w:customStyle="1" w:styleId="aff0">
    <w:name w:val="Название объекта Знак"/>
    <w:aliases w:val="Название рисунка Знак,Название таблицы Знак1,Название рис. Знак,Номер объекта Знак"/>
    <w:link w:val="aff"/>
    <w:locked/>
    <w:rsid w:val="00497696"/>
    <w:rPr>
      <w:rFonts w:eastAsia="ArialMT"/>
      <w:bCs/>
      <w:color w:val="000000" w:themeColor="text1"/>
      <w:position w:val="-28"/>
    </w:rPr>
  </w:style>
  <w:style w:type="character" w:styleId="aff1">
    <w:name w:val="Hyperlink"/>
    <w:uiPriority w:val="99"/>
    <w:rsid w:val="00E87BC0"/>
    <w:rPr>
      <w:color w:val="0000FF"/>
      <w:u w:val="single"/>
    </w:rPr>
  </w:style>
  <w:style w:type="paragraph" w:customStyle="1" w:styleId="aff2">
    <w:name w:val="Текст в таблице"/>
    <w:aliases w:val="14 пт,по левому краю без отступа"/>
    <w:basedOn w:val="ab"/>
    <w:uiPriority w:val="37"/>
    <w:rsid w:val="00E87BC0"/>
    <w:pPr>
      <w:ind w:firstLine="0"/>
      <w:jc w:val="left"/>
    </w:pPr>
  </w:style>
  <w:style w:type="paragraph" w:styleId="aff3">
    <w:name w:val="footnote text"/>
    <w:aliases w:val="Знак Знак Знак,Знак Знак Знак Знак Знак Знак Знак Знак Знак Знак Знак Знак Знак Знак Знак Знак Знак Знак Знак Знак Знак,сноска"/>
    <w:basedOn w:val="ab"/>
    <w:link w:val="aff4"/>
    <w:uiPriority w:val="99"/>
    <w:unhideWhenUsed/>
    <w:rsid w:val="00E87BC0"/>
    <w:pPr>
      <w:spacing w:line="240" w:lineRule="auto"/>
      <w:ind w:firstLine="0"/>
      <w:jc w:val="left"/>
    </w:pPr>
    <w:rPr>
      <w:rFonts w:ascii="Calibri" w:eastAsia="Calibri" w:hAnsi="Calibri"/>
      <w:sz w:val="20"/>
      <w:szCs w:val="20"/>
      <w:lang w:eastAsia="en-US"/>
    </w:rPr>
  </w:style>
  <w:style w:type="character" w:customStyle="1" w:styleId="aff4">
    <w:name w:val="Текст сноски Знак"/>
    <w:aliases w:val="Знак Знак Знак Знак,Знак Знак Знак Знак Знак Знак Знак Знак Знак Знак Знак Знак Знак Знак Знак Знак Знак Знак Знак Знак Знак Знак,сноска Знак"/>
    <w:link w:val="aff3"/>
    <w:uiPriority w:val="99"/>
    <w:rsid w:val="00E87BC0"/>
    <w:rPr>
      <w:rFonts w:ascii="Calibri" w:eastAsia="Calibri" w:hAnsi="Calibri"/>
      <w:sz w:val="20"/>
      <w:szCs w:val="20"/>
      <w:lang w:eastAsia="en-US"/>
    </w:rPr>
  </w:style>
  <w:style w:type="character" w:styleId="aff5">
    <w:name w:val="footnote reference"/>
    <w:uiPriority w:val="99"/>
    <w:unhideWhenUsed/>
    <w:locked/>
    <w:rsid w:val="00E87BC0"/>
    <w:rPr>
      <w:vertAlign w:val="superscript"/>
    </w:rPr>
  </w:style>
  <w:style w:type="paragraph" w:styleId="aff6">
    <w:name w:val="TOC Heading"/>
    <w:basedOn w:val="10"/>
    <w:next w:val="ab"/>
    <w:uiPriority w:val="39"/>
    <w:rsid w:val="00E87BC0"/>
    <w:pPr>
      <w:numPr>
        <w:numId w:val="0"/>
      </w:numPr>
      <w:spacing w:line="276" w:lineRule="auto"/>
      <w:outlineLvl w:val="9"/>
    </w:pPr>
    <w:rPr>
      <w:rFonts w:ascii="Cambria" w:hAnsi="Cambria"/>
      <w:caps/>
      <w:color w:val="365F91"/>
      <w:kern w:val="0"/>
      <w:lang w:eastAsia="en-US"/>
    </w:rPr>
  </w:style>
  <w:style w:type="paragraph" w:customStyle="1" w:styleId="13">
    <w:name w:val="Абзац списка1"/>
    <w:basedOn w:val="ab"/>
    <w:link w:val="ListParagraphChar"/>
    <w:rsid w:val="00E87BC0"/>
    <w:pPr>
      <w:spacing w:after="200" w:line="276" w:lineRule="auto"/>
      <w:ind w:left="720" w:firstLine="0"/>
      <w:jc w:val="left"/>
    </w:pPr>
    <w:rPr>
      <w:rFonts w:ascii="Calibri" w:eastAsia="Calibri" w:hAnsi="Calibri"/>
      <w:sz w:val="22"/>
      <w:szCs w:val="22"/>
    </w:rPr>
  </w:style>
  <w:style w:type="character" w:customStyle="1" w:styleId="ListParagraphChar">
    <w:name w:val="List Paragraph Char"/>
    <w:link w:val="13"/>
    <w:locked/>
    <w:rsid w:val="00E87BC0"/>
    <w:rPr>
      <w:rFonts w:ascii="Calibri" w:eastAsia="Calibri" w:hAnsi="Calibri"/>
      <w:sz w:val="22"/>
      <w:szCs w:val="22"/>
    </w:rPr>
  </w:style>
  <w:style w:type="character" w:styleId="aff7">
    <w:name w:val="Emphasis"/>
    <w:rsid w:val="00E87BC0"/>
    <w:rPr>
      <w:i/>
      <w:iCs/>
    </w:rPr>
  </w:style>
  <w:style w:type="paragraph" w:styleId="aff8">
    <w:name w:val="Title"/>
    <w:basedOn w:val="ab"/>
    <w:link w:val="aff9"/>
    <w:locked/>
    <w:rsid w:val="00E87BC0"/>
    <w:pPr>
      <w:spacing w:line="240" w:lineRule="auto"/>
      <w:ind w:firstLine="0"/>
      <w:jc w:val="center"/>
    </w:pPr>
    <w:rPr>
      <w:snapToGrid w:val="0"/>
      <w:szCs w:val="20"/>
    </w:rPr>
  </w:style>
  <w:style w:type="character" w:styleId="affa">
    <w:name w:val="page number"/>
    <w:basedOn w:val="ac"/>
    <w:rsid w:val="00E87BC0"/>
  </w:style>
  <w:style w:type="paragraph" w:styleId="affb">
    <w:name w:val="List Paragraph"/>
    <w:basedOn w:val="ab"/>
    <w:link w:val="affc"/>
    <w:uiPriority w:val="34"/>
    <w:qFormat/>
    <w:rsid w:val="00684104"/>
    <w:pPr>
      <w:tabs>
        <w:tab w:val="left" w:pos="992"/>
      </w:tabs>
      <w:autoSpaceDE w:val="0"/>
      <w:autoSpaceDN w:val="0"/>
      <w:adjustRightInd w:val="0"/>
      <w:ind w:firstLine="0"/>
    </w:pPr>
    <w:rPr>
      <w:color w:val="000000"/>
      <w:szCs w:val="24"/>
    </w:rPr>
  </w:style>
  <w:style w:type="paragraph" w:customStyle="1" w:styleId="affd">
    <w:name w:val="Безотрывный"/>
    <w:basedOn w:val="ab"/>
    <w:next w:val="ab"/>
    <w:rsid w:val="00E87BC0"/>
    <w:pPr>
      <w:keepNext/>
      <w:spacing w:after="60"/>
    </w:pPr>
    <w:rPr>
      <w:rFonts w:eastAsia="Calibri"/>
      <w:sz w:val="24"/>
      <w:szCs w:val="24"/>
    </w:rPr>
  </w:style>
  <w:style w:type="paragraph" w:customStyle="1" w:styleId="affe">
    <w:name w:val="Заголовок таблицы"/>
    <w:basedOn w:val="ab"/>
    <w:rsid w:val="00E87BC0"/>
    <w:pPr>
      <w:spacing w:after="60" w:line="240" w:lineRule="auto"/>
      <w:ind w:firstLine="0"/>
      <w:jc w:val="center"/>
    </w:pPr>
    <w:rPr>
      <w:rFonts w:eastAsia="Calibri" w:cs="Tahoma"/>
      <w:b/>
      <w:sz w:val="24"/>
      <w:szCs w:val="18"/>
      <w:lang w:eastAsia="de-DE"/>
    </w:rPr>
  </w:style>
  <w:style w:type="character" w:customStyle="1" w:styleId="afff">
    <w:name w:val="Название таблицы Знак"/>
    <w:aliases w:val="Название рис. Знак Знак"/>
    <w:locked/>
    <w:rsid w:val="00E87BC0"/>
    <w:rPr>
      <w:sz w:val="28"/>
      <w:szCs w:val="28"/>
      <w:lang w:val="ru-RU" w:eastAsia="ru-RU" w:bidi="ar-SA"/>
    </w:rPr>
  </w:style>
  <w:style w:type="character" w:customStyle="1" w:styleId="22">
    <w:name w:val="Заголовок 2 Знак"/>
    <w:aliases w:val="H2 Знак,contract Знак,h2 Знак,2 Знак,Numbered text 3 Знак,H21 Знак,H22 Знак,H23 Знак,H24 Знак,H211 Знак,H25 Знак,H212 Знак,H221 Знак,H231 Знак,H241 Знак,H2111 Знак,H26 Знак,H213 Знак,H222 Знак,H232 Знак,H242 Знак,H2112 Знак,H27 Знак"/>
    <w:basedOn w:val="ac"/>
    <w:link w:val="21"/>
    <w:uiPriority w:val="13"/>
    <w:rsid w:val="00901923"/>
    <w:rPr>
      <w:rFonts w:cs="Arial"/>
      <w:bCs/>
      <w:iCs/>
      <w:color w:val="000000"/>
      <w:sz w:val="32"/>
      <w:szCs w:val="18"/>
    </w:rPr>
  </w:style>
  <w:style w:type="character" w:customStyle="1" w:styleId="43">
    <w:name w:val="Заголовок 4 Знак"/>
    <w:basedOn w:val="ac"/>
    <w:link w:val="42"/>
    <w:uiPriority w:val="17"/>
    <w:rsid w:val="00D67C16"/>
    <w:rPr>
      <w:color w:val="000000"/>
      <w:szCs w:val="20"/>
    </w:rPr>
  </w:style>
  <w:style w:type="character" w:customStyle="1" w:styleId="50">
    <w:name w:val="Заголовок 5 Знак"/>
    <w:aliases w:val="Underline Знак"/>
    <w:basedOn w:val="ac"/>
    <w:link w:val="5"/>
    <w:uiPriority w:val="9"/>
    <w:rsid w:val="00E87BC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c"/>
    <w:link w:val="6"/>
    <w:rsid w:val="00E87BC0"/>
    <w:rPr>
      <w:b/>
      <w:bCs/>
      <w:sz w:val="22"/>
      <w:szCs w:val="22"/>
    </w:rPr>
  </w:style>
  <w:style w:type="character" w:customStyle="1" w:styleId="70">
    <w:name w:val="Заголовок 7 Знак"/>
    <w:basedOn w:val="ac"/>
    <w:link w:val="7"/>
    <w:rsid w:val="00E87BC0"/>
    <w:rPr>
      <w:rFonts w:ascii="Arial" w:hAnsi="Arial"/>
      <w:sz w:val="20"/>
      <w:szCs w:val="20"/>
      <w:lang w:val="en-US"/>
    </w:rPr>
  </w:style>
  <w:style w:type="character" w:customStyle="1" w:styleId="80">
    <w:name w:val="Заголовок 8 Знак"/>
    <w:basedOn w:val="ac"/>
    <w:link w:val="8"/>
    <w:rsid w:val="00E87BC0"/>
    <w:rPr>
      <w:rFonts w:ascii="Arial" w:hAnsi="Arial"/>
      <w:i/>
      <w:sz w:val="20"/>
      <w:szCs w:val="20"/>
      <w:lang w:val="en-US"/>
    </w:rPr>
  </w:style>
  <w:style w:type="character" w:customStyle="1" w:styleId="90">
    <w:name w:val="Заголовок 9 Знак"/>
    <w:basedOn w:val="ac"/>
    <w:link w:val="9"/>
    <w:rsid w:val="00E87BC0"/>
    <w:rPr>
      <w:rFonts w:ascii="Arial" w:hAnsi="Arial"/>
      <w:b/>
      <w:i/>
      <w:sz w:val="18"/>
      <w:szCs w:val="20"/>
      <w:lang w:val="en-US"/>
    </w:rPr>
  </w:style>
  <w:style w:type="character" w:customStyle="1" w:styleId="af1">
    <w:name w:val="Нижний колонтитул Знак"/>
    <w:basedOn w:val="ac"/>
    <w:link w:val="af0"/>
    <w:rsid w:val="00E87BC0"/>
  </w:style>
  <w:style w:type="character" w:customStyle="1" w:styleId="af3">
    <w:name w:val="Верхний колонтитул Знак"/>
    <w:basedOn w:val="ac"/>
    <w:link w:val="af2"/>
    <w:rsid w:val="00E87BC0"/>
  </w:style>
  <w:style w:type="character" w:customStyle="1" w:styleId="af5">
    <w:name w:val="Схема документа Знак"/>
    <w:basedOn w:val="ac"/>
    <w:link w:val="af4"/>
    <w:semiHidden/>
    <w:rsid w:val="00757D1A"/>
    <w:rPr>
      <w:rFonts w:ascii="Tahoma" w:hAnsi="Tahoma" w:cs="Tahoma"/>
      <w:shd w:val="clear" w:color="auto" w:fill="000080"/>
    </w:rPr>
  </w:style>
  <w:style w:type="character" w:customStyle="1" w:styleId="af7">
    <w:name w:val="Текст выноски Знак"/>
    <w:basedOn w:val="ac"/>
    <w:link w:val="af6"/>
    <w:rsid w:val="00757D1A"/>
    <w:rPr>
      <w:rFonts w:ascii="Tahoma" w:hAnsi="Tahoma" w:cs="Tahoma"/>
      <w:sz w:val="16"/>
      <w:szCs w:val="16"/>
    </w:rPr>
  </w:style>
  <w:style w:type="character" w:customStyle="1" w:styleId="afb">
    <w:name w:val="Текст примечания Знак"/>
    <w:basedOn w:val="ac"/>
    <w:link w:val="afa"/>
    <w:rsid w:val="00757D1A"/>
  </w:style>
  <w:style w:type="character" w:customStyle="1" w:styleId="afd">
    <w:name w:val="Тема примечания Знак"/>
    <w:basedOn w:val="afb"/>
    <w:link w:val="afc"/>
    <w:rsid w:val="00757D1A"/>
    <w:rPr>
      <w:b/>
      <w:bCs/>
    </w:rPr>
  </w:style>
  <w:style w:type="character" w:customStyle="1" w:styleId="aff9">
    <w:name w:val="Заголовок Знак"/>
    <w:basedOn w:val="ac"/>
    <w:link w:val="aff8"/>
    <w:rsid w:val="00E87BC0"/>
    <w:rPr>
      <w:snapToGrid w:val="0"/>
      <w:szCs w:val="20"/>
    </w:rPr>
  </w:style>
  <w:style w:type="paragraph" w:styleId="afff0">
    <w:name w:val="Revision"/>
    <w:hidden/>
    <w:uiPriority w:val="99"/>
    <w:semiHidden/>
    <w:rsid w:val="00C8004E"/>
  </w:style>
  <w:style w:type="paragraph" w:customStyle="1" w:styleId="14">
    <w:name w:val="Заголовок 1 без нумерации"/>
    <w:basedOn w:val="10"/>
    <w:uiPriority w:val="99"/>
    <w:qFormat/>
    <w:rsid w:val="00684104"/>
    <w:pPr>
      <w:numPr>
        <w:numId w:val="0"/>
      </w:numPr>
      <w:jc w:val="center"/>
    </w:pPr>
    <w:rPr>
      <w:caps/>
      <w:sz w:val="28"/>
    </w:rPr>
  </w:style>
  <w:style w:type="paragraph" w:customStyle="1" w:styleId="afff1">
    <w:name w:val="Название таблиц"/>
    <w:basedOn w:val="ab"/>
    <w:next w:val="ab"/>
    <w:link w:val="afff2"/>
    <w:uiPriority w:val="39"/>
    <w:rsid w:val="00E87BC0"/>
    <w:pPr>
      <w:ind w:firstLine="0"/>
      <w:jc w:val="left"/>
    </w:pPr>
  </w:style>
  <w:style w:type="character" w:customStyle="1" w:styleId="afff2">
    <w:name w:val="Название таблиц Знак"/>
    <w:basedOn w:val="ac"/>
    <w:link w:val="afff1"/>
    <w:uiPriority w:val="39"/>
    <w:rsid w:val="00E87BC0"/>
  </w:style>
  <w:style w:type="character" w:styleId="afff3">
    <w:name w:val="Placeholder Text"/>
    <w:basedOn w:val="ac"/>
    <w:uiPriority w:val="99"/>
    <w:semiHidden/>
    <w:rsid w:val="00187771"/>
    <w:rPr>
      <w:color w:val="808080"/>
    </w:rPr>
  </w:style>
  <w:style w:type="paragraph" w:customStyle="1" w:styleId="afff4">
    <w:name w:val="Пояснительный текст к рисунку"/>
    <w:basedOn w:val="ab"/>
    <w:next w:val="aff"/>
    <w:autoRedefine/>
    <w:uiPriority w:val="43"/>
    <w:rsid w:val="00E87BC0"/>
    <w:pPr>
      <w:jc w:val="center"/>
    </w:pPr>
    <w:rPr>
      <w:sz w:val="24"/>
    </w:rPr>
  </w:style>
  <w:style w:type="paragraph" w:customStyle="1" w:styleId="afff5">
    <w:name w:val="По правому краю"/>
    <w:basedOn w:val="ab"/>
    <w:next w:val="ab"/>
    <w:uiPriority w:val="54"/>
    <w:rsid w:val="00E87BC0"/>
    <w:pPr>
      <w:jc w:val="right"/>
    </w:pPr>
  </w:style>
  <w:style w:type="paragraph" w:customStyle="1" w:styleId="afff6">
    <w:name w:val="По центру"/>
    <w:basedOn w:val="ab"/>
    <w:uiPriority w:val="49"/>
    <w:rsid w:val="00E87BC0"/>
    <w:pPr>
      <w:ind w:firstLine="0"/>
      <w:jc w:val="center"/>
    </w:pPr>
  </w:style>
  <w:style w:type="paragraph" w:customStyle="1" w:styleId="afff7">
    <w:name w:val="Ошибка"/>
    <w:basedOn w:val="ab"/>
    <w:next w:val="ab"/>
    <w:uiPriority w:val="59"/>
    <w:rsid w:val="00E87BC0"/>
    <w:rPr>
      <w:color w:val="FF0000"/>
    </w:rPr>
  </w:style>
  <w:style w:type="paragraph" w:styleId="afff8">
    <w:name w:val="Normal (Web)"/>
    <w:aliases w:val="Обычный (Web)"/>
    <w:basedOn w:val="ab"/>
    <w:uiPriority w:val="99"/>
    <w:locked/>
    <w:rsid w:val="00E87BC0"/>
    <w:rPr>
      <w:sz w:val="24"/>
      <w:szCs w:val="24"/>
    </w:rPr>
  </w:style>
  <w:style w:type="paragraph" w:styleId="HTML">
    <w:name w:val="HTML Preformatted"/>
    <w:basedOn w:val="ab"/>
    <w:link w:val="HTML0"/>
    <w:locked/>
    <w:rsid w:val="00E87BC0"/>
    <w:pPr>
      <w:spacing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c"/>
    <w:link w:val="HTML"/>
    <w:rsid w:val="00E87BC0"/>
    <w:rPr>
      <w:rFonts w:ascii="Consolas" w:hAnsi="Consolas" w:cs="Consolas"/>
      <w:sz w:val="20"/>
      <w:szCs w:val="20"/>
    </w:rPr>
  </w:style>
  <w:style w:type="paragraph" w:customStyle="1" w:styleId="afff9">
    <w:name w:val="Тема работы"/>
    <w:basedOn w:val="ab"/>
    <w:next w:val="ab"/>
    <w:uiPriority w:val="57"/>
    <w:rsid w:val="00E87BC0"/>
    <w:pPr>
      <w:ind w:firstLine="0"/>
      <w:jc w:val="center"/>
    </w:pPr>
    <w:rPr>
      <w:caps/>
    </w:rPr>
  </w:style>
  <w:style w:type="character" w:customStyle="1" w:styleId="24">
    <w:name w:val="Основной текст (2)_"/>
    <w:link w:val="210"/>
    <w:locked/>
    <w:rsid w:val="0065681F"/>
    <w:rPr>
      <w:sz w:val="26"/>
      <w:shd w:val="clear" w:color="auto" w:fill="FFFFFF"/>
    </w:rPr>
  </w:style>
  <w:style w:type="paragraph" w:customStyle="1" w:styleId="210">
    <w:name w:val="Основной текст (2)1"/>
    <w:basedOn w:val="ab"/>
    <w:link w:val="24"/>
    <w:rsid w:val="0065681F"/>
    <w:pPr>
      <w:shd w:val="clear" w:color="auto" w:fill="FFFFFF"/>
      <w:spacing w:before="180" w:line="322" w:lineRule="exact"/>
      <w:ind w:hanging="180"/>
      <w:jc w:val="left"/>
    </w:pPr>
    <w:rPr>
      <w:sz w:val="26"/>
      <w:shd w:val="clear" w:color="auto" w:fill="FFFFFF"/>
    </w:rPr>
  </w:style>
  <w:style w:type="paragraph" w:customStyle="1" w:styleId="15">
    <w:name w:val="1 Уровень"/>
    <w:basedOn w:val="ab"/>
    <w:link w:val="16"/>
    <w:rsid w:val="0065681F"/>
    <w:pPr>
      <w:autoSpaceDE w:val="0"/>
      <w:autoSpaceDN w:val="0"/>
      <w:adjustRightInd w:val="0"/>
      <w:spacing w:line="240" w:lineRule="auto"/>
      <w:ind w:firstLine="0"/>
    </w:pPr>
    <w:rPr>
      <w:sz w:val="24"/>
      <w:szCs w:val="24"/>
    </w:rPr>
  </w:style>
  <w:style w:type="paragraph" w:customStyle="1" w:styleId="17">
    <w:name w:val="ЗАГОЛОВОК 1_НеНум"/>
    <w:basedOn w:val="10"/>
    <w:next w:val="ab"/>
    <w:rsid w:val="0065681F"/>
    <w:pPr>
      <w:numPr>
        <w:numId w:val="0"/>
      </w:numPr>
      <w:spacing w:after="60"/>
      <w:jc w:val="left"/>
    </w:pPr>
    <w:rPr>
      <w:rFonts w:cs="Arial"/>
      <w:b/>
      <w:caps/>
      <w:sz w:val="32"/>
      <w:szCs w:val="32"/>
    </w:rPr>
  </w:style>
  <w:style w:type="paragraph" w:customStyle="1" w:styleId="Default">
    <w:name w:val="Default"/>
    <w:rsid w:val="001957E5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color w:val="000000"/>
      <w:sz w:val="24"/>
      <w:szCs w:val="24"/>
    </w:rPr>
  </w:style>
  <w:style w:type="paragraph" w:customStyle="1" w:styleId="732">
    <w:name w:val="ГОСТ 7.32"/>
    <w:basedOn w:val="ab"/>
    <w:qFormat/>
    <w:rsid w:val="00E041AC"/>
    <w:pPr>
      <w:ind w:firstLine="567"/>
    </w:pPr>
    <w:rPr>
      <w:rFonts w:eastAsia="Calibri"/>
      <w:lang w:eastAsia="en-US"/>
    </w:rPr>
  </w:style>
  <w:style w:type="paragraph" w:customStyle="1" w:styleId="afffa">
    <w:name w:val="Таблица"/>
    <w:basedOn w:val="ab"/>
    <w:link w:val="afffb"/>
    <w:uiPriority w:val="31"/>
    <w:qFormat/>
    <w:rsid w:val="00E3124D"/>
    <w:pPr>
      <w:tabs>
        <w:tab w:val="left" w:pos="851"/>
      </w:tabs>
      <w:ind w:firstLine="0"/>
      <w:jc w:val="center"/>
    </w:pPr>
    <w:rPr>
      <w:rFonts w:eastAsiaTheme="majorEastAsia"/>
      <w:lang w:eastAsia="en-US"/>
    </w:rPr>
  </w:style>
  <w:style w:type="character" w:customStyle="1" w:styleId="afffb">
    <w:name w:val="Таблица Знак"/>
    <w:basedOn w:val="ac"/>
    <w:link w:val="afffa"/>
    <w:uiPriority w:val="31"/>
    <w:rsid w:val="00E3124D"/>
    <w:rPr>
      <w:rFonts w:eastAsiaTheme="majorEastAsia"/>
      <w:color w:val="000000" w:themeColor="text1"/>
      <w:lang w:eastAsia="en-US"/>
    </w:rPr>
  </w:style>
  <w:style w:type="character" w:customStyle="1" w:styleId="affc">
    <w:name w:val="Абзац списка Знак"/>
    <w:basedOn w:val="ac"/>
    <w:link w:val="affb"/>
    <w:uiPriority w:val="34"/>
    <w:rsid w:val="00684104"/>
    <w:rPr>
      <w:color w:val="000000"/>
      <w:szCs w:val="24"/>
    </w:rPr>
  </w:style>
  <w:style w:type="character" w:customStyle="1" w:styleId="16">
    <w:name w:val="1 Уровень Знак"/>
    <w:link w:val="15"/>
    <w:rsid w:val="006134D8"/>
    <w:rPr>
      <w:sz w:val="24"/>
      <w:szCs w:val="24"/>
    </w:rPr>
  </w:style>
  <w:style w:type="paragraph" w:customStyle="1" w:styleId="25">
    <w:name w:val="Основной текст (2)"/>
    <w:basedOn w:val="ab"/>
    <w:rsid w:val="006134D8"/>
    <w:pPr>
      <w:shd w:val="clear" w:color="auto" w:fill="FFFFFF"/>
      <w:spacing w:after="300" w:line="240" w:lineRule="atLeast"/>
      <w:ind w:firstLine="0"/>
      <w:jc w:val="left"/>
    </w:pPr>
    <w:rPr>
      <w:rFonts w:eastAsia="Calibri"/>
      <w:sz w:val="23"/>
      <w:szCs w:val="23"/>
      <w:lang w:eastAsia="en-US"/>
    </w:rPr>
  </w:style>
  <w:style w:type="character" w:customStyle="1" w:styleId="apple-converted-space">
    <w:name w:val="apple-converted-space"/>
    <w:basedOn w:val="ac"/>
    <w:rsid w:val="006134D8"/>
  </w:style>
  <w:style w:type="paragraph" w:customStyle="1" w:styleId="p4">
    <w:name w:val="p4"/>
    <w:basedOn w:val="ab"/>
    <w:rsid w:val="006134D8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table" w:customStyle="1" w:styleId="110">
    <w:name w:val="Средний список 11"/>
    <w:basedOn w:val="ad"/>
    <w:uiPriority w:val="65"/>
    <w:rsid w:val="006134D8"/>
    <w:pPr>
      <w:spacing w:line="240" w:lineRule="auto"/>
      <w:ind w:firstLine="0"/>
      <w:jc w:val="left"/>
    </w:pPr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TeamViewer11" w:eastAsia="Times New Roman" w:hAnsi="TeamViewer11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character" w:styleId="afffc">
    <w:name w:val="Strong"/>
    <w:uiPriority w:val="22"/>
    <w:locked/>
    <w:rsid w:val="006134D8"/>
    <w:rPr>
      <w:b/>
      <w:bCs/>
    </w:rPr>
  </w:style>
  <w:style w:type="paragraph" w:styleId="a0">
    <w:name w:val="Subtitle"/>
    <w:basedOn w:val="ab"/>
    <w:next w:val="ab"/>
    <w:link w:val="afffd"/>
    <w:uiPriority w:val="11"/>
    <w:locked/>
    <w:rsid w:val="006134D8"/>
    <w:pPr>
      <w:numPr>
        <w:numId w:val="2"/>
      </w:numPr>
      <w:spacing w:before="200"/>
    </w:pPr>
    <w:rPr>
      <w:spacing w:val="15"/>
      <w:sz w:val="32"/>
      <w:szCs w:val="22"/>
      <w:lang w:eastAsia="en-US"/>
    </w:rPr>
  </w:style>
  <w:style w:type="character" w:customStyle="1" w:styleId="afffd">
    <w:name w:val="Подзаголовок Знак"/>
    <w:basedOn w:val="ac"/>
    <w:link w:val="a0"/>
    <w:uiPriority w:val="11"/>
    <w:rsid w:val="006134D8"/>
    <w:rPr>
      <w:color w:val="000000" w:themeColor="text1"/>
      <w:spacing w:val="15"/>
      <w:sz w:val="32"/>
      <w:szCs w:val="22"/>
      <w:lang w:eastAsia="en-US"/>
    </w:rPr>
  </w:style>
  <w:style w:type="paragraph" w:styleId="26">
    <w:name w:val="List 2"/>
    <w:basedOn w:val="ab"/>
    <w:locked/>
    <w:rsid w:val="006134D8"/>
    <w:pPr>
      <w:ind w:left="566" w:hanging="283"/>
      <w:contextualSpacing/>
    </w:pPr>
  </w:style>
  <w:style w:type="table" w:customStyle="1" w:styleId="-11">
    <w:name w:val="Таблица-сетка 1 светлая1"/>
    <w:basedOn w:val="ad"/>
    <w:uiPriority w:val="46"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410">
    <w:name w:val="Таблица простая 41"/>
    <w:basedOn w:val="ad"/>
    <w:uiPriority w:val="44"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510">
    <w:name w:val="Таблица простая 51"/>
    <w:basedOn w:val="ad"/>
    <w:uiPriority w:val="45"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</w:tblPr>
    <w:tblStylePr w:type="firstRow">
      <w:rPr>
        <w:rFonts w:ascii="TeamViewer11" w:eastAsia="Times New Roman" w:hAnsi="TeamViewer11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eamViewer11" w:eastAsia="Times New Roman" w:hAnsi="TeamViewer11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eamViewer11" w:eastAsia="Times New Roman" w:hAnsi="TeamViewer11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eamViewer11" w:eastAsia="Times New Roman" w:hAnsi="TeamViewer11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11">
    <w:name w:val="Таблица-сетка 1 светлая — акцент 11"/>
    <w:basedOn w:val="ad"/>
    <w:uiPriority w:val="46"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fffe">
    <w:name w:val="Основной текст_"/>
    <w:link w:val="27"/>
    <w:rsid w:val="006134D8"/>
    <w:rPr>
      <w:sz w:val="26"/>
      <w:szCs w:val="26"/>
      <w:shd w:val="clear" w:color="auto" w:fill="FFFFFF"/>
    </w:rPr>
  </w:style>
  <w:style w:type="paragraph" w:customStyle="1" w:styleId="27">
    <w:name w:val="Основной текст2"/>
    <w:basedOn w:val="ab"/>
    <w:link w:val="afffe"/>
    <w:rsid w:val="006134D8"/>
    <w:pPr>
      <w:shd w:val="clear" w:color="auto" w:fill="FFFFFF"/>
      <w:spacing w:before="840" w:after="300" w:line="0" w:lineRule="atLeast"/>
      <w:ind w:hanging="200"/>
      <w:jc w:val="center"/>
    </w:pPr>
    <w:rPr>
      <w:sz w:val="26"/>
      <w:szCs w:val="26"/>
    </w:rPr>
  </w:style>
  <w:style w:type="character" w:customStyle="1" w:styleId="95pt">
    <w:name w:val="Основной текст + 9;5 pt;Полужирный"/>
    <w:rsid w:val="006134D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pt">
    <w:name w:val="Основной текст + 8 pt;Курсив"/>
    <w:rsid w:val="006134D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</w:rPr>
  </w:style>
  <w:style w:type="paragraph" w:styleId="affff">
    <w:name w:val="Body Text Indent"/>
    <w:basedOn w:val="ab"/>
    <w:link w:val="affff0"/>
    <w:locked/>
    <w:rsid w:val="006134D8"/>
    <w:pPr>
      <w:spacing w:after="120" w:line="240" w:lineRule="auto"/>
      <w:ind w:left="283" w:firstLine="0"/>
      <w:jc w:val="left"/>
    </w:pPr>
    <w:rPr>
      <w:sz w:val="24"/>
      <w:szCs w:val="24"/>
    </w:rPr>
  </w:style>
  <w:style w:type="character" w:customStyle="1" w:styleId="affff0">
    <w:name w:val="Основной текст с отступом Знак"/>
    <w:basedOn w:val="ac"/>
    <w:link w:val="affff"/>
    <w:rsid w:val="006134D8"/>
    <w:rPr>
      <w:sz w:val="24"/>
      <w:szCs w:val="24"/>
    </w:rPr>
  </w:style>
  <w:style w:type="paragraph" w:styleId="affff1">
    <w:name w:val="Body Text"/>
    <w:aliases w:val="Основной текст Знак Знак Знак,Основной текст таблиц,в таблице,таблицы,в таблицах"/>
    <w:basedOn w:val="ab"/>
    <w:link w:val="affff2"/>
    <w:uiPriority w:val="29"/>
    <w:unhideWhenUsed/>
    <w:rsid w:val="006134D8"/>
    <w:pPr>
      <w:spacing w:after="120"/>
    </w:pPr>
  </w:style>
  <w:style w:type="character" w:customStyle="1" w:styleId="affff2">
    <w:name w:val="Основной текст Знак"/>
    <w:aliases w:val="Основной текст Знак Знак Знак Знак,Основной текст таблиц Знак,в таблице Знак,таблицы Знак,в таблицах Знак"/>
    <w:basedOn w:val="ac"/>
    <w:link w:val="affff1"/>
    <w:uiPriority w:val="29"/>
    <w:rsid w:val="006134D8"/>
  </w:style>
  <w:style w:type="paragraph" w:styleId="28">
    <w:name w:val="Body Text 2"/>
    <w:basedOn w:val="ab"/>
    <w:link w:val="29"/>
    <w:locked/>
    <w:rsid w:val="006134D8"/>
    <w:pPr>
      <w:spacing w:after="120" w:line="480" w:lineRule="auto"/>
      <w:ind w:firstLine="0"/>
      <w:jc w:val="left"/>
    </w:pPr>
    <w:rPr>
      <w:sz w:val="24"/>
      <w:szCs w:val="24"/>
    </w:rPr>
  </w:style>
  <w:style w:type="character" w:customStyle="1" w:styleId="29">
    <w:name w:val="Основной текст 2 Знак"/>
    <w:basedOn w:val="ac"/>
    <w:link w:val="28"/>
    <w:rsid w:val="006134D8"/>
    <w:rPr>
      <w:sz w:val="24"/>
      <w:szCs w:val="24"/>
    </w:rPr>
  </w:style>
  <w:style w:type="paragraph" w:customStyle="1" w:styleId="314">
    <w:name w:val="Стиль Заголовок 3 + 14 пт"/>
    <w:basedOn w:val="30"/>
    <w:rsid w:val="006134D8"/>
    <w:pPr>
      <w:widowControl w:val="0"/>
      <w:numPr>
        <w:numId w:val="3"/>
      </w:numPr>
      <w:tabs>
        <w:tab w:val="num" w:pos="1971"/>
      </w:tabs>
    </w:pPr>
    <w:rPr>
      <w:bCs w:val="0"/>
    </w:rPr>
  </w:style>
  <w:style w:type="paragraph" w:customStyle="1" w:styleId="18">
    <w:name w:val="Стиль1"/>
    <w:basedOn w:val="15"/>
    <w:link w:val="19"/>
    <w:uiPriority w:val="31"/>
    <w:rsid w:val="006134D8"/>
    <w:pPr>
      <w:spacing w:line="360" w:lineRule="auto"/>
      <w:ind w:firstLine="709"/>
    </w:pPr>
    <w:rPr>
      <w:sz w:val="28"/>
    </w:rPr>
  </w:style>
  <w:style w:type="character" w:customStyle="1" w:styleId="19">
    <w:name w:val="Стиль1 Знак"/>
    <w:link w:val="18"/>
    <w:uiPriority w:val="31"/>
    <w:rsid w:val="006134D8"/>
    <w:rPr>
      <w:szCs w:val="24"/>
    </w:rPr>
  </w:style>
  <w:style w:type="paragraph" w:customStyle="1" w:styleId="affff3">
    <w:name w:val="Прижатый влево"/>
    <w:basedOn w:val="ab"/>
    <w:next w:val="ab"/>
    <w:uiPriority w:val="99"/>
    <w:rsid w:val="006134D8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js-extracted-address">
    <w:name w:val="js-extracted-address"/>
    <w:basedOn w:val="ac"/>
    <w:rsid w:val="006134D8"/>
  </w:style>
  <w:style w:type="character" w:customStyle="1" w:styleId="mail-message-map-nobreak">
    <w:name w:val="mail-message-map-nobreak"/>
    <w:basedOn w:val="ac"/>
    <w:rsid w:val="006134D8"/>
  </w:style>
  <w:style w:type="paragraph" w:customStyle="1" w:styleId="2">
    <w:name w:val="Стиль2"/>
    <w:basedOn w:val="30"/>
    <w:next w:val="30"/>
    <w:link w:val="2a"/>
    <w:uiPriority w:val="31"/>
    <w:rsid w:val="006134D8"/>
    <w:pPr>
      <w:widowControl w:val="0"/>
      <w:numPr>
        <w:numId w:val="4"/>
      </w:numPr>
      <w:tabs>
        <w:tab w:val="num" w:pos="1971"/>
      </w:tabs>
      <w:spacing w:before="200"/>
      <w:ind w:left="0" w:firstLine="709"/>
      <w:outlineLvl w:val="0"/>
    </w:pPr>
  </w:style>
  <w:style w:type="character" w:customStyle="1" w:styleId="2a">
    <w:name w:val="Стиль2 Знак"/>
    <w:link w:val="2"/>
    <w:uiPriority w:val="31"/>
    <w:rsid w:val="006134D8"/>
    <w:rPr>
      <w:rFonts w:cs="Arial"/>
      <w:bCs/>
      <w:color w:val="000000"/>
      <w:szCs w:val="26"/>
    </w:rPr>
  </w:style>
  <w:style w:type="character" w:customStyle="1" w:styleId="wmi-callto">
    <w:name w:val="wmi-callto"/>
    <w:basedOn w:val="ac"/>
    <w:rsid w:val="006134D8"/>
  </w:style>
  <w:style w:type="character" w:customStyle="1" w:styleId="affff4">
    <w:name w:val="Рисунок Знак Знак"/>
    <w:link w:val="a9"/>
    <w:locked/>
    <w:rsid w:val="006134D8"/>
    <w:rPr>
      <w:b/>
      <w:color w:val="000000" w:themeColor="text1"/>
    </w:rPr>
  </w:style>
  <w:style w:type="paragraph" w:customStyle="1" w:styleId="a9">
    <w:name w:val="Рисунок"/>
    <w:basedOn w:val="ab"/>
    <w:next w:val="ab"/>
    <w:link w:val="affff4"/>
    <w:rsid w:val="006134D8"/>
    <w:pPr>
      <w:numPr>
        <w:numId w:val="5"/>
      </w:numPr>
      <w:spacing w:before="120"/>
      <w:ind w:firstLine="0"/>
      <w:jc w:val="center"/>
    </w:pPr>
    <w:rPr>
      <w:b/>
    </w:rPr>
  </w:style>
  <w:style w:type="character" w:customStyle="1" w:styleId="affff5">
    <w:name w:val="Нумерованный Знак"/>
    <w:link w:val="a5"/>
    <w:locked/>
    <w:rsid w:val="006134D8"/>
    <w:rPr>
      <w:color w:val="000000" w:themeColor="text1"/>
    </w:rPr>
  </w:style>
  <w:style w:type="paragraph" w:customStyle="1" w:styleId="a5">
    <w:name w:val="Нумерованный"/>
    <w:basedOn w:val="ab"/>
    <w:link w:val="affff5"/>
    <w:rsid w:val="006134D8"/>
    <w:pPr>
      <w:numPr>
        <w:numId w:val="6"/>
      </w:numPr>
      <w:spacing w:before="120"/>
    </w:pPr>
  </w:style>
  <w:style w:type="paragraph" w:customStyle="1" w:styleId="1a">
    <w:name w:val="Знак1"/>
    <w:basedOn w:val="ab"/>
    <w:rsid w:val="006134D8"/>
    <w:pPr>
      <w:spacing w:after="160" w:line="240" w:lineRule="exact"/>
      <w:ind w:firstLine="0"/>
      <w:jc w:val="left"/>
    </w:pPr>
    <w:rPr>
      <w:rFonts w:ascii="Verdana" w:eastAsia="Calibri" w:hAnsi="Verdana" w:cs="Verdana"/>
      <w:sz w:val="20"/>
      <w:szCs w:val="20"/>
      <w:lang w:val="en-US" w:eastAsia="en-US"/>
    </w:rPr>
  </w:style>
  <w:style w:type="paragraph" w:styleId="affff6">
    <w:name w:val="No Spacing"/>
    <w:link w:val="affff7"/>
    <w:uiPriority w:val="1"/>
    <w:rsid w:val="006134D8"/>
    <w:pPr>
      <w:spacing w:before="240" w:after="120"/>
      <w:jc w:val="left"/>
    </w:pPr>
    <w:rPr>
      <w:szCs w:val="24"/>
    </w:rPr>
  </w:style>
  <w:style w:type="paragraph" w:styleId="2b">
    <w:name w:val="Quote"/>
    <w:basedOn w:val="ab"/>
    <w:next w:val="ab"/>
    <w:link w:val="2c"/>
    <w:uiPriority w:val="29"/>
    <w:rsid w:val="006134D8"/>
    <w:pPr>
      <w:spacing w:line="240" w:lineRule="auto"/>
      <w:ind w:firstLine="0"/>
      <w:jc w:val="left"/>
    </w:pPr>
    <w:rPr>
      <w:i/>
      <w:iCs/>
      <w:color w:val="000000"/>
      <w:sz w:val="24"/>
      <w:szCs w:val="24"/>
    </w:rPr>
  </w:style>
  <w:style w:type="character" w:customStyle="1" w:styleId="2c">
    <w:name w:val="Цитата 2 Знак"/>
    <w:basedOn w:val="ac"/>
    <w:link w:val="2b"/>
    <w:uiPriority w:val="29"/>
    <w:rsid w:val="006134D8"/>
    <w:rPr>
      <w:i/>
      <w:iCs/>
      <w:color w:val="000000"/>
      <w:sz w:val="24"/>
      <w:szCs w:val="24"/>
    </w:rPr>
  </w:style>
  <w:style w:type="paragraph" w:styleId="affff8">
    <w:name w:val="Intense Quote"/>
    <w:basedOn w:val="ab"/>
    <w:next w:val="ab"/>
    <w:link w:val="affff9"/>
    <w:uiPriority w:val="30"/>
    <w:rsid w:val="006134D8"/>
    <w:pPr>
      <w:pBdr>
        <w:bottom w:val="single" w:sz="4" w:space="4" w:color="4F81BD"/>
      </w:pBdr>
      <w:spacing w:before="200" w:after="280" w:line="240" w:lineRule="auto"/>
      <w:ind w:left="936" w:right="936" w:firstLine="0"/>
      <w:jc w:val="left"/>
    </w:pPr>
    <w:rPr>
      <w:b/>
      <w:bCs/>
      <w:i/>
      <w:iCs/>
      <w:color w:val="4F81BD"/>
      <w:sz w:val="24"/>
      <w:szCs w:val="24"/>
    </w:rPr>
  </w:style>
  <w:style w:type="character" w:customStyle="1" w:styleId="affff9">
    <w:name w:val="Выделенная цитата Знак"/>
    <w:basedOn w:val="ac"/>
    <w:link w:val="affff8"/>
    <w:uiPriority w:val="30"/>
    <w:rsid w:val="006134D8"/>
    <w:rPr>
      <w:b/>
      <w:bCs/>
      <w:i/>
      <w:iCs/>
      <w:color w:val="4F81BD"/>
      <w:sz w:val="24"/>
      <w:szCs w:val="24"/>
    </w:rPr>
  </w:style>
  <w:style w:type="character" w:styleId="affffa">
    <w:name w:val="Subtle Emphasis"/>
    <w:uiPriority w:val="19"/>
    <w:rsid w:val="006134D8"/>
    <w:rPr>
      <w:i/>
      <w:iCs/>
      <w:color w:val="808080"/>
    </w:rPr>
  </w:style>
  <w:style w:type="character" w:styleId="affffb">
    <w:name w:val="Intense Emphasis"/>
    <w:uiPriority w:val="21"/>
    <w:rsid w:val="006134D8"/>
    <w:rPr>
      <w:b/>
      <w:bCs/>
      <w:i/>
      <w:iCs/>
      <w:color w:val="4F81BD"/>
    </w:rPr>
  </w:style>
  <w:style w:type="character" w:styleId="affffc">
    <w:name w:val="Subtle Reference"/>
    <w:uiPriority w:val="31"/>
    <w:rsid w:val="006134D8"/>
    <w:rPr>
      <w:smallCaps/>
      <w:color w:val="C0504D"/>
      <w:u w:val="single"/>
    </w:rPr>
  </w:style>
  <w:style w:type="character" w:styleId="affffd">
    <w:name w:val="Intense Reference"/>
    <w:uiPriority w:val="32"/>
    <w:rsid w:val="006134D8"/>
    <w:rPr>
      <w:b/>
      <w:bCs/>
      <w:smallCaps/>
      <w:color w:val="C0504D"/>
      <w:spacing w:val="5"/>
      <w:u w:val="single"/>
    </w:rPr>
  </w:style>
  <w:style w:type="character" w:styleId="affffe">
    <w:name w:val="Book Title"/>
    <w:uiPriority w:val="33"/>
    <w:rsid w:val="006134D8"/>
    <w:rPr>
      <w:b/>
      <w:bCs/>
      <w:smallCaps/>
      <w:spacing w:val="5"/>
    </w:rPr>
  </w:style>
  <w:style w:type="character" w:customStyle="1" w:styleId="310">
    <w:name w:val="Заголовок 3 Знак1"/>
    <w:locked/>
    <w:rsid w:val="006134D8"/>
    <w:rPr>
      <w:rFonts w:eastAsia="Calibri"/>
      <w:sz w:val="28"/>
      <w:szCs w:val="28"/>
      <w:u w:val="thick"/>
      <w:lang w:val="ru-RU" w:eastAsia="ru-RU" w:bidi="ar-SA"/>
    </w:rPr>
  </w:style>
  <w:style w:type="paragraph" w:customStyle="1" w:styleId="1b">
    <w:name w:val="Основной текст 1"/>
    <w:basedOn w:val="ab"/>
    <w:rsid w:val="006134D8"/>
    <w:rPr>
      <w:sz w:val="24"/>
      <w:szCs w:val="24"/>
    </w:rPr>
  </w:style>
  <w:style w:type="paragraph" w:customStyle="1" w:styleId="2d">
    <w:name w:val="Знак2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styleId="afffff">
    <w:name w:val="endnote text"/>
    <w:basedOn w:val="ab"/>
    <w:link w:val="afffff0"/>
    <w:unhideWhenUsed/>
    <w:locked/>
    <w:rsid w:val="006134D8"/>
    <w:pPr>
      <w:spacing w:line="240" w:lineRule="auto"/>
      <w:ind w:firstLine="0"/>
      <w:jc w:val="left"/>
    </w:pPr>
    <w:rPr>
      <w:sz w:val="20"/>
      <w:szCs w:val="20"/>
    </w:rPr>
  </w:style>
  <w:style w:type="character" w:customStyle="1" w:styleId="afffff0">
    <w:name w:val="Текст концевой сноски Знак"/>
    <w:basedOn w:val="ac"/>
    <w:link w:val="afffff"/>
    <w:rsid w:val="006134D8"/>
    <w:rPr>
      <w:sz w:val="20"/>
      <w:szCs w:val="20"/>
    </w:rPr>
  </w:style>
  <w:style w:type="character" w:styleId="afffff1">
    <w:name w:val="endnote reference"/>
    <w:unhideWhenUsed/>
    <w:locked/>
    <w:rsid w:val="006134D8"/>
    <w:rPr>
      <w:vertAlign w:val="superscript"/>
    </w:rPr>
  </w:style>
  <w:style w:type="character" w:customStyle="1" w:styleId="1c">
    <w:name w:val="Основной текст с отступом Знак1"/>
    <w:uiPriority w:val="99"/>
    <w:semiHidden/>
    <w:rsid w:val="006134D8"/>
    <w:rPr>
      <w:sz w:val="24"/>
      <w:szCs w:val="24"/>
    </w:rPr>
  </w:style>
  <w:style w:type="paragraph" w:customStyle="1" w:styleId="1d">
    <w:name w:val="Текст1"/>
    <w:basedOn w:val="ab"/>
    <w:link w:val="1e"/>
    <w:rsid w:val="006134D8"/>
    <w:pPr>
      <w:spacing w:line="240" w:lineRule="auto"/>
    </w:pPr>
    <w:rPr>
      <w:sz w:val="24"/>
      <w:szCs w:val="20"/>
    </w:rPr>
  </w:style>
  <w:style w:type="paragraph" w:styleId="2e">
    <w:name w:val="Body Text Indent 2"/>
    <w:aliases w:val="Основной текст с отступом 2 Знак Знак Знак Знак Знак,Основной текст с отступом 22,Основной текст с отступом 2 Знак Знак Знак3 Знак Знак,Основной текст с отступом 2 Знак Знак Знак Знак"/>
    <w:basedOn w:val="ab"/>
    <w:link w:val="2f"/>
    <w:uiPriority w:val="99"/>
    <w:locked/>
    <w:rsid w:val="006134D8"/>
    <w:pPr>
      <w:overflowPunct w:val="0"/>
      <w:autoSpaceDE w:val="0"/>
      <w:autoSpaceDN w:val="0"/>
      <w:adjustRightInd w:val="0"/>
      <w:spacing w:line="240" w:lineRule="auto"/>
      <w:ind w:firstLine="284"/>
    </w:pPr>
    <w:rPr>
      <w:sz w:val="24"/>
      <w:szCs w:val="24"/>
    </w:rPr>
  </w:style>
  <w:style w:type="character" w:customStyle="1" w:styleId="2f">
    <w:name w:val="Основной текст с отступом 2 Знак"/>
    <w:aliases w:val="Основной текст с отступом 2 Знак Знак Знак Знак Знак Знак,Основной текст с отступом 22 Знак,Основной текст с отступом 2 Знак Знак Знак3 Знак Знак Знак,Основной текст с отступом 2 Знак Знак Знак Знак Знак1"/>
    <w:basedOn w:val="ac"/>
    <w:link w:val="2e"/>
    <w:uiPriority w:val="99"/>
    <w:rsid w:val="006134D8"/>
    <w:rPr>
      <w:sz w:val="24"/>
      <w:szCs w:val="24"/>
    </w:rPr>
  </w:style>
  <w:style w:type="paragraph" w:customStyle="1" w:styleId="BodyText21">
    <w:name w:val="Body Text 21"/>
    <w:basedOn w:val="ab"/>
    <w:uiPriority w:val="99"/>
    <w:rsid w:val="006134D8"/>
    <w:pPr>
      <w:autoSpaceDE w:val="0"/>
      <w:autoSpaceDN w:val="0"/>
      <w:spacing w:before="120" w:line="240" w:lineRule="auto"/>
    </w:pPr>
  </w:style>
  <w:style w:type="paragraph" w:customStyle="1" w:styleId="afffff2">
    <w:name w:val="Название закона"/>
    <w:basedOn w:val="ab"/>
    <w:next w:val="28"/>
    <w:uiPriority w:val="99"/>
    <w:rsid w:val="006134D8"/>
    <w:pPr>
      <w:spacing w:line="240" w:lineRule="auto"/>
      <w:ind w:firstLine="0"/>
      <w:jc w:val="center"/>
    </w:pPr>
    <w:rPr>
      <w:b/>
      <w:sz w:val="24"/>
      <w:szCs w:val="24"/>
    </w:rPr>
  </w:style>
  <w:style w:type="paragraph" w:customStyle="1" w:styleId="211">
    <w:name w:val="Основной текст с отступом 21"/>
    <w:basedOn w:val="ab"/>
    <w:rsid w:val="006134D8"/>
    <w:pPr>
      <w:overflowPunct w:val="0"/>
      <w:autoSpaceDE w:val="0"/>
      <w:autoSpaceDN w:val="0"/>
      <w:adjustRightInd w:val="0"/>
      <w:spacing w:before="120" w:line="240" w:lineRule="auto"/>
      <w:textAlignment w:val="baseline"/>
    </w:pPr>
    <w:rPr>
      <w:sz w:val="24"/>
      <w:szCs w:val="20"/>
    </w:rPr>
  </w:style>
  <w:style w:type="paragraph" w:customStyle="1" w:styleId="311">
    <w:name w:val="Основной текст с отступом 31"/>
    <w:basedOn w:val="ab"/>
    <w:rsid w:val="006134D8"/>
    <w:pPr>
      <w:overflowPunct w:val="0"/>
      <w:autoSpaceDE w:val="0"/>
      <w:autoSpaceDN w:val="0"/>
      <w:adjustRightInd w:val="0"/>
      <w:spacing w:line="240" w:lineRule="auto"/>
      <w:ind w:firstLine="720"/>
      <w:textAlignment w:val="baseline"/>
    </w:pPr>
    <w:rPr>
      <w:rFonts w:ascii="AcademyACTT" w:hAnsi="AcademyACTT"/>
      <w:szCs w:val="20"/>
      <w:lang w:val="en-US"/>
    </w:rPr>
  </w:style>
  <w:style w:type="paragraph" w:styleId="33">
    <w:name w:val="Body Text Indent 3"/>
    <w:basedOn w:val="ab"/>
    <w:link w:val="34"/>
    <w:uiPriority w:val="99"/>
    <w:locked/>
    <w:rsid w:val="006134D8"/>
    <w:pPr>
      <w:spacing w:after="120" w:line="240" w:lineRule="auto"/>
      <w:ind w:left="283" w:firstLine="0"/>
      <w:jc w:val="left"/>
    </w:pPr>
    <w:rPr>
      <w:sz w:val="16"/>
      <w:szCs w:val="16"/>
    </w:rPr>
  </w:style>
  <w:style w:type="character" w:customStyle="1" w:styleId="34">
    <w:name w:val="Основной текст с отступом 3 Знак"/>
    <w:basedOn w:val="ac"/>
    <w:link w:val="33"/>
    <w:uiPriority w:val="99"/>
    <w:rsid w:val="006134D8"/>
    <w:rPr>
      <w:sz w:val="16"/>
      <w:szCs w:val="16"/>
    </w:rPr>
  </w:style>
  <w:style w:type="paragraph" w:customStyle="1" w:styleId="212">
    <w:name w:val="Основной текст 21"/>
    <w:basedOn w:val="ab"/>
    <w:rsid w:val="006134D8"/>
    <w:pPr>
      <w:overflowPunct w:val="0"/>
      <w:autoSpaceDE w:val="0"/>
      <w:autoSpaceDN w:val="0"/>
      <w:adjustRightInd w:val="0"/>
      <w:spacing w:before="120" w:line="240" w:lineRule="auto"/>
      <w:textAlignment w:val="baseline"/>
    </w:pPr>
    <w:rPr>
      <w:sz w:val="24"/>
      <w:szCs w:val="20"/>
    </w:rPr>
  </w:style>
  <w:style w:type="paragraph" w:styleId="35">
    <w:name w:val="Body Text 3"/>
    <w:basedOn w:val="ab"/>
    <w:link w:val="36"/>
    <w:uiPriority w:val="99"/>
    <w:locked/>
    <w:rsid w:val="006134D8"/>
    <w:pPr>
      <w:spacing w:line="240" w:lineRule="auto"/>
      <w:ind w:firstLine="0"/>
    </w:pPr>
    <w:rPr>
      <w:sz w:val="24"/>
      <w:szCs w:val="24"/>
    </w:rPr>
  </w:style>
  <w:style w:type="character" w:customStyle="1" w:styleId="36">
    <w:name w:val="Основной текст 3 Знак"/>
    <w:basedOn w:val="ac"/>
    <w:link w:val="35"/>
    <w:uiPriority w:val="99"/>
    <w:rsid w:val="006134D8"/>
    <w:rPr>
      <w:sz w:val="24"/>
      <w:szCs w:val="24"/>
    </w:rPr>
  </w:style>
  <w:style w:type="paragraph" w:customStyle="1" w:styleId="312">
    <w:name w:val="Основной текст 31"/>
    <w:basedOn w:val="ab"/>
    <w:rsid w:val="006134D8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b/>
      <w:sz w:val="24"/>
      <w:szCs w:val="20"/>
    </w:rPr>
  </w:style>
  <w:style w:type="paragraph" w:customStyle="1" w:styleId="1f">
    <w:name w:val="Обычный (веб)1"/>
    <w:basedOn w:val="ab"/>
    <w:rsid w:val="006134D8"/>
    <w:pPr>
      <w:overflowPunct w:val="0"/>
      <w:autoSpaceDE w:val="0"/>
      <w:autoSpaceDN w:val="0"/>
      <w:adjustRightInd w:val="0"/>
      <w:spacing w:before="100" w:after="100" w:line="240" w:lineRule="auto"/>
      <w:ind w:firstLine="0"/>
      <w:jc w:val="left"/>
    </w:pPr>
    <w:rPr>
      <w:color w:val="000000"/>
      <w:sz w:val="24"/>
      <w:szCs w:val="20"/>
    </w:rPr>
  </w:style>
  <w:style w:type="paragraph" w:customStyle="1" w:styleId="Noeeu1">
    <w:name w:val="Noeeu1"/>
    <w:basedOn w:val="ab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firstLine="720"/>
      <w:textAlignment w:val="baseline"/>
    </w:pPr>
    <w:rPr>
      <w:sz w:val="24"/>
      <w:szCs w:val="20"/>
    </w:rPr>
  </w:style>
  <w:style w:type="paragraph" w:customStyle="1" w:styleId="1f0">
    <w:name w:val="1"/>
    <w:basedOn w:val="ab"/>
    <w:next w:val="afff8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xl24">
    <w:name w:val="xl24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table" w:customStyle="1" w:styleId="1f1">
    <w:name w:val="Сетка таблицы1"/>
    <w:basedOn w:val="ad"/>
    <w:next w:val="afe"/>
    <w:rsid w:val="006134D8"/>
    <w:pPr>
      <w:spacing w:line="240" w:lineRule="auto"/>
      <w:ind w:firstLine="0"/>
      <w:jc w:val="left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f0">
    <w:name w:val="List Bullet 2"/>
    <w:basedOn w:val="ab"/>
    <w:autoRedefine/>
    <w:uiPriority w:val="99"/>
    <w:locked/>
    <w:rsid w:val="006134D8"/>
    <w:pPr>
      <w:tabs>
        <w:tab w:val="left" w:pos="643"/>
      </w:tabs>
      <w:spacing w:line="240" w:lineRule="auto"/>
      <w:ind w:firstLine="702"/>
    </w:pPr>
    <w:rPr>
      <w:sz w:val="24"/>
      <w:szCs w:val="20"/>
    </w:rPr>
  </w:style>
  <w:style w:type="paragraph" w:customStyle="1" w:styleId="afffff3">
    <w:name w:val="Основной"/>
    <w:basedOn w:val="ab"/>
    <w:uiPriority w:val="99"/>
    <w:rsid w:val="006134D8"/>
    <w:pPr>
      <w:ind w:firstLine="720"/>
    </w:pPr>
    <w:rPr>
      <w:sz w:val="24"/>
      <w:szCs w:val="24"/>
    </w:rPr>
  </w:style>
  <w:style w:type="paragraph" w:customStyle="1" w:styleId="212pt">
    <w:name w:val="Заголовок 2 + 12 pt Знак Знак"/>
    <w:basedOn w:val="ab"/>
    <w:next w:val="ab"/>
    <w:link w:val="212pt0"/>
    <w:autoRedefine/>
    <w:uiPriority w:val="99"/>
    <w:rsid w:val="006134D8"/>
    <w:pPr>
      <w:keepNext/>
      <w:spacing w:line="240" w:lineRule="auto"/>
      <w:ind w:firstLine="0"/>
      <w:jc w:val="center"/>
      <w:outlineLvl w:val="0"/>
    </w:pPr>
    <w:rPr>
      <w:b/>
      <w:bCs/>
      <w:sz w:val="24"/>
      <w:szCs w:val="20"/>
    </w:rPr>
  </w:style>
  <w:style w:type="character" w:customStyle="1" w:styleId="212pt0">
    <w:name w:val="Заголовок 2 + 12 pt Знак Знак Знак"/>
    <w:link w:val="212pt"/>
    <w:uiPriority w:val="99"/>
    <w:rsid w:val="006134D8"/>
    <w:rPr>
      <w:b/>
      <w:bCs/>
      <w:sz w:val="24"/>
      <w:szCs w:val="20"/>
    </w:rPr>
  </w:style>
  <w:style w:type="paragraph" w:customStyle="1" w:styleId="212pt1">
    <w:name w:val="Заголовок 2 + 12 pt"/>
    <w:basedOn w:val="ab"/>
    <w:next w:val="ab"/>
    <w:autoRedefine/>
    <w:uiPriority w:val="99"/>
    <w:rsid w:val="006134D8"/>
    <w:pPr>
      <w:keepNext/>
      <w:spacing w:after="120" w:line="240" w:lineRule="auto"/>
      <w:ind w:firstLine="0"/>
      <w:jc w:val="center"/>
      <w:outlineLvl w:val="0"/>
    </w:pPr>
    <w:rPr>
      <w:bCs/>
      <w:sz w:val="20"/>
      <w:szCs w:val="20"/>
    </w:rPr>
  </w:style>
  <w:style w:type="paragraph" w:customStyle="1" w:styleId="2TimesNewRoman">
    <w:name w:val="Стиль Заголовок 2 + Times New Roman по центру"/>
    <w:basedOn w:val="21"/>
    <w:next w:val="affff1"/>
    <w:autoRedefine/>
    <w:uiPriority w:val="99"/>
    <w:rsid w:val="006134D8"/>
    <w:pPr>
      <w:keepLines w:val="0"/>
      <w:spacing w:after="60" w:line="240" w:lineRule="auto"/>
      <w:ind w:left="1702"/>
      <w:jc w:val="center"/>
    </w:pPr>
    <w:rPr>
      <w:rFonts w:cs="Times New Roman"/>
      <w:sz w:val="28"/>
      <w:szCs w:val="20"/>
    </w:rPr>
  </w:style>
  <w:style w:type="paragraph" w:customStyle="1" w:styleId="212pt2">
    <w:name w:val="Заголовок 2 + 12 pt Знак"/>
    <w:basedOn w:val="ab"/>
    <w:next w:val="ab"/>
    <w:autoRedefine/>
    <w:uiPriority w:val="99"/>
    <w:rsid w:val="006134D8"/>
    <w:pPr>
      <w:keepNext/>
      <w:spacing w:line="240" w:lineRule="auto"/>
      <w:ind w:firstLine="0"/>
      <w:jc w:val="center"/>
      <w:outlineLvl w:val="0"/>
    </w:pPr>
    <w:rPr>
      <w:bCs/>
      <w:sz w:val="20"/>
      <w:szCs w:val="20"/>
    </w:rPr>
  </w:style>
  <w:style w:type="character" w:customStyle="1" w:styleId="111">
    <w:name w:val="Заголовок 1 Знак1"/>
    <w:uiPriority w:val="99"/>
    <w:rsid w:val="006134D8"/>
    <w:rPr>
      <w:b/>
      <w:bCs/>
      <w:sz w:val="24"/>
      <w:szCs w:val="24"/>
      <w:lang w:val="ru-RU" w:eastAsia="ru-RU" w:bidi="ar-SA"/>
    </w:rPr>
  </w:style>
  <w:style w:type="paragraph" w:customStyle="1" w:styleId="a4">
    <w:name w:val="Основной текст с точкой"/>
    <w:basedOn w:val="affff"/>
    <w:link w:val="afffff4"/>
    <w:uiPriority w:val="99"/>
    <w:rsid w:val="006134D8"/>
    <w:pPr>
      <w:numPr>
        <w:numId w:val="7"/>
      </w:numPr>
      <w:tabs>
        <w:tab w:val="left" w:pos="851"/>
      </w:tabs>
      <w:suppressAutoHyphens w:val="0"/>
      <w:overflowPunct w:val="0"/>
      <w:autoSpaceDE w:val="0"/>
      <w:autoSpaceDN w:val="0"/>
      <w:adjustRightInd w:val="0"/>
      <w:spacing w:before="60" w:after="0"/>
      <w:jc w:val="both"/>
    </w:pPr>
    <w:rPr>
      <w:rFonts w:cs="Arial"/>
      <w:color w:val="000000"/>
      <w:szCs w:val="26"/>
    </w:rPr>
  </w:style>
  <w:style w:type="character" w:customStyle="1" w:styleId="afffff4">
    <w:name w:val="Основной текст с точкой Знак"/>
    <w:link w:val="a4"/>
    <w:uiPriority w:val="99"/>
    <w:rsid w:val="006134D8"/>
    <w:rPr>
      <w:rFonts w:cs="Arial"/>
      <w:color w:val="000000"/>
      <w:sz w:val="24"/>
      <w:szCs w:val="26"/>
    </w:rPr>
  </w:style>
  <w:style w:type="character" w:styleId="afffff5">
    <w:name w:val="FollowedHyperlink"/>
    <w:uiPriority w:val="99"/>
    <w:locked/>
    <w:rsid w:val="006134D8"/>
    <w:rPr>
      <w:color w:val="800080"/>
      <w:u w:val="single"/>
    </w:rPr>
  </w:style>
  <w:style w:type="paragraph" w:customStyle="1" w:styleId="afffff6">
    <w:name w:val="Краткий обратный адрес"/>
    <w:basedOn w:val="ab"/>
    <w:rsid w:val="006134D8"/>
    <w:pPr>
      <w:overflowPunct w:val="0"/>
      <w:autoSpaceDE w:val="0"/>
      <w:autoSpaceDN w:val="0"/>
      <w:adjustRightInd w:val="0"/>
      <w:spacing w:line="240" w:lineRule="auto"/>
      <w:ind w:firstLine="0"/>
      <w:jc w:val="left"/>
    </w:pPr>
    <w:rPr>
      <w:sz w:val="24"/>
      <w:szCs w:val="20"/>
    </w:rPr>
  </w:style>
  <w:style w:type="paragraph" w:styleId="afffff7">
    <w:name w:val="Signature"/>
    <w:basedOn w:val="ab"/>
    <w:link w:val="afffff8"/>
    <w:locked/>
    <w:rsid w:val="006134D8"/>
    <w:pPr>
      <w:overflowPunct w:val="0"/>
      <w:autoSpaceDE w:val="0"/>
      <w:autoSpaceDN w:val="0"/>
      <w:adjustRightInd w:val="0"/>
      <w:spacing w:line="240" w:lineRule="auto"/>
      <w:ind w:left="4252" w:firstLine="0"/>
      <w:jc w:val="left"/>
    </w:pPr>
    <w:rPr>
      <w:sz w:val="24"/>
      <w:szCs w:val="20"/>
    </w:rPr>
  </w:style>
  <w:style w:type="character" w:customStyle="1" w:styleId="afffff8">
    <w:name w:val="Подпись Знак"/>
    <w:basedOn w:val="ac"/>
    <w:link w:val="afffff7"/>
    <w:rsid w:val="006134D8"/>
    <w:rPr>
      <w:sz w:val="24"/>
      <w:szCs w:val="20"/>
    </w:rPr>
  </w:style>
  <w:style w:type="paragraph" w:customStyle="1" w:styleId="PP">
    <w:name w:val="Строка PP"/>
    <w:basedOn w:val="afffff7"/>
    <w:rsid w:val="006134D8"/>
  </w:style>
  <w:style w:type="paragraph" w:customStyle="1" w:styleId="Iauiue">
    <w:name w:val="Iau?iue"/>
    <w:rsid w:val="006134D8"/>
    <w:pPr>
      <w:overflowPunct w:val="0"/>
      <w:autoSpaceDE w:val="0"/>
      <w:autoSpaceDN w:val="0"/>
      <w:adjustRightInd w:val="0"/>
      <w:spacing w:line="240" w:lineRule="auto"/>
      <w:ind w:firstLine="1134"/>
    </w:pPr>
    <w:rPr>
      <w:rFonts w:ascii="HelvDL" w:hAnsi="HelvDL"/>
      <w:sz w:val="24"/>
      <w:szCs w:val="20"/>
    </w:rPr>
  </w:style>
  <w:style w:type="paragraph" w:customStyle="1" w:styleId="xl25">
    <w:name w:val="xl25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26">
    <w:name w:val="xl26"/>
    <w:basedOn w:val="ab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27">
    <w:name w:val="xl27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28">
    <w:name w:val="xl28"/>
    <w:basedOn w:val="ab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29">
    <w:name w:val="xl29"/>
    <w:basedOn w:val="ab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30">
    <w:name w:val="xl30"/>
    <w:basedOn w:val="ab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31">
    <w:name w:val="xl31"/>
    <w:basedOn w:val="ab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32">
    <w:name w:val="xl32"/>
    <w:basedOn w:val="ab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33">
    <w:name w:val="xl33"/>
    <w:basedOn w:val="ab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34">
    <w:name w:val="xl34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35">
    <w:name w:val="xl35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36">
    <w:name w:val="xl36"/>
    <w:basedOn w:val="ab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37">
    <w:name w:val="xl37"/>
    <w:basedOn w:val="ab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38">
    <w:name w:val="xl38"/>
    <w:basedOn w:val="ab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39">
    <w:name w:val="xl39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40">
    <w:name w:val="xl40"/>
    <w:basedOn w:val="ab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41">
    <w:name w:val="xl41"/>
    <w:basedOn w:val="ab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42">
    <w:name w:val="xl42"/>
    <w:basedOn w:val="ab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43">
    <w:name w:val="xl43"/>
    <w:basedOn w:val="ab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44">
    <w:name w:val="xl44"/>
    <w:basedOn w:val="ab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5">
    <w:name w:val="xl45"/>
    <w:basedOn w:val="ab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6">
    <w:name w:val="xl46"/>
    <w:basedOn w:val="ab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7">
    <w:name w:val="xl47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8">
    <w:name w:val="xl48"/>
    <w:basedOn w:val="ab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9">
    <w:name w:val="xl49"/>
    <w:basedOn w:val="ab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50">
    <w:name w:val="xl50"/>
    <w:basedOn w:val="ab"/>
    <w:uiPriority w:val="99"/>
    <w:rsid w:val="006134D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51">
    <w:name w:val="xl51"/>
    <w:basedOn w:val="ab"/>
    <w:uiPriority w:val="99"/>
    <w:rsid w:val="006134D8"/>
    <w:pPr>
      <w:pBdr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52">
    <w:name w:val="xl52"/>
    <w:basedOn w:val="ab"/>
    <w:uiPriority w:val="99"/>
    <w:rsid w:val="006134D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2TimesNewRoman12pt60">
    <w:name w:val="Стиль Заголовок 2 + Times New Roman 12 pt Перед:  6 пт После:  0......"/>
    <w:basedOn w:val="ab"/>
    <w:next w:val="affff1"/>
    <w:autoRedefine/>
    <w:rsid w:val="006134D8"/>
    <w:pPr>
      <w:keepNext/>
      <w:autoSpaceDE w:val="0"/>
      <w:autoSpaceDN w:val="0"/>
      <w:adjustRightInd w:val="0"/>
      <w:spacing w:line="240" w:lineRule="auto"/>
      <w:ind w:firstLine="0"/>
      <w:jc w:val="left"/>
      <w:outlineLvl w:val="1"/>
    </w:pPr>
    <w:rPr>
      <w:b/>
      <w:bCs/>
      <w:i/>
      <w:iCs/>
      <w:sz w:val="24"/>
      <w:szCs w:val="20"/>
    </w:rPr>
  </w:style>
  <w:style w:type="paragraph" w:customStyle="1" w:styleId="312pt00">
    <w:name w:val="Стиль Заголовок 3 12pt + Перед:  0 пт После:  0 пт"/>
    <w:basedOn w:val="ab"/>
    <w:rsid w:val="006134D8"/>
    <w:pPr>
      <w:keepNext/>
      <w:autoSpaceDE w:val="0"/>
      <w:autoSpaceDN w:val="0"/>
      <w:adjustRightInd w:val="0"/>
      <w:spacing w:line="240" w:lineRule="auto"/>
      <w:ind w:firstLine="0"/>
      <w:jc w:val="left"/>
      <w:outlineLvl w:val="2"/>
    </w:pPr>
    <w:rPr>
      <w:i/>
      <w:iCs/>
      <w:sz w:val="24"/>
      <w:szCs w:val="20"/>
    </w:rPr>
  </w:style>
  <w:style w:type="paragraph" w:customStyle="1" w:styleId="0">
    <w:name w:val="Заголовок 0"/>
    <w:basedOn w:val="10"/>
    <w:autoRedefine/>
    <w:rsid w:val="006134D8"/>
    <w:pPr>
      <w:numPr>
        <w:numId w:val="0"/>
      </w:numPr>
      <w:jc w:val="center"/>
    </w:pPr>
    <w:rPr>
      <w:b/>
      <w:kern w:val="0"/>
      <w:sz w:val="28"/>
    </w:rPr>
  </w:style>
  <w:style w:type="paragraph" w:customStyle="1" w:styleId="FR1">
    <w:name w:val="FR1"/>
    <w:rsid w:val="006134D8"/>
    <w:pPr>
      <w:widowControl w:val="0"/>
      <w:autoSpaceDE w:val="0"/>
      <w:autoSpaceDN w:val="0"/>
      <w:adjustRightInd w:val="0"/>
      <w:spacing w:line="240" w:lineRule="auto"/>
      <w:ind w:right="200" w:firstLine="0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FR2">
    <w:name w:val="FR2"/>
    <w:rsid w:val="006134D8"/>
    <w:pPr>
      <w:widowControl w:val="0"/>
      <w:autoSpaceDE w:val="0"/>
      <w:autoSpaceDN w:val="0"/>
      <w:adjustRightInd w:val="0"/>
      <w:spacing w:before="280" w:line="300" w:lineRule="auto"/>
      <w:ind w:left="1520" w:right="1200" w:firstLine="0"/>
      <w:jc w:val="center"/>
    </w:pPr>
    <w:rPr>
      <w:rFonts w:ascii="Arial" w:hAnsi="Arial" w:cs="Arial"/>
      <w:i/>
      <w:iCs/>
    </w:rPr>
  </w:style>
  <w:style w:type="paragraph" w:customStyle="1" w:styleId="1f2">
    <w:name w:val="Обычный1"/>
    <w:rsid w:val="006134D8"/>
    <w:pPr>
      <w:spacing w:line="240" w:lineRule="auto"/>
      <w:ind w:firstLine="0"/>
      <w:jc w:val="left"/>
    </w:pPr>
    <w:rPr>
      <w:sz w:val="20"/>
      <w:szCs w:val="20"/>
    </w:rPr>
  </w:style>
  <w:style w:type="paragraph" w:customStyle="1" w:styleId="ArNar">
    <w:name w:val="Обычный ArNar"/>
    <w:basedOn w:val="ab"/>
    <w:rsid w:val="006134D8"/>
    <w:pPr>
      <w:spacing w:line="240" w:lineRule="auto"/>
    </w:pPr>
    <w:rPr>
      <w:rFonts w:ascii="Arial Narrow" w:hAnsi="Arial Narrow"/>
      <w:color w:val="000000"/>
      <w:sz w:val="22"/>
      <w:szCs w:val="20"/>
    </w:rPr>
  </w:style>
  <w:style w:type="paragraph" w:customStyle="1" w:styleId="a3">
    <w:name w:val="Список отчета"/>
    <w:basedOn w:val="affff1"/>
    <w:rsid w:val="006134D8"/>
    <w:pPr>
      <w:numPr>
        <w:numId w:val="9"/>
      </w:numPr>
      <w:suppressAutoHyphens w:val="0"/>
      <w:spacing w:before="120" w:after="0" w:line="312" w:lineRule="auto"/>
      <w:ind w:left="993" w:right="170"/>
    </w:pPr>
    <w:rPr>
      <w:spacing w:val="10"/>
      <w:sz w:val="24"/>
      <w:szCs w:val="20"/>
    </w:rPr>
  </w:style>
  <w:style w:type="paragraph" w:customStyle="1" w:styleId="FR4">
    <w:name w:val="FR4"/>
    <w:rsid w:val="006134D8"/>
    <w:pPr>
      <w:widowControl w:val="0"/>
      <w:autoSpaceDE w:val="0"/>
      <w:autoSpaceDN w:val="0"/>
      <w:adjustRightInd w:val="0"/>
      <w:spacing w:line="240" w:lineRule="auto"/>
      <w:ind w:left="4960" w:firstLine="0"/>
      <w:jc w:val="left"/>
    </w:pPr>
    <w:rPr>
      <w:noProof/>
      <w:sz w:val="16"/>
      <w:szCs w:val="16"/>
    </w:rPr>
  </w:style>
  <w:style w:type="paragraph" w:customStyle="1" w:styleId="afffff9">
    <w:name w:val="Заголовок раздела"/>
    <w:basedOn w:val="ab"/>
    <w:rsid w:val="006134D8"/>
    <w:pPr>
      <w:keepNext/>
      <w:keepLines/>
      <w:spacing w:before="120" w:after="160" w:line="240" w:lineRule="auto"/>
      <w:jc w:val="center"/>
    </w:pPr>
    <w:rPr>
      <w:rFonts w:ascii="Arial" w:hAnsi="Arial"/>
      <w:b/>
      <w:i/>
      <w:kern w:val="28"/>
      <w:szCs w:val="20"/>
    </w:rPr>
  </w:style>
  <w:style w:type="paragraph" w:customStyle="1" w:styleId="abzac">
    <w:name w:val="abzac"/>
    <w:basedOn w:val="ab"/>
    <w:rsid w:val="006134D8"/>
    <w:pPr>
      <w:spacing w:line="240" w:lineRule="auto"/>
      <w:ind w:firstLine="225"/>
    </w:pPr>
    <w:rPr>
      <w:sz w:val="24"/>
      <w:szCs w:val="24"/>
    </w:rPr>
  </w:style>
  <w:style w:type="paragraph" w:customStyle="1" w:styleId="a8">
    <w:name w:val="штрих"/>
    <w:basedOn w:val="affff1"/>
    <w:rsid w:val="006134D8"/>
    <w:pPr>
      <w:numPr>
        <w:numId w:val="10"/>
      </w:numPr>
      <w:tabs>
        <w:tab w:val="num" w:pos="360"/>
      </w:tabs>
      <w:suppressAutoHyphens w:val="0"/>
      <w:spacing w:after="0" w:line="240" w:lineRule="auto"/>
      <w:ind w:left="924" w:hanging="357"/>
    </w:pPr>
  </w:style>
  <w:style w:type="paragraph" w:customStyle="1" w:styleId="1f3">
    <w:name w:val="Заголовок1"/>
    <w:basedOn w:val="ab"/>
    <w:next w:val="ab"/>
    <w:rsid w:val="006134D8"/>
    <w:pPr>
      <w:spacing w:before="60" w:after="60" w:line="240" w:lineRule="auto"/>
      <w:ind w:left="1701" w:right="1701" w:firstLine="0"/>
      <w:jc w:val="center"/>
    </w:pPr>
    <w:rPr>
      <w:b/>
      <w:spacing w:val="20"/>
      <w:szCs w:val="20"/>
    </w:rPr>
  </w:style>
  <w:style w:type="paragraph" w:customStyle="1" w:styleId="xl53">
    <w:name w:val="xl53"/>
    <w:basedOn w:val="ab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xl54">
    <w:name w:val="xl54"/>
    <w:basedOn w:val="ab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xl55">
    <w:name w:val="xl55"/>
    <w:basedOn w:val="ab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56">
    <w:name w:val="xl56"/>
    <w:basedOn w:val="ab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57">
    <w:name w:val="xl57"/>
    <w:basedOn w:val="ab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58">
    <w:name w:val="xl58"/>
    <w:basedOn w:val="ab"/>
    <w:rsid w:val="006134D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59">
    <w:name w:val="xl59"/>
    <w:basedOn w:val="ab"/>
    <w:rsid w:val="006134D8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60">
    <w:name w:val="xl60"/>
    <w:basedOn w:val="ab"/>
    <w:rsid w:val="006134D8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61">
    <w:name w:val="xl61"/>
    <w:basedOn w:val="ab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color w:val="000000"/>
      <w:sz w:val="24"/>
      <w:szCs w:val="24"/>
    </w:rPr>
  </w:style>
  <w:style w:type="paragraph" w:customStyle="1" w:styleId="xl62">
    <w:name w:val="xl62"/>
    <w:basedOn w:val="ab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63">
    <w:name w:val="xl63"/>
    <w:basedOn w:val="ab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64">
    <w:name w:val="xl64"/>
    <w:basedOn w:val="ab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65">
    <w:name w:val="xl65"/>
    <w:basedOn w:val="ab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color w:val="000000"/>
      <w:sz w:val="24"/>
      <w:szCs w:val="24"/>
    </w:rPr>
  </w:style>
  <w:style w:type="character" w:customStyle="1" w:styleId="212pt3">
    <w:name w:val="Заголовок 2 + 12 pt Знак Знак Знак Знак Знак"/>
    <w:rsid w:val="006134D8"/>
    <w:rPr>
      <w:b/>
      <w:bCs/>
      <w:sz w:val="24"/>
      <w:lang w:val="ru-RU" w:eastAsia="ru-RU" w:bidi="ar-SA"/>
    </w:rPr>
  </w:style>
  <w:style w:type="character" w:customStyle="1" w:styleId="212pt4">
    <w:name w:val="Заголовок 2 + 12 pt Знак Знак Знак Знак"/>
    <w:rsid w:val="006134D8"/>
    <w:rPr>
      <w:bCs/>
      <w:sz w:val="24"/>
      <w:szCs w:val="24"/>
      <w:lang w:val="ru-RU" w:eastAsia="ru-RU" w:bidi="ar-SA"/>
    </w:rPr>
  </w:style>
  <w:style w:type="table" w:styleId="1f4">
    <w:name w:val="Table Columns 1"/>
    <w:basedOn w:val="ad"/>
    <w:locked/>
    <w:rsid w:val="006134D8"/>
    <w:pPr>
      <w:spacing w:line="240" w:lineRule="auto"/>
      <w:ind w:firstLine="0"/>
      <w:jc w:val="left"/>
    </w:pPr>
    <w:rPr>
      <w:b/>
      <w:bCs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2">
    <w:name w:val="Table Columns 5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2">
    <w:name w:val="Table List 2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7">
    <w:name w:val="Table List 7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37">
    <w:name w:val="Table 3D effects 3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Table Contemporary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b">
    <w:name w:val="Table Elegant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5">
    <w:name w:val="Table Subtle 1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6">
    <w:name w:val="Стиль таблицы1"/>
    <w:basedOn w:val="afe"/>
    <w:uiPriority w:val="99"/>
    <w:rsid w:val="006134D8"/>
    <w:pPr>
      <w:overflowPunct w:val="0"/>
      <w:autoSpaceDE w:val="0"/>
      <w:autoSpaceDN w:val="0"/>
      <w:adjustRightInd w:val="0"/>
      <w:spacing w:before="0" w:line="240" w:lineRule="auto"/>
      <w:ind w:firstLine="0"/>
      <w:jc w:val="left"/>
    </w:pPr>
    <w:rPr>
      <w:rFonts w:ascii="Century" w:hAnsi="Century"/>
      <w:sz w:val="20"/>
      <w:szCs w:val="20"/>
    </w:rPr>
    <w:tblPr/>
  </w:style>
  <w:style w:type="paragraph" w:styleId="4">
    <w:name w:val="List Bullet 4"/>
    <w:basedOn w:val="ab"/>
    <w:locked/>
    <w:rsid w:val="006134D8"/>
    <w:pPr>
      <w:numPr>
        <w:numId w:val="8"/>
      </w:numPr>
      <w:overflowPunct w:val="0"/>
      <w:autoSpaceDE w:val="0"/>
      <w:autoSpaceDN w:val="0"/>
      <w:adjustRightInd w:val="0"/>
      <w:spacing w:line="240" w:lineRule="auto"/>
      <w:jc w:val="left"/>
    </w:pPr>
    <w:rPr>
      <w:sz w:val="24"/>
      <w:szCs w:val="20"/>
    </w:rPr>
  </w:style>
  <w:style w:type="numbering" w:customStyle="1" w:styleId="3">
    <w:name w:val="Стиль3"/>
    <w:rsid w:val="006134D8"/>
    <w:pPr>
      <w:numPr>
        <w:numId w:val="11"/>
      </w:numPr>
    </w:pPr>
  </w:style>
  <w:style w:type="numbering" w:customStyle="1" w:styleId="41">
    <w:name w:val="Стиль4"/>
    <w:rsid w:val="006134D8"/>
    <w:pPr>
      <w:numPr>
        <w:numId w:val="12"/>
      </w:numPr>
    </w:pPr>
  </w:style>
  <w:style w:type="numbering" w:styleId="aa">
    <w:name w:val="Outline List 3"/>
    <w:basedOn w:val="ae"/>
    <w:locked/>
    <w:rsid w:val="006134D8"/>
    <w:pPr>
      <w:numPr>
        <w:numId w:val="13"/>
      </w:numPr>
    </w:pPr>
  </w:style>
  <w:style w:type="paragraph" w:styleId="afffffc">
    <w:name w:val="Block Text"/>
    <w:basedOn w:val="ab"/>
    <w:locked/>
    <w:rsid w:val="006134D8"/>
    <w:pPr>
      <w:spacing w:line="240" w:lineRule="auto"/>
      <w:ind w:left="900" w:right="715" w:firstLine="0"/>
      <w:jc w:val="center"/>
    </w:pPr>
    <w:rPr>
      <w:sz w:val="24"/>
      <w:szCs w:val="24"/>
    </w:rPr>
  </w:style>
  <w:style w:type="paragraph" w:styleId="afffffd">
    <w:name w:val="List Continue"/>
    <w:basedOn w:val="ab"/>
    <w:uiPriority w:val="99"/>
    <w:locked/>
    <w:rsid w:val="006134D8"/>
    <w:pPr>
      <w:overflowPunct w:val="0"/>
      <w:autoSpaceDE w:val="0"/>
      <w:autoSpaceDN w:val="0"/>
      <w:adjustRightInd w:val="0"/>
      <w:spacing w:after="120" w:line="240" w:lineRule="auto"/>
      <w:ind w:left="283" w:firstLine="0"/>
      <w:jc w:val="left"/>
    </w:pPr>
    <w:rPr>
      <w:sz w:val="24"/>
      <w:szCs w:val="20"/>
    </w:rPr>
  </w:style>
  <w:style w:type="paragraph" w:styleId="afffffe">
    <w:name w:val="List"/>
    <w:basedOn w:val="ab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left="283" w:hanging="283"/>
      <w:jc w:val="left"/>
    </w:pPr>
    <w:rPr>
      <w:sz w:val="24"/>
      <w:szCs w:val="20"/>
    </w:rPr>
  </w:style>
  <w:style w:type="paragraph" w:styleId="38">
    <w:name w:val="List 3"/>
    <w:basedOn w:val="ab"/>
    <w:uiPriority w:val="99"/>
    <w:locked/>
    <w:rsid w:val="006134D8"/>
    <w:pPr>
      <w:overflowPunct w:val="0"/>
      <w:autoSpaceDE w:val="0"/>
      <w:autoSpaceDN w:val="0"/>
      <w:adjustRightInd w:val="0"/>
      <w:spacing w:line="240" w:lineRule="auto"/>
      <w:ind w:left="849" w:hanging="283"/>
      <w:jc w:val="left"/>
    </w:pPr>
    <w:rPr>
      <w:sz w:val="24"/>
      <w:szCs w:val="20"/>
    </w:rPr>
  </w:style>
  <w:style w:type="paragraph" w:styleId="46">
    <w:name w:val="List 4"/>
    <w:basedOn w:val="ab"/>
    <w:locked/>
    <w:rsid w:val="006134D8"/>
    <w:pPr>
      <w:overflowPunct w:val="0"/>
      <w:autoSpaceDE w:val="0"/>
      <w:autoSpaceDN w:val="0"/>
      <w:adjustRightInd w:val="0"/>
      <w:spacing w:line="240" w:lineRule="auto"/>
      <w:ind w:left="1132" w:hanging="283"/>
      <w:jc w:val="left"/>
    </w:pPr>
    <w:rPr>
      <w:sz w:val="24"/>
      <w:szCs w:val="20"/>
    </w:rPr>
  </w:style>
  <w:style w:type="paragraph" w:styleId="39">
    <w:name w:val="List Bullet 3"/>
    <w:basedOn w:val="ab"/>
    <w:autoRedefine/>
    <w:locked/>
    <w:rsid w:val="006134D8"/>
    <w:pPr>
      <w:tabs>
        <w:tab w:val="num" w:pos="360"/>
      </w:tabs>
      <w:overflowPunct w:val="0"/>
      <w:autoSpaceDE w:val="0"/>
      <w:autoSpaceDN w:val="0"/>
      <w:adjustRightInd w:val="0"/>
      <w:spacing w:line="240" w:lineRule="auto"/>
      <w:ind w:firstLine="0"/>
      <w:jc w:val="left"/>
    </w:pPr>
    <w:rPr>
      <w:sz w:val="24"/>
      <w:szCs w:val="20"/>
    </w:rPr>
  </w:style>
  <w:style w:type="paragraph" w:styleId="2f1">
    <w:name w:val="List Continue 2"/>
    <w:basedOn w:val="ab"/>
    <w:uiPriority w:val="99"/>
    <w:locked/>
    <w:rsid w:val="006134D8"/>
    <w:pPr>
      <w:overflowPunct w:val="0"/>
      <w:autoSpaceDE w:val="0"/>
      <w:autoSpaceDN w:val="0"/>
      <w:adjustRightInd w:val="0"/>
      <w:spacing w:after="120" w:line="240" w:lineRule="auto"/>
      <w:ind w:left="566" w:firstLine="0"/>
      <w:jc w:val="left"/>
    </w:pPr>
    <w:rPr>
      <w:sz w:val="24"/>
      <w:szCs w:val="20"/>
    </w:rPr>
  </w:style>
  <w:style w:type="paragraph" w:styleId="3a">
    <w:name w:val="List Continue 3"/>
    <w:basedOn w:val="ab"/>
    <w:locked/>
    <w:rsid w:val="006134D8"/>
    <w:pPr>
      <w:overflowPunct w:val="0"/>
      <w:autoSpaceDE w:val="0"/>
      <w:autoSpaceDN w:val="0"/>
      <w:adjustRightInd w:val="0"/>
      <w:spacing w:after="120" w:line="240" w:lineRule="auto"/>
      <w:ind w:left="849" w:firstLine="0"/>
      <w:jc w:val="left"/>
    </w:pPr>
    <w:rPr>
      <w:sz w:val="24"/>
      <w:szCs w:val="20"/>
    </w:rPr>
  </w:style>
  <w:style w:type="paragraph" w:styleId="affffff">
    <w:name w:val="Normal Indent"/>
    <w:basedOn w:val="ab"/>
    <w:link w:val="affffff0"/>
    <w:locked/>
    <w:rsid w:val="006134D8"/>
    <w:pPr>
      <w:overflowPunct w:val="0"/>
      <w:autoSpaceDE w:val="0"/>
      <w:autoSpaceDN w:val="0"/>
      <w:adjustRightInd w:val="0"/>
      <w:spacing w:line="240" w:lineRule="auto"/>
      <w:ind w:left="708" w:firstLine="0"/>
      <w:jc w:val="left"/>
    </w:pPr>
    <w:rPr>
      <w:sz w:val="24"/>
      <w:szCs w:val="20"/>
    </w:rPr>
  </w:style>
  <w:style w:type="paragraph" w:styleId="affffff1">
    <w:name w:val="Plain Text"/>
    <w:basedOn w:val="ab"/>
    <w:link w:val="affffff2"/>
    <w:locked/>
    <w:rsid w:val="006134D8"/>
    <w:pPr>
      <w:spacing w:line="240" w:lineRule="auto"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fffff2">
    <w:name w:val="Текст Знак"/>
    <w:basedOn w:val="ac"/>
    <w:link w:val="affffff1"/>
    <w:rsid w:val="006134D8"/>
    <w:rPr>
      <w:rFonts w:ascii="Courier New" w:hAnsi="Courier New"/>
      <w:sz w:val="20"/>
      <w:szCs w:val="20"/>
    </w:rPr>
  </w:style>
  <w:style w:type="paragraph" w:customStyle="1" w:styleId="affffff3">
    <w:name w:val="Основной жирный"/>
    <w:basedOn w:val="affff"/>
    <w:next w:val="affff"/>
    <w:link w:val="affffff4"/>
    <w:uiPriority w:val="99"/>
    <w:rsid w:val="006134D8"/>
    <w:pPr>
      <w:suppressAutoHyphens w:val="0"/>
      <w:overflowPunct w:val="0"/>
      <w:autoSpaceDE w:val="0"/>
      <w:autoSpaceDN w:val="0"/>
      <w:adjustRightInd w:val="0"/>
      <w:spacing w:before="120" w:after="0"/>
      <w:ind w:left="425" w:firstLine="425"/>
      <w:jc w:val="both"/>
    </w:pPr>
    <w:rPr>
      <w:rFonts w:cs="Arial"/>
      <w:b/>
      <w:bCs/>
      <w:color w:val="000000"/>
    </w:rPr>
  </w:style>
  <w:style w:type="character" w:customStyle="1" w:styleId="affffff4">
    <w:name w:val="Основной жирный Знак"/>
    <w:link w:val="affffff3"/>
    <w:uiPriority w:val="99"/>
    <w:rsid w:val="006134D8"/>
    <w:rPr>
      <w:rFonts w:cs="Arial"/>
      <w:b/>
      <w:bCs/>
      <w:color w:val="000000"/>
      <w:sz w:val="24"/>
      <w:szCs w:val="24"/>
    </w:rPr>
  </w:style>
  <w:style w:type="character" w:customStyle="1" w:styleId="affffff5">
    <w:name w:val="Стиль полужирный"/>
    <w:uiPriority w:val="99"/>
    <w:rsid w:val="006134D8"/>
    <w:rPr>
      <w:b/>
      <w:bCs/>
      <w:strike w:val="0"/>
      <w:dstrike w:val="0"/>
      <w:u w:val="none"/>
      <w:effect w:val="none"/>
      <w:vertAlign w:val="baseline"/>
    </w:rPr>
  </w:style>
  <w:style w:type="paragraph" w:customStyle="1" w:styleId="72">
    <w:name w:val="Знак7"/>
    <w:basedOn w:val="ab"/>
    <w:next w:val="21"/>
    <w:autoRedefine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ConsPlusNormal">
    <w:name w:val="ConsPlusNormal"/>
    <w:rsid w:val="006134D8"/>
    <w:pPr>
      <w:widowControl w:val="0"/>
      <w:autoSpaceDE w:val="0"/>
      <w:autoSpaceDN w:val="0"/>
      <w:adjustRightInd w:val="0"/>
      <w:spacing w:line="240" w:lineRule="auto"/>
      <w:ind w:firstLine="720"/>
      <w:jc w:val="left"/>
    </w:pPr>
    <w:rPr>
      <w:rFonts w:ascii="Arial" w:hAnsi="Arial" w:cs="Arial"/>
      <w:sz w:val="20"/>
      <w:szCs w:val="20"/>
    </w:rPr>
  </w:style>
  <w:style w:type="paragraph" w:styleId="affffff6">
    <w:name w:val="Body Text First Indent"/>
    <w:basedOn w:val="affff1"/>
    <w:link w:val="affffff7"/>
    <w:locked/>
    <w:rsid w:val="006134D8"/>
    <w:pPr>
      <w:suppressAutoHyphens w:val="0"/>
      <w:spacing w:line="240" w:lineRule="auto"/>
      <w:ind w:firstLine="210"/>
      <w:jc w:val="left"/>
    </w:pPr>
    <w:rPr>
      <w:sz w:val="24"/>
      <w:szCs w:val="24"/>
    </w:rPr>
  </w:style>
  <w:style w:type="character" w:customStyle="1" w:styleId="affffff7">
    <w:name w:val="Красная строка Знак"/>
    <w:basedOn w:val="affff2"/>
    <w:link w:val="affffff6"/>
    <w:rsid w:val="006134D8"/>
    <w:rPr>
      <w:sz w:val="24"/>
      <w:szCs w:val="24"/>
    </w:rPr>
  </w:style>
  <w:style w:type="paragraph" w:styleId="2f2">
    <w:name w:val="Body Text First Indent 2"/>
    <w:basedOn w:val="affff"/>
    <w:link w:val="2f3"/>
    <w:uiPriority w:val="99"/>
    <w:locked/>
    <w:rsid w:val="006134D8"/>
    <w:pPr>
      <w:suppressAutoHyphens w:val="0"/>
      <w:ind w:firstLine="210"/>
    </w:pPr>
  </w:style>
  <w:style w:type="character" w:customStyle="1" w:styleId="2f3">
    <w:name w:val="Красная строка 2 Знак"/>
    <w:basedOn w:val="affff0"/>
    <w:link w:val="2f2"/>
    <w:uiPriority w:val="99"/>
    <w:rsid w:val="006134D8"/>
    <w:rPr>
      <w:sz w:val="24"/>
      <w:szCs w:val="24"/>
    </w:rPr>
  </w:style>
  <w:style w:type="table" w:styleId="1f7">
    <w:name w:val="Table Simple 1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Oaaeeiuenoeeu">
    <w:name w:val="Oaaee?iue noeeu"/>
    <w:basedOn w:val="ab"/>
    <w:rsid w:val="006134D8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sz w:val="22"/>
      <w:szCs w:val="20"/>
    </w:rPr>
  </w:style>
  <w:style w:type="paragraph" w:customStyle="1" w:styleId="1">
    <w:name w:val="Список маркированный 1"/>
    <w:basedOn w:val="ab"/>
    <w:link w:val="1f8"/>
    <w:rsid w:val="006134D8"/>
    <w:pPr>
      <w:numPr>
        <w:numId w:val="14"/>
      </w:numPr>
      <w:tabs>
        <w:tab w:val="left" w:pos="1134"/>
      </w:tabs>
    </w:pPr>
    <w:rPr>
      <w:rFonts w:cs="Arial"/>
      <w:sz w:val="24"/>
      <w:szCs w:val="24"/>
    </w:rPr>
  </w:style>
  <w:style w:type="paragraph" w:customStyle="1" w:styleId="20">
    <w:name w:val="Список маркированный 2"/>
    <w:basedOn w:val="1"/>
    <w:link w:val="2f4"/>
    <w:rsid w:val="006134D8"/>
    <w:pPr>
      <w:numPr>
        <w:numId w:val="15"/>
      </w:numPr>
      <w:tabs>
        <w:tab w:val="clear" w:pos="1134"/>
        <w:tab w:val="num" w:pos="360"/>
        <w:tab w:val="num" w:pos="1209"/>
        <w:tab w:val="left" w:pos="1560"/>
      </w:tabs>
      <w:ind w:left="1560" w:hanging="426"/>
    </w:pPr>
  </w:style>
  <w:style w:type="character" w:customStyle="1" w:styleId="1f8">
    <w:name w:val="Список маркированный 1 Знак"/>
    <w:link w:val="1"/>
    <w:rsid w:val="006134D8"/>
    <w:rPr>
      <w:rFonts w:cs="Arial"/>
      <w:color w:val="000000" w:themeColor="text1"/>
      <w:sz w:val="24"/>
      <w:szCs w:val="24"/>
    </w:rPr>
  </w:style>
  <w:style w:type="character" w:customStyle="1" w:styleId="2f4">
    <w:name w:val="Список маркированный 2 Знак"/>
    <w:link w:val="20"/>
    <w:rsid w:val="006134D8"/>
    <w:rPr>
      <w:rFonts w:cs="Arial"/>
      <w:color w:val="000000" w:themeColor="text1"/>
      <w:sz w:val="24"/>
      <w:szCs w:val="24"/>
    </w:rPr>
  </w:style>
  <w:style w:type="paragraph" w:customStyle="1" w:styleId="ConsPlusCell">
    <w:name w:val="ConsPlusCell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sz w:val="20"/>
      <w:szCs w:val="20"/>
    </w:rPr>
  </w:style>
  <w:style w:type="paragraph" w:customStyle="1" w:styleId="affffff8">
    <w:name w:val="Письмо"/>
    <w:basedOn w:val="ab"/>
    <w:rsid w:val="006134D8"/>
    <w:pPr>
      <w:spacing w:line="240" w:lineRule="auto"/>
    </w:pPr>
    <w:rPr>
      <w:szCs w:val="24"/>
    </w:rPr>
  </w:style>
  <w:style w:type="paragraph" w:customStyle="1" w:styleId="xl66">
    <w:name w:val="xl66"/>
    <w:basedOn w:val="ab"/>
    <w:rsid w:val="006134D8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67">
    <w:name w:val="xl67"/>
    <w:basedOn w:val="ab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68">
    <w:name w:val="xl68"/>
    <w:basedOn w:val="ab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xl69">
    <w:name w:val="xl69"/>
    <w:basedOn w:val="ab"/>
    <w:rsid w:val="006134D8"/>
    <w:pP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70">
    <w:name w:val="xl70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i/>
      <w:iCs/>
      <w:sz w:val="24"/>
      <w:szCs w:val="24"/>
    </w:rPr>
  </w:style>
  <w:style w:type="paragraph" w:customStyle="1" w:styleId="xl71">
    <w:name w:val="xl71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73">
    <w:name w:val="xl73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u w:val="single"/>
    </w:rPr>
  </w:style>
  <w:style w:type="paragraph" w:customStyle="1" w:styleId="xl74">
    <w:name w:val="xl74"/>
    <w:basedOn w:val="ab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u w:val="single"/>
    </w:rPr>
  </w:style>
  <w:style w:type="paragraph" w:customStyle="1" w:styleId="xl75">
    <w:name w:val="xl75"/>
    <w:basedOn w:val="ab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u w:val="single"/>
    </w:rPr>
  </w:style>
  <w:style w:type="paragraph" w:customStyle="1" w:styleId="xl76">
    <w:name w:val="xl76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i/>
      <w:iCs/>
      <w:sz w:val="24"/>
      <w:szCs w:val="24"/>
    </w:rPr>
  </w:style>
  <w:style w:type="paragraph" w:customStyle="1" w:styleId="xl77">
    <w:name w:val="xl77"/>
    <w:basedOn w:val="ab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i/>
      <w:iCs/>
      <w:sz w:val="24"/>
      <w:szCs w:val="24"/>
    </w:rPr>
  </w:style>
  <w:style w:type="paragraph" w:customStyle="1" w:styleId="xl78">
    <w:name w:val="xl78"/>
    <w:basedOn w:val="ab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79">
    <w:name w:val="xl79"/>
    <w:basedOn w:val="ab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80">
    <w:name w:val="xl80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81">
    <w:name w:val="xl81"/>
    <w:basedOn w:val="ab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82">
    <w:name w:val="xl82"/>
    <w:basedOn w:val="ab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83">
    <w:name w:val="xl83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84">
    <w:name w:val="xl84"/>
    <w:basedOn w:val="ab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85">
    <w:name w:val="xl85"/>
    <w:basedOn w:val="ab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1f9">
    <w:name w:val="Знак Знак Знак1 Знак"/>
    <w:basedOn w:val="ab"/>
    <w:rsid w:val="006134D8"/>
    <w:pPr>
      <w:spacing w:before="100" w:beforeAutospacing="1" w:after="100" w:afterAutospacing="1" w:line="240" w:lineRule="auto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affffff9">
    <w:name w:val="Нормальный (таблица)"/>
    <w:basedOn w:val="ab"/>
    <w:next w:val="ab"/>
    <w:uiPriority w:val="99"/>
    <w:rsid w:val="006134D8"/>
    <w:pPr>
      <w:autoSpaceDE w:val="0"/>
      <w:autoSpaceDN w:val="0"/>
      <w:adjustRightInd w:val="0"/>
      <w:spacing w:line="240" w:lineRule="auto"/>
      <w:ind w:firstLine="0"/>
    </w:pPr>
    <w:rPr>
      <w:rFonts w:ascii="Arial" w:hAnsi="Arial"/>
      <w:sz w:val="24"/>
      <w:szCs w:val="24"/>
    </w:rPr>
  </w:style>
  <w:style w:type="paragraph" w:customStyle="1" w:styleId="TableContents">
    <w:name w:val="Table Contents"/>
    <w:basedOn w:val="ab"/>
    <w:rsid w:val="006134D8"/>
    <w:pPr>
      <w:suppressLineNumbers/>
      <w:autoSpaceDN w:val="0"/>
      <w:spacing w:line="240" w:lineRule="auto"/>
      <w:ind w:firstLine="0"/>
      <w:jc w:val="left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customStyle="1" w:styleId="Style100">
    <w:name w:val="Style100"/>
    <w:basedOn w:val="ab"/>
    <w:rsid w:val="006134D8"/>
    <w:pPr>
      <w:autoSpaceDE w:val="0"/>
      <w:autoSpaceDN w:val="0"/>
      <w:adjustRightInd w:val="0"/>
      <w:spacing w:line="185" w:lineRule="exact"/>
      <w:ind w:firstLine="525"/>
    </w:pPr>
    <w:rPr>
      <w:sz w:val="24"/>
      <w:szCs w:val="24"/>
    </w:rPr>
  </w:style>
  <w:style w:type="paragraph" w:customStyle="1" w:styleId="Style10">
    <w:name w:val="Style10"/>
    <w:basedOn w:val="ab"/>
    <w:uiPriority w:val="99"/>
    <w:rsid w:val="006134D8"/>
    <w:pPr>
      <w:autoSpaceDE w:val="0"/>
      <w:autoSpaceDN w:val="0"/>
      <w:adjustRightInd w:val="0"/>
      <w:spacing w:line="234" w:lineRule="exact"/>
      <w:ind w:firstLine="618"/>
    </w:pPr>
    <w:rPr>
      <w:sz w:val="24"/>
      <w:szCs w:val="24"/>
    </w:rPr>
  </w:style>
  <w:style w:type="character" w:customStyle="1" w:styleId="FontStyle371">
    <w:name w:val="Font Style371"/>
    <w:rsid w:val="006134D8"/>
    <w:rPr>
      <w:rFonts w:ascii="Times New Roman" w:hAnsi="Times New Roman" w:cs="Times New Roman" w:hint="default"/>
      <w:sz w:val="20"/>
      <w:szCs w:val="20"/>
    </w:rPr>
  </w:style>
  <w:style w:type="character" w:customStyle="1" w:styleId="511">
    <w:name w:val="Заголовок 5 Знак1"/>
    <w:aliases w:val="Underline Знак1"/>
    <w:uiPriority w:val="99"/>
    <w:semiHidden/>
    <w:rsid w:val="006134D8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affffff0">
    <w:name w:val="Обычный отступ Знак"/>
    <w:link w:val="affffff"/>
    <w:locked/>
    <w:rsid w:val="006134D8"/>
    <w:rPr>
      <w:sz w:val="24"/>
      <w:szCs w:val="20"/>
    </w:rPr>
  </w:style>
  <w:style w:type="paragraph" w:styleId="a7">
    <w:name w:val="List Bullet"/>
    <w:basedOn w:val="ab"/>
    <w:uiPriority w:val="99"/>
    <w:unhideWhenUsed/>
    <w:locked/>
    <w:rsid w:val="006134D8"/>
    <w:pPr>
      <w:numPr>
        <w:numId w:val="16"/>
      </w:numPr>
      <w:tabs>
        <w:tab w:val="num" w:pos="643"/>
      </w:tabs>
      <w:spacing w:line="240" w:lineRule="auto"/>
      <w:ind w:left="720"/>
      <w:jc w:val="left"/>
    </w:pPr>
    <w:rPr>
      <w:sz w:val="24"/>
      <w:szCs w:val="24"/>
    </w:rPr>
  </w:style>
  <w:style w:type="character" w:customStyle="1" w:styleId="1fa">
    <w:name w:val="Основной текст Знак1"/>
    <w:aliases w:val="Основной текст Знак Знак Знак Знак2,Основной текст Знак Знак Знак Знак Знак1,Основной текст таблиц Знак1,в таблице Знак1,таблицы Знак1,в таблицах Знак1"/>
    <w:semiHidden/>
    <w:rsid w:val="006134D8"/>
    <w:rPr>
      <w:sz w:val="24"/>
      <w:szCs w:val="24"/>
    </w:rPr>
  </w:style>
  <w:style w:type="character" w:customStyle="1" w:styleId="213">
    <w:name w:val="Основной текст с отступом 2 Знак1"/>
    <w:aliases w:val="Основной текст с отступом 2 Знак Знак Знак Знак Знак Знак1,Основной текст с отступом 22 Знак1,Основной текст с отступом 2 Знак Знак Знак3 Знак Знак Знак1,Основной текст с отступом 2 Знак Знак Знак Знак Знак2"/>
    <w:uiPriority w:val="99"/>
    <w:semiHidden/>
    <w:rsid w:val="006134D8"/>
    <w:rPr>
      <w:sz w:val="24"/>
      <w:szCs w:val="24"/>
    </w:rPr>
  </w:style>
  <w:style w:type="paragraph" w:customStyle="1" w:styleId="font5">
    <w:name w:val="font5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font6">
    <w:name w:val="font6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214">
    <w:name w:val="Знак21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3b">
    <w:name w:val="Знак3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fb">
    <w:name w:val="Знак Знак Знак1 Знак Знак Знак Знак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21">
    <w:name w:val="Знак Знак Знак1 Знак2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3c">
    <w:name w:val="3"/>
    <w:basedOn w:val="a7"/>
    <w:autoRedefine/>
    <w:uiPriority w:val="99"/>
    <w:rsid w:val="006134D8"/>
    <w:pPr>
      <w:numPr>
        <w:numId w:val="0"/>
      </w:numPr>
      <w:tabs>
        <w:tab w:val="left" w:pos="1260"/>
        <w:tab w:val="num" w:pos="1565"/>
      </w:tabs>
      <w:spacing w:line="288" w:lineRule="auto"/>
      <w:ind w:left="1260" w:hanging="180"/>
    </w:pPr>
    <w:rPr>
      <w:rFonts w:eastAsia="Arial Unicode MS"/>
    </w:rPr>
  </w:style>
  <w:style w:type="paragraph" w:customStyle="1" w:styleId="40">
    <w:name w:val="4"/>
    <w:basedOn w:val="ab"/>
    <w:uiPriority w:val="99"/>
    <w:rsid w:val="006134D8"/>
    <w:pPr>
      <w:numPr>
        <w:numId w:val="17"/>
      </w:numPr>
      <w:tabs>
        <w:tab w:val="clear" w:pos="643"/>
        <w:tab w:val="num" w:pos="638"/>
        <w:tab w:val="num" w:pos="1565"/>
        <w:tab w:val="left" w:pos="4678"/>
      </w:tabs>
      <w:spacing w:before="120" w:after="120"/>
      <w:ind w:left="638"/>
    </w:pPr>
    <w:rPr>
      <w:sz w:val="24"/>
      <w:szCs w:val="20"/>
    </w:rPr>
  </w:style>
  <w:style w:type="paragraph" w:customStyle="1" w:styleId="ConsPlusNonformat">
    <w:name w:val="ConsPlusNonformat"/>
    <w:rsid w:val="006134D8"/>
    <w:pPr>
      <w:autoSpaceDE w:val="0"/>
      <w:autoSpaceDN w:val="0"/>
      <w:adjustRightInd w:val="0"/>
      <w:spacing w:line="240" w:lineRule="auto"/>
      <w:ind w:firstLine="0"/>
      <w:jc w:val="left"/>
    </w:pPr>
    <w:rPr>
      <w:rFonts w:ascii="Courier New" w:hAnsi="Courier New" w:cs="Courier New"/>
      <w:sz w:val="20"/>
      <w:szCs w:val="20"/>
    </w:rPr>
  </w:style>
  <w:style w:type="paragraph" w:customStyle="1" w:styleId="47">
    <w:name w:val="Знак4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12">
    <w:name w:val="Знак Знак Знак1 Знак Знак Знак Знак1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220">
    <w:name w:val="Знак22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13">
    <w:name w:val="Знак11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14">
    <w:name w:val="Знак Знак Знак Знак11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affffffa">
    <w:name w:val="Эко_№_таб"/>
    <w:basedOn w:val="ab"/>
    <w:next w:val="ab"/>
    <w:uiPriority w:val="99"/>
    <w:rsid w:val="006134D8"/>
    <w:pPr>
      <w:spacing w:before="120" w:line="240" w:lineRule="auto"/>
      <w:jc w:val="right"/>
    </w:pPr>
    <w:rPr>
      <w:i/>
      <w:sz w:val="24"/>
      <w:szCs w:val="20"/>
    </w:rPr>
  </w:style>
  <w:style w:type="paragraph" w:customStyle="1" w:styleId="1fc">
    <w:name w:val="Заголовок 1 с Нум"/>
    <w:basedOn w:val="10"/>
    <w:uiPriority w:val="99"/>
    <w:rsid w:val="006134D8"/>
    <w:pPr>
      <w:numPr>
        <w:numId w:val="0"/>
      </w:numPr>
      <w:spacing w:after="60" w:line="240" w:lineRule="auto"/>
      <w:jc w:val="left"/>
    </w:pPr>
    <w:rPr>
      <w:rFonts w:cs="Arial"/>
      <w:b/>
      <w:sz w:val="24"/>
      <w:szCs w:val="32"/>
    </w:rPr>
  </w:style>
  <w:style w:type="paragraph" w:customStyle="1" w:styleId="ConsNormal">
    <w:name w:val="ConsNormal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720"/>
      <w:jc w:val="left"/>
    </w:pPr>
    <w:rPr>
      <w:rFonts w:ascii="Arial" w:hAnsi="Arial" w:cs="Arial"/>
      <w:sz w:val="20"/>
      <w:szCs w:val="20"/>
    </w:rPr>
  </w:style>
  <w:style w:type="paragraph" w:customStyle="1" w:styleId="313">
    <w:name w:val="Знак31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affffffb">
    <w:name w:val="Эко_таб"/>
    <w:basedOn w:val="ab"/>
    <w:uiPriority w:val="99"/>
    <w:rsid w:val="006134D8"/>
    <w:pPr>
      <w:spacing w:before="120" w:after="120" w:line="240" w:lineRule="auto"/>
      <w:ind w:firstLine="0"/>
      <w:jc w:val="center"/>
    </w:pPr>
    <w:rPr>
      <w:b/>
      <w:i/>
      <w:sz w:val="24"/>
      <w:szCs w:val="20"/>
    </w:rPr>
  </w:style>
  <w:style w:type="paragraph" w:customStyle="1" w:styleId="podzag">
    <w:name w:val="podzag"/>
    <w:basedOn w:val="ab"/>
    <w:uiPriority w:val="99"/>
    <w:rsid w:val="006134D8"/>
    <w:pPr>
      <w:spacing w:before="100" w:after="100" w:line="240" w:lineRule="auto"/>
      <w:ind w:firstLine="0"/>
      <w:jc w:val="left"/>
    </w:pPr>
    <w:rPr>
      <w:rFonts w:ascii="Arial Unicode MS" w:eastAsia="Arial Unicode MS" w:hAnsi="Arial Unicode MS"/>
      <w:sz w:val="24"/>
      <w:szCs w:val="20"/>
    </w:rPr>
  </w:style>
  <w:style w:type="paragraph" w:customStyle="1" w:styleId="ConsTitle">
    <w:name w:val="ConsTitle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b/>
      <w:bCs/>
      <w:sz w:val="16"/>
      <w:szCs w:val="16"/>
    </w:rPr>
  </w:style>
  <w:style w:type="paragraph" w:customStyle="1" w:styleId="115">
    <w:name w:val="Знак Знак Знак1 Знак1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53">
    <w:name w:val="Знак5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62">
    <w:name w:val="Знак6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2110">
    <w:name w:val="Основной текст 211"/>
    <w:basedOn w:val="ab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firstLine="0"/>
    </w:pPr>
    <w:rPr>
      <w:sz w:val="24"/>
      <w:szCs w:val="20"/>
    </w:rPr>
  </w:style>
  <w:style w:type="paragraph" w:customStyle="1" w:styleId="2f5">
    <w:name w:val="Обычный2"/>
    <w:basedOn w:val="ab"/>
    <w:autoRedefine/>
    <w:uiPriority w:val="99"/>
    <w:rsid w:val="006134D8"/>
    <w:pPr>
      <w:tabs>
        <w:tab w:val="left" w:pos="513"/>
      </w:tabs>
      <w:adjustRightInd w:val="0"/>
      <w:spacing w:line="240" w:lineRule="auto"/>
      <w:ind w:firstLine="720"/>
    </w:pPr>
    <w:rPr>
      <w:rFonts w:eastAsia="MS Mincho"/>
      <w:sz w:val="24"/>
      <w:szCs w:val="24"/>
      <w:lang w:eastAsia="ja-JP"/>
    </w:rPr>
  </w:style>
  <w:style w:type="paragraph" w:customStyle="1" w:styleId="affffffc">
    <w:name w:val="Содержание"/>
    <w:basedOn w:val="ab"/>
    <w:uiPriority w:val="99"/>
    <w:rsid w:val="006134D8"/>
    <w:pPr>
      <w:tabs>
        <w:tab w:val="right" w:leader="dot" w:pos="9356"/>
      </w:tabs>
      <w:ind w:firstLine="0"/>
      <w:jc w:val="left"/>
    </w:pPr>
    <w:rPr>
      <w:b/>
      <w:caps/>
      <w:sz w:val="24"/>
      <w:szCs w:val="20"/>
    </w:rPr>
  </w:style>
  <w:style w:type="paragraph" w:customStyle="1" w:styleId="ConsPlusTitle">
    <w:name w:val="ConsPlusTitle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b/>
      <w:bCs/>
      <w:sz w:val="20"/>
      <w:szCs w:val="20"/>
    </w:rPr>
  </w:style>
  <w:style w:type="paragraph" w:customStyle="1" w:styleId="2111">
    <w:name w:val="Основной текст с отступом 211"/>
    <w:basedOn w:val="ab"/>
    <w:uiPriority w:val="99"/>
    <w:rsid w:val="006134D8"/>
    <w:pPr>
      <w:overflowPunct w:val="0"/>
      <w:autoSpaceDE w:val="0"/>
      <w:autoSpaceDN w:val="0"/>
      <w:adjustRightInd w:val="0"/>
      <w:spacing w:before="240" w:line="240" w:lineRule="auto"/>
      <w:ind w:firstLine="567"/>
    </w:pPr>
    <w:rPr>
      <w:szCs w:val="20"/>
    </w:rPr>
  </w:style>
  <w:style w:type="paragraph" w:customStyle="1" w:styleId="Iacaaieaoaaeeou">
    <w:name w:val="Iacaaiea oaaeeou"/>
    <w:basedOn w:val="affff1"/>
    <w:uiPriority w:val="99"/>
    <w:rsid w:val="006134D8"/>
    <w:pPr>
      <w:suppressAutoHyphens w:val="0"/>
      <w:overflowPunct w:val="0"/>
      <w:autoSpaceDE w:val="0"/>
      <w:autoSpaceDN w:val="0"/>
      <w:adjustRightInd w:val="0"/>
      <w:spacing w:after="0" w:line="240" w:lineRule="auto"/>
      <w:ind w:left="720" w:firstLine="0"/>
      <w:jc w:val="center"/>
    </w:pPr>
    <w:rPr>
      <w:b/>
      <w:sz w:val="24"/>
      <w:szCs w:val="20"/>
    </w:rPr>
  </w:style>
  <w:style w:type="paragraph" w:customStyle="1" w:styleId="100">
    <w:name w:val="Стиль Основной текст + по ширине Первая строка:  1 см После:  0 пт"/>
    <w:basedOn w:val="affff1"/>
    <w:uiPriority w:val="99"/>
    <w:rsid w:val="006134D8"/>
    <w:pPr>
      <w:suppressAutoHyphens w:val="0"/>
      <w:overflowPunct w:val="0"/>
      <w:autoSpaceDE w:val="0"/>
      <w:autoSpaceDN w:val="0"/>
      <w:adjustRightInd w:val="0"/>
      <w:spacing w:after="0"/>
      <w:ind w:firstLine="567"/>
    </w:pPr>
    <w:rPr>
      <w:sz w:val="24"/>
      <w:szCs w:val="20"/>
    </w:rPr>
  </w:style>
  <w:style w:type="paragraph" w:customStyle="1" w:styleId="affffffd">
    <w:name w:val="ВВедение"/>
    <w:basedOn w:val="ab"/>
    <w:uiPriority w:val="99"/>
    <w:rsid w:val="006134D8"/>
    <w:pPr>
      <w:spacing w:before="120" w:after="120" w:line="240" w:lineRule="auto"/>
      <w:ind w:left="709" w:hanging="709"/>
    </w:pPr>
    <w:rPr>
      <w:b/>
      <w:bCs/>
      <w:szCs w:val="20"/>
    </w:rPr>
  </w:style>
  <w:style w:type="paragraph" w:customStyle="1" w:styleId="12562">
    <w:name w:val="Стиль По ширине Первая строка:  125 см Перед:  6 пт После:  2 пт"/>
    <w:basedOn w:val="ab"/>
    <w:uiPriority w:val="99"/>
    <w:rsid w:val="006134D8"/>
    <w:pPr>
      <w:spacing w:before="40" w:after="40" w:line="240" w:lineRule="auto"/>
    </w:pPr>
    <w:rPr>
      <w:sz w:val="24"/>
      <w:szCs w:val="20"/>
    </w:rPr>
  </w:style>
  <w:style w:type="paragraph" w:customStyle="1" w:styleId="12521">
    <w:name w:val="Стиль По ширине Первая строка:  125 см После:  2 пт1"/>
    <w:basedOn w:val="ab"/>
    <w:uiPriority w:val="99"/>
    <w:rsid w:val="006134D8"/>
    <w:pPr>
      <w:spacing w:after="40" w:line="240" w:lineRule="auto"/>
    </w:pPr>
    <w:rPr>
      <w:sz w:val="24"/>
      <w:szCs w:val="20"/>
    </w:rPr>
  </w:style>
  <w:style w:type="paragraph" w:customStyle="1" w:styleId="116">
    <w:name w:val="Текст11"/>
    <w:basedOn w:val="ab"/>
    <w:uiPriority w:val="99"/>
    <w:rsid w:val="006134D8"/>
    <w:pPr>
      <w:spacing w:line="240" w:lineRule="auto"/>
    </w:pPr>
    <w:rPr>
      <w:sz w:val="24"/>
      <w:szCs w:val="20"/>
    </w:rPr>
  </w:style>
  <w:style w:type="paragraph" w:customStyle="1" w:styleId="3110">
    <w:name w:val="Основной текст с отступом 311"/>
    <w:basedOn w:val="ab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firstLine="720"/>
    </w:pPr>
    <w:rPr>
      <w:rFonts w:ascii="AcademyACTT" w:hAnsi="AcademyACTT"/>
      <w:szCs w:val="20"/>
      <w:lang w:val="en-US"/>
    </w:rPr>
  </w:style>
  <w:style w:type="paragraph" w:customStyle="1" w:styleId="3111">
    <w:name w:val="Основной текст 311"/>
    <w:basedOn w:val="ab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firstLine="0"/>
      <w:jc w:val="center"/>
    </w:pPr>
    <w:rPr>
      <w:b/>
      <w:sz w:val="24"/>
      <w:szCs w:val="20"/>
    </w:rPr>
  </w:style>
  <w:style w:type="paragraph" w:customStyle="1" w:styleId="117">
    <w:name w:val="Обычный (веб)11"/>
    <w:basedOn w:val="ab"/>
    <w:uiPriority w:val="99"/>
    <w:rsid w:val="006134D8"/>
    <w:pPr>
      <w:overflowPunct w:val="0"/>
      <w:autoSpaceDE w:val="0"/>
      <w:autoSpaceDN w:val="0"/>
      <w:adjustRightInd w:val="0"/>
      <w:spacing w:before="100" w:after="100" w:line="240" w:lineRule="auto"/>
      <w:ind w:firstLine="0"/>
      <w:jc w:val="left"/>
    </w:pPr>
    <w:rPr>
      <w:color w:val="000000"/>
      <w:sz w:val="24"/>
      <w:szCs w:val="20"/>
    </w:rPr>
  </w:style>
  <w:style w:type="paragraph" w:customStyle="1" w:styleId="1fd">
    <w:name w:val="Знак Знак Знак1 Знак Знак Знак Знак Знак Знак Знак Знак Знак Знак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fe">
    <w:name w:val="Знак Знак Знак1 Знак Знак Знак Знак Знак Знак Знак Знак Знак Знак Знак Знак Знак Знак Знак Знак Знак Знак Знак Знак Знак Знак Знак Знак Знак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affffffe">
    <w:name w:val="Заголовок для СТП"/>
    <w:basedOn w:val="ab"/>
    <w:uiPriority w:val="99"/>
    <w:rsid w:val="006134D8"/>
    <w:pPr>
      <w:tabs>
        <w:tab w:val="num" w:pos="1429"/>
      </w:tabs>
      <w:overflowPunct w:val="0"/>
      <w:autoSpaceDE w:val="0"/>
      <w:autoSpaceDN w:val="0"/>
      <w:adjustRightInd w:val="0"/>
      <w:spacing w:line="240" w:lineRule="auto"/>
      <w:ind w:left="360"/>
      <w:jc w:val="left"/>
    </w:pPr>
    <w:rPr>
      <w:sz w:val="20"/>
      <w:szCs w:val="20"/>
    </w:rPr>
  </w:style>
  <w:style w:type="paragraph" w:customStyle="1" w:styleId="1ff">
    <w:name w:val="1 Знак"/>
    <w:basedOn w:val="ab"/>
    <w:rsid w:val="006134D8"/>
    <w:pPr>
      <w:spacing w:before="100" w:beforeAutospacing="1" w:after="100" w:afterAutospacing="1" w:line="240" w:lineRule="auto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character" w:customStyle="1" w:styleId="1111">
    <w:name w:val="1.1.1.1_ норм Знак"/>
    <w:link w:val="11110"/>
    <w:locked/>
    <w:rsid w:val="006134D8"/>
    <w:rPr>
      <w:bCs/>
      <w:sz w:val="24"/>
      <w:szCs w:val="24"/>
      <w:lang w:bidi="en-US"/>
    </w:rPr>
  </w:style>
  <w:style w:type="paragraph" w:customStyle="1" w:styleId="11110">
    <w:name w:val="1.1.1.1_ норм"/>
    <w:basedOn w:val="ab"/>
    <w:link w:val="1111"/>
    <w:autoRedefine/>
    <w:rsid w:val="006134D8"/>
    <w:pPr>
      <w:keepNext/>
      <w:outlineLvl w:val="3"/>
    </w:pPr>
    <w:rPr>
      <w:bCs/>
      <w:sz w:val="24"/>
      <w:szCs w:val="24"/>
      <w:lang w:bidi="en-US"/>
    </w:rPr>
  </w:style>
  <w:style w:type="paragraph" w:customStyle="1" w:styleId="afffffff">
    <w:name w:val="Îáû÷íûé"/>
    <w:uiPriority w:val="99"/>
    <w:rsid w:val="006134D8"/>
    <w:pPr>
      <w:spacing w:line="240" w:lineRule="auto"/>
      <w:ind w:firstLine="0"/>
      <w:jc w:val="left"/>
    </w:pPr>
    <w:rPr>
      <w:sz w:val="24"/>
      <w:szCs w:val="20"/>
    </w:rPr>
  </w:style>
  <w:style w:type="paragraph" w:customStyle="1" w:styleId="ConsNonformat">
    <w:name w:val="ConsNonformat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ourier New" w:hAnsi="Courier New" w:cs="Courier New"/>
      <w:sz w:val="20"/>
      <w:szCs w:val="20"/>
    </w:rPr>
  </w:style>
  <w:style w:type="paragraph" w:customStyle="1" w:styleId="BodyTextIndent21">
    <w:name w:val="Body Text Indent 21"/>
    <w:basedOn w:val="ab"/>
    <w:uiPriority w:val="99"/>
    <w:rsid w:val="006134D8"/>
    <w:pPr>
      <w:spacing w:before="120" w:line="240" w:lineRule="auto"/>
    </w:pPr>
    <w:rPr>
      <w:sz w:val="24"/>
      <w:szCs w:val="24"/>
    </w:rPr>
  </w:style>
  <w:style w:type="paragraph" w:customStyle="1" w:styleId="1ff0">
    <w:name w:val="Название1"/>
    <w:basedOn w:val="ab"/>
    <w:uiPriority w:val="99"/>
    <w:rsid w:val="006134D8"/>
    <w:pPr>
      <w:spacing w:line="240" w:lineRule="auto"/>
      <w:ind w:firstLine="0"/>
      <w:jc w:val="center"/>
    </w:pPr>
    <w:rPr>
      <w:sz w:val="24"/>
      <w:szCs w:val="20"/>
    </w:rPr>
  </w:style>
  <w:style w:type="paragraph" w:customStyle="1" w:styleId="BodyText22">
    <w:name w:val="Body Text 22"/>
    <w:basedOn w:val="ab"/>
    <w:uiPriority w:val="99"/>
    <w:rsid w:val="006134D8"/>
    <w:pPr>
      <w:spacing w:line="240" w:lineRule="auto"/>
      <w:ind w:firstLine="1418"/>
    </w:pPr>
    <w:rPr>
      <w:sz w:val="24"/>
      <w:szCs w:val="20"/>
    </w:rPr>
  </w:style>
  <w:style w:type="paragraph" w:customStyle="1" w:styleId="Char1">
    <w:name w:val="Char1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xl86">
    <w:name w:val="xl86"/>
    <w:basedOn w:val="ab"/>
    <w:uiPriority w:val="99"/>
    <w:rsid w:val="006134D8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87">
    <w:name w:val="xl87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14"/>
      <w:szCs w:val="14"/>
    </w:rPr>
  </w:style>
  <w:style w:type="paragraph" w:customStyle="1" w:styleId="xl88">
    <w:name w:val="xl88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14"/>
      <w:szCs w:val="14"/>
    </w:rPr>
  </w:style>
  <w:style w:type="paragraph" w:customStyle="1" w:styleId="xl89">
    <w:name w:val="xl89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14"/>
      <w:szCs w:val="14"/>
    </w:rPr>
  </w:style>
  <w:style w:type="paragraph" w:customStyle="1" w:styleId="xl90">
    <w:name w:val="xl90"/>
    <w:basedOn w:val="ab"/>
    <w:uiPriority w:val="99"/>
    <w:rsid w:val="006134D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91">
    <w:name w:val="xl91"/>
    <w:basedOn w:val="ab"/>
    <w:uiPriority w:val="99"/>
    <w:rsid w:val="006134D8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92">
    <w:name w:val="xl92"/>
    <w:basedOn w:val="ab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93">
    <w:name w:val="xl93"/>
    <w:basedOn w:val="ab"/>
    <w:uiPriority w:val="99"/>
    <w:rsid w:val="006134D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94">
    <w:name w:val="xl94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95">
    <w:name w:val="xl95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96">
    <w:name w:val="xl96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97">
    <w:name w:val="xl97"/>
    <w:basedOn w:val="ab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98">
    <w:name w:val="xl98"/>
    <w:basedOn w:val="ab"/>
    <w:uiPriority w:val="99"/>
    <w:rsid w:val="006134D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99">
    <w:name w:val="xl99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0">
    <w:name w:val="xl100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1">
    <w:name w:val="xl101"/>
    <w:basedOn w:val="ab"/>
    <w:uiPriority w:val="99"/>
    <w:rsid w:val="006134D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2">
    <w:name w:val="xl102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3">
    <w:name w:val="xl103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04">
    <w:name w:val="xl104"/>
    <w:basedOn w:val="ab"/>
    <w:uiPriority w:val="99"/>
    <w:rsid w:val="006134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5">
    <w:name w:val="xl105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106">
    <w:name w:val="xl106"/>
    <w:basedOn w:val="ab"/>
    <w:uiPriority w:val="99"/>
    <w:rsid w:val="006134D8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7">
    <w:name w:val="xl107"/>
    <w:basedOn w:val="ab"/>
    <w:uiPriority w:val="99"/>
    <w:rsid w:val="006134D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8">
    <w:name w:val="xl108"/>
    <w:basedOn w:val="ab"/>
    <w:uiPriority w:val="99"/>
    <w:rsid w:val="006134D8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09">
    <w:name w:val="xl109"/>
    <w:basedOn w:val="ab"/>
    <w:uiPriority w:val="99"/>
    <w:rsid w:val="006134D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10">
    <w:name w:val="xl110"/>
    <w:basedOn w:val="ab"/>
    <w:uiPriority w:val="99"/>
    <w:rsid w:val="006134D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11">
    <w:name w:val="xl111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12">
    <w:name w:val="xl112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13">
    <w:name w:val="xl113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14">
    <w:name w:val="xl114"/>
    <w:basedOn w:val="ab"/>
    <w:uiPriority w:val="99"/>
    <w:rsid w:val="006134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15">
    <w:name w:val="xl115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16">
    <w:name w:val="xl116"/>
    <w:basedOn w:val="ab"/>
    <w:uiPriority w:val="99"/>
    <w:rsid w:val="006134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17">
    <w:name w:val="xl117"/>
    <w:basedOn w:val="ab"/>
    <w:uiPriority w:val="99"/>
    <w:rsid w:val="006134D8"/>
    <w:pPr>
      <w:pBdr>
        <w:top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118">
    <w:name w:val="xl118"/>
    <w:basedOn w:val="ab"/>
    <w:uiPriority w:val="99"/>
    <w:rsid w:val="006134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19">
    <w:name w:val="xl119"/>
    <w:basedOn w:val="ab"/>
    <w:uiPriority w:val="99"/>
    <w:rsid w:val="006134D8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0">
    <w:name w:val="xl120"/>
    <w:basedOn w:val="ab"/>
    <w:uiPriority w:val="99"/>
    <w:rsid w:val="006134D8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1">
    <w:name w:val="xl121"/>
    <w:basedOn w:val="ab"/>
    <w:uiPriority w:val="99"/>
    <w:rsid w:val="006134D8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2">
    <w:name w:val="xl122"/>
    <w:basedOn w:val="ab"/>
    <w:uiPriority w:val="99"/>
    <w:rsid w:val="006134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3">
    <w:name w:val="xl123"/>
    <w:basedOn w:val="ab"/>
    <w:uiPriority w:val="99"/>
    <w:rsid w:val="006134D8"/>
    <w:pPr>
      <w:pBdr>
        <w:bottom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124">
    <w:name w:val="xl124"/>
    <w:basedOn w:val="ab"/>
    <w:uiPriority w:val="99"/>
    <w:rsid w:val="006134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5">
    <w:name w:val="xl125"/>
    <w:basedOn w:val="ab"/>
    <w:uiPriority w:val="99"/>
    <w:rsid w:val="006134D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6">
    <w:name w:val="xl126"/>
    <w:basedOn w:val="ab"/>
    <w:uiPriority w:val="99"/>
    <w:rsid w:val="006134D8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7">
    <w:name w:val="xl127"/>
    <w:basedOn w:val="ab"/>
    <w:uiPriority w:val="99"/>
    <w:rsid w:val="006134D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8">
    <w:name w:val="xl128"/>
    <w:basedOn w:val="ab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29">
    <w:name w:val="xl129"/>
    <w:basedOn w:val="ab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0">
    <w:name w:val="xl130"/>
    <w:basedOn w:val="ab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1">
    <w:name w:val="xl131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2">
    <w:name w:val="xl132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3">
    <w:name w:val="xl133"/>
    <w:basedOn w:val="ab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4">
    <w:name w:val="xl134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5">
    <w:name w:val="xl135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36">
    <w:name w:val="xl136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37">
    <w:name w:val="xl137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38">
    <w:name w:val="xl138"/>
    <w:basedOn w:val="ab"/>
    <w:uiPriority w:val="99"/>
    <w:rsid w:val="006134D8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9">
    <w:name w:val="xl139"/>
    <w:basedOn w:val="ab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0">
    <w:name w:val="xl140"/>
    <w:basedOn w:val="ab"/>
    <w:uiPriority w:val="99"/>
    <w:rsid w:val="006134D8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41">
    <w:name w:val="xl141"/>
    <w:basedOn w:val="ab"/>
    <w:uiPriority w:val="99"/>
    <w:rsid w:val="006134D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42">
    <w:name w:val="xl142"/>
    <w:basedOn w:val="ab"/>
    <w:uiPriority w:val="99"/>
    <w:rsid w:val="006134D8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43">
    <w:name w:val="xl143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4">
    <w:name w:val="xl144"/>
    <w:basedOn w:val="ab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5">
    <w:name w:val="xl145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6">
    <w:name w:val="xl146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7">
    <w:name w:val="xl147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8">
    <w:name w:val="xl148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9">
    <w:name w:val="xl149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0">
    <w:name w:val="xl150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1">
    <w:name w:val="xl151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2">
    <w:name w:val="xl152"/>
    <w:basedOn w:val="ab"/>
    <w:uiPriority w:val="99"/>
    <w:rsid w:val="006134D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53">
    <w:name w:val="xl153"/>
    <w:basedOn w:val="ab"/>
    <w:uiPriority w:val="99"/>
    <w:rsid w:val="006134D8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54">
    <w:name w:val="xl154"/>
    <w:basedOn w:val="ab"/>
    <w:uiPriority w:val="99"/>
    <w:rsid w:val="006134D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55">
    <w:name w:val="xl155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56">
    <w:name w:val="xl156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7">
    <w:name w:val="xl157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8">
    <w:name w:val="xl158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9">
    <w:name w:val="xl159"/>
    <w:basedOn w:val="ab"/>
    <w:uiPriority w:val="99"/>
    <w:rsid w:val="006134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60">
    <w:name w:val="xl160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1">
    <w:name w:val="xl161"/>
    <w:basedOn w:val="ab"/>
    <w:uiPriority w:val="99"/>
    <w:rsid w:val="006134D8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2">
    <w:name w:val="xl162"/>
    <w:basedOn w:val="ab"/>
    <w:uiPriority w:val="99"/>
    <w:rsid w:val="006134D8"/>
    <w:pPr>
      <w:pBdr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63">
    <w:name w:val="xl163"/>
    <w:basedOn w:val="ab"/>
    <w:uiPriority w:val="99"/>
    <w:rsid w:val="006134D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4">
    <w:name w:val="xl164"/>
    <w:basedOn w:val="ab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5">
    <w:name w:val="xl165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6">
    <w:name w:val="xl166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7">
    <w:name w:val="xl167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8">
    <w:name w:val="xl168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9">
    <w:name w:val="xl169"/>
    <w:basedOn w:val="ab"/>
    <w:uiPriority w:val="99"/>
    <w:rsid w:val="006134D8"/>
    <w:pPr>
      <w:pBdr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0">
    <w:name w:val="xl170"/>
    <w:basedOn w:val="ab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1">
    <w:name w:val="xl171"/>
    <w:basedOn w:val="ab"/>
    <w:uiPriority w:val="99"/>
    <w:rsid w:val="006134D8"/>
    <w:pPr>
      <w:pBdr>
        <w:lef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2">
    <w:name w:val="xl172"/>
    <w:basedOn w:val="ab"/>
    <w:uiPriority w:val="99"/>
    <w:rsid w:val="006134D8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3">
    <w:name w:val="xl173"/>
    <w:basedOn w:val="ab"/>
    <w:uiPriority w:val="99"/>
    <w:rsid w:val="006134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4">
    <w:name w:val="xl174"/>
    <w:basedOn w:val="ab"/>
    <w:uiPriority w:val="99"/>
    <w:rsid w:val="006134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5">
    <w:name w:val="xl175"/>
    <w:basedOn w:val="ab"/>
    <w:uiPriority w:val="99"/>
    <w:rsid w:val="006134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6">
    <w:name w:val="xl176"/>
    <w:basedOn w:val="ab"/>
    <w:uiPriority w:val="99"/>
    <w:rsid w:val="006134D8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7">
    <w:name w:val="xl177"/>
    <w:basedOn w:val="ab"/>
    <w:uiPriority w:val="99"/>
    <w:rsid w:val="006134D8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8">
    <w:name w:val="xl178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9">
    <w:name w:val="xl179"/>
    <w:basedOn w:val="ab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80">
    <w:name w:val="xl180"/>
    <w:basedOn w:val="ab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81">
    <w:name w:val="xl181"/>
    <w:basedOn w:val="ab"/>
    <w:uiPriority w:val="99"/>
    <w:rsid w:val="006134D8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82">
    <w:name w:val="xl182"/>
    <w:basedOn w:val="ab"/>
    <w:uiPriority w:val="99"/>
    <w:rsid w:val="006134D8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83">
    <w:name w:val="xl183"/>
    <w:basedOn w:val="ab"/>
    <w:uiPriority w:val="99"/>
    <w:rsid w:val="006134D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84">
    <w:name w:val="xl184"/>
    <w:basedOn w:val="ab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character" w:customStyle="1" w:styleId="afffffff0">
    <w:name w:val="Список с точкой Знак"/>
    <w:link w:val="a"/>
    <w:uiPriority w:val="99"/>
    <w:locked/>
    <w:rsid w:val="006134D8"/>
    <w:rPr>
      <w:color w:val="000000" w:themeColor="text1"/>
      <w:sz w:val="24"/>
      <w:szCs w:val="24"/>
    </w:rPr>
  </w:style>
  <w:style w:type="paragraph" w:customStyle="1" w:styleId="a">
    <w:name w:val="Список с точкой"/>
    <w:basedOn w:val="ab"/>
    <w:link w:val="afffffff0"/>
    <w:uiPriority w:val="99"/>
    <w:rsid w:val="006134D8"/>
    <w:pPr>
      <w:numPr>
        <w:ilvl w:val="7"/>
        <w:numId w:val="18"/>
      </w:numPr>
      <w:tabs>
        <w:tab w:val="num" w:pos="900"/>
      </w:tabs>
      <w:spacing w:line="240" w:lineRule="auto"/>
      <w:ind w:left="900" w:hanging="360"/>
    </w:pPr>
    <w:rPr>
      <w:sz w:val="24"/>
      <w:szCs w:val="24"/>
    </w:rPr>
  </w:style>
  <w:style w:type="character" w:customStyle="1" w:styleId="1ff1">
    <w:name w:val="Заголовок 1 с Нум Знак"/>
    <w:uiPriority w:val="99"/>
    <w:rsid w:val="006134D8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character" w:customStyle="1" w:styleId="v121">
    <w:name w:val="v121"/>
    <w:rsid w:val="006134D8"/>
    <w:rPr>
      <w:rFonts w:ascii="Verdana" w:hAnsi="Verdana" w:hint="default"/>
      <w:sz w:val="18"/>
      <w:szCs w:val="18"/>
    </w:rPr>
  </w:style>
  <w:style w:type="character" w:customStyle="1" w:styleId="afffffff1">
    <w:name w:val="Основной текст Знак Знак Знак Знак Знак Знак Знак"/>
    <w:aliases w:val="Основной текст Знак Знак Знак Знак Знак Знак Знак Знак Знак Знак,Основной текст Знак Знак Знак Знак Знак Знак Знак Знак Знак  Знак Знак"/>
    <w:uiPriority w:val="99"/>
    <w:rsid w:val="006134D8"/>
    <w:rPr>
      <w:rFonts w:ascii="Times New Roman" w:hAnsi="Times New Roman" w:cs="Times New Roman" w:hint="default"/>
      <w:sz w:val="24"/>
      <w:szCs w:val="24"/>
      <w:lang w:val="ru-RU" w:eastAsia="ru-RU" w:bidi="ar-SA"/>
    </w:rPr>
  </w:style>
  <w:style w:type="character" w:customStyle="1" w:styleId="200">
    <w:name w:val="Знак Знак20"/>
    <w:uiPriority w:val="99"/>
    <w:locked/>
    <w:rsid w:val="006134D8"/>
    <w:rPr>
      <w:rFonts w:ascii="Times New Roman" w:hAnsi="Times New Roman" w:cs="Times New Roman" w:hint="default"/>
      <w:b/>
      <w:bCs w:val="0"/>
      <w:sz w:val="22"/>
      <w:lang w:val="ru-RU" w:eastAsia="ru-RU" w:bidi="ar-SA"/>
    </w:rPr>
  </w:style>
  <w:style w:type="character" w:customStyle="1" w:styleId="HTML1">
    <w:name w:val="Стандартный HTML Знак1"/>
    <w:uiPriority w:val="99"/>
    <w:rsid w:val="006134D8"/>
    <w:rPr>
      <w:rFonts w:ascii="Consolas" w:hAnsi="Consolas" w:cs="Consolas" w:hint="default"/>
    </w:rPr>
  </w:style>
  <w:style w:type="character" w:customStyle="1" w:styleId="HTMLPreformattedChar1">
    <w:name w:val="HTML Preformatted Char1"/>
    <w:uiPriority w:val="99"/>
    <w:semiHidden/>
    <w:rsid w:val="006134D8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3d">
    <w:name w:val="Знак Знак3"/>
    <w:uiPriority w:val="99"/>
    <w:locked/>
    <w:rsid w:val="006134D8"/>
    <w:rPr>
      <w:rFonts w:ascii="Times New Roman" w:hAnsi="Times New Roman" w:cs="Times New Roman" w:hint="default"/>
      <w:lang w:val="ru-RU" w:eastAsia="ru-RU" w:bidi="ar-SA"/>
    </w:rPr>
  </w:style>
  <w:style w:type="character" w:customStyle="1" w:styleId="1ff2">
    <w:name w:val="Текст примечания Знак1"/>
    <w:basedOn w:val="ac"/>
    <w:uiPriority w:val="99"/>
    <w:rsid w:val="006134D8"/>
  </w:style>
  <w:style w:type="character" w:customStyle="1" w:styleId="CommentTextChar1">
    <w:name w:val="Comment Text Char1"/>
    <w:uiPriority w:val="99"/>
    <w:semiHidden/>
    <w:rsid w:val="006134D8"/>
    <w:rPr>
      <w:color w:val="000000"/>
      <w:sz w:val="20"/>
      <w:szCs w:val="20"/>
    </w:rPr>
  </w:style>
  <w:style w:type="character" w:customStyle="1" w:styleId="101">
    <w:name w:val="Знак Знак10"/>
    <w:uiPriority w:val="99"/>
    <w:locked/>
    <w:rsid w:val="006134D8"/>
    <w:rPr>
      <w:rFonts w:ascii="Times New Roman" w:hAnsi="Times New Roman" w:cs="Times New Roman" w:hint="default"/>
      <w:b/>
      <w:bCs w:val="0"/>
      <w:sz w:val="24"/>
      <w:lang w:val="ru-RU" w:eastAsia="ru-RU" w:bidi="ar-SA"/>
    </w:rPr>
  </w:style>
  <w:style w:type="character" w:customStyle="1" w:styleId="1ff3">
    <w:name w:val="Текст Знак1"/>
    <w:uiPriority w:val="99"/>
    <w:rsid w:val="006134D8"/>
    <w:rPr>
      <w:rFonts w:ascii="Consolas" w:hAnsi="Consolas" w:cs="Consolas" w:hint="default"/>
      <w:sz w:val="21"/>
      <w:szCs w:val="21"/>
    </w:rPr>
  </w:style>
  <w:style w:type="character" w:customStyle="1" w:styleId="PlainTextChar1">
    <w:name w:val="Plain Text Char1"/>
    <w:uiPriority w:val="99"/>
    <w:semiHidden/>
    <w:rsid w:val="006134D8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1ff4">
    <w:name w:val="Знак Знак1"/>
    <w:aliases w:val="Заголовок 2 Знак2,Заголовок 2 Знак1 Знак Знак Знак2,Заголовок 2 Знак1 Знак2,Знак Знак Знак Знак Знак2,Заголовок 2 Знак1 Знак Знак Знак Знак1,Знак Знак Знак Знак Знак Знак1,Заголовок 2 Знак1 Знак Знак2"/>
    <w:rsid w:val="006134D8"/>
    <w:rPr>
      <w:rFonts w:ascii="Times New Roman" w:hAnsi="Times New Roman" w:cs="Times New Roman" w:hint="default"/>
    </w:rPr>
  </w:style>
  <w:style w:type="character" w:customStyle="1" w:styleId="FootnoteTextChar">
    <w:name w:val="Footnote Text Char"/>
    <w:locked/>
    <w:rsid w:val="006134D8"/>
    <w:rPr>
      <w:rFonts w:ascii="Calibri" w:hAnsi="Calibri" w:hint="default"/>
      <w:lang w:val="ru-RU" w:eastAsia="ru-RU" w:bidi="ar-SA"/>
    </w:rPr>
  </w:style>
  <w:style w:type="character" w:customStyle="1" w:styleId="afffffff2">
    <w:name w:val="Гипертекстовая ссылка"/>
    <w:uiPriority w:val="99"/>
    <w:rsid w:val="006134D8"/>
    <w:rPr>
      <w:rFonts w:ascii="Times New Roman" w:hAnsi="Times New Roman" w:cs="Times New Roman" w:hint="default"/>
      <w:b/>
      <w:bCs/>
      <w:color w:val="008000"/>
    </w:rPr>
  </w:style>
  <w:style w:type="table" w:styleId="afffffff3">
    <w:name w:val="Table Professional"/>
    <w:basedOn w:val="ad"/>
    <w:uiPriority w:val="99"/>
    <w:semiHidden/>
    <w:unhideWhenUsed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ascii="Calibri" w:hAnsi="Calibri" w:cs="Times New Roman" w:hint="default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f6">
    <w:name w:val="Стиль таблицы2"/>
    <w:uiPriority w:val="99"/>
    <w:rsid w:val="006134D8"/>
    <w:pPr>
      <w:spacing w:line="240" w:lineRule="auto"/>
      <w:ind w:firstLine="0"/>
      <w:jc w:val="left"/>
    </w:pPr>
    <w:rPr>
      <w:sz w:val="20"/>
      <w:szCs w:val="20"/>
      <w:lang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e">
    <w:name w:val="Стиль таблицы3"/>
    <w:uiPriority w:val="99"/>
    <w:rsid w:val="006134D8"/>
    <w:pPr>
      <w:spacing w:line="240" w:lineRule="auto"/>
      <w:ind w:firstLine="0"/>
      <w:jc w:val="left"/>
    </w:pPr>
    <w:rPr>
      <w:sz w:val="20"/>
      <w:szCs w:val="20"/>
      <w:lang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-">
    <w:name w:val="Таблица - текст основной Знак"/>
    <w:link w:val="-0"/>
    <w:locked/>
    <w:rsid w:val="006134D8"/>
    <w:rPr>
      <w:rFonts w:ascii="Arial" w:hAnsi="Arial" w:cs="Arial"/>
      <w:sz w:val="24"/>
      <w:szCs w:val="24"/>
    </w:rPr>
  </w:style>
  <w:style w:type="paragraph" w:customStyle="1" w:styleId="-0">
    <w:name w:val="Таблица - текст основной"/>
    <w:basedOn w:val="affff1"/>
    <w:link w:val="-"/>
    <w:rsid w:val="006134D8"/>
    <w:pPr>
      <w:spacing w:after="0" w:line="240" w:lineRule="auto"/>
      <w:ind w:firstLine="0"/>
      <w:jc w:val="left"/>
    </w:pPr>
    <w:rPr>
      <w:rFonts w:ascii="Arial" w:hAnsi="Arial" w:cs="Arial"/>
      <w:sz w:val="24"/>
      <w:szCs w:val="24"/>
    </w:rPr>
  </w:style>
  <w:style w:type="paragraph" w:customStyle="1" w:styleId="-1">
    <w:name w:val="Таблица - шапка"/>
    <w:basedOn w:val="ab"/>
    <w:rsid w:val="006134D8"/>
    <w:pPr>
      <w:spacing w:before="120" w:after="120" w:line="240" w:lineRule="auto"/>
      <w:ind w:firstLine="0"/>
      <w:jc w:val="center"/>
    </w:pPr>
    <w:rPr>
      <w:rFonts w:ascii="Arial" w:hAnsi="Arial" w:cs="Arial"/>
      <w:b/>
      <w:sz w:val="20"/>
      <w:szCs w:val="20"/>
    </w:rPr>
  </w:style>
  <w:style w:type="paragraph" w:customStyle="1" w:styleId="Style309">
    <w:name w:val="Style309"/>
    <w:basedOn w:val="ab"/>
    <w:uiPriority w:val="99"/>
    <w:rsid w:val="006134D8"/>
    <w:pPr>
      <w:autoSpaceDE w:val="0"/>
      <w:autoSpaceDN w:val="0"/>
      <w:adjustRightInd w:val="0"/>
      <w:spacing w:line="202" w:lineRule="exact"/>
      <w:ind w:firstLine="2083"/>
    </w:pPr>
    <w:rPr>
      <w:sz w:val="24"/>
      <w:szCs w:val="24"/>
    </w:rPr>
  </w:style>
  <w:style w:type="paragraph" w:customStyle="1" w:styleId="Style6">
    <w:name w:val="Style6"/>
    <w:basedOn w:val="ab"/>
    <w:uiPriority w:val="99"/>
    <w:rsid w:val="006134D8"/>
    <w:pPr>
      <w:autoSpaceDE w:val="0"/>
      <w:autoSpaceDN w:val="0"/>
      <w:adjustRightInd w:val="0"/>
      <w:spacing w:line="216" w:lineRule="exact"/>
      <w:ind w:firstLine="570"/>
    </w:pPr>
    <w:rPr>
      <w:sz w:val="24"/>
      <w:szCs w:val="24"/>
    </w:rPr>
  </w:style>
  <w:style w:type="paragraph" w:customStyle="1" w:styleId="Style62">
    <w:name w:val="Style62"/>
    <w:basedOn w:val="ab"/>
    <w:uiPriority w:val="99"/>
    <w:rsid w:val="006134D8"/>
    <w:pPr>
      <w:autoSpaceDE w:val="0"/>
      <w:autoSpaceDN w:val="0"/>
      <w:adjustRightInd w:val="0"/>
      <w:spacing w:line="218" w:lineRule="exact"/>
      <w:ind w:firstLine="588"/>
    </w:pPr>
    <w:rPr>
      <w:sz w:val="24"/>
      <w:szCs w:val="24"/>
    </w:rPr>
  </w:style>
  <w:style w:type="paragraph" w:customStyle="1" w:styleId="Style93">
    <w:name w:val="Style93"/>
    <w:basedOn w:val="ab"/>
    <w:uiPriority w:val="99"/>
    <w:rsid w:val="006134D8"/>
    <w:pPr>
      <w:autoSpaceDE w:val="0"/>
      <w:autoSpaceDN w:val="0"/>
      <w:adjustRightInd w:val="0"/>
      <w:spacing w:line="217" w:lineRule="exact"/>
      <w:ind w:firstLine="919"/>
    </w:pPr>
    <w:rPr>
      <w:sz w:val="24"/>
      <w:szCs w:val="24"/>
    </w:rPr>
  </w:style>
  <w:style w:type="paragraph" w:customStyle="1" w:styleId="230">
    <w:name w:val="Основной текст с отступом 23"/>
    <w:basedOn w:val="ab"/>
    <w:rsid w:val="006134D8"/>
    <w:pPr>
      <w:spacing w:before="240" w:line="240" w:lineRule="auto"/>
      <w:ind w:firstLine="567"/>
    </w:pPr>
    <w:rPr>
      <w:szCs w:val="20"/>
    </w:rPr>
  </w:style>
  <w:style w:type="paragraph" w:customStyle="1" w:styleId="3f">
    <w:name w:val="Обычный3"/>
    <w:rsid w:val="006134D8"/>
    <w:pPr>
      <w:snapToGrid w:val="0"/>
      <w:spacing w:line="240" w:lineRule="auto"/>
      <w:ind w:firstLine="0"/>
      <w:jc w:val="left"/>
    </w:pPr>
    <w:rPr>
      <w:szCs w:val="20"/>
    </w:rPr>
  </w:style>
  <w:style w:type="paragraph" w:customStyle="1" w:styleId="221">
    <w:name w:val="Основной текст 22"/>
    <w:basedOn w:val="ab"/>
    <w:rsid w:val="006134D8"/>
    <w:pPr>
      <w:overflowPunct w:val="0"/>
      <w:autoSpaceDE w:val="0"/>
      <w:autoSpaceDN w:val="0"/>
      <w:adjustRightInd w:val="0"/>
      <w:spacing w:before="120" w:line="240" w:lineRule="auto"/>
      <w:ind w:firstLine="567"/>
    </w:pPr>
    <w:rPr>
      <w:sz w:val="24"/>
      <w:szCs w:val="20"/>
    </w:rPr>
  </w:style>
  <w:style w:type="paragraph" w:customStyle="1" w:styleId="2f7">
    <w:name w:val="Абзац списка2"/>
    <w:basedOn w:val="ab"/>
    <w:rsid w:val="006134D8"/>
    <w:pPr>
      <w:spacing w:line="240" w:lineRule="auto"/>
      <w:ind w:left="720" w:firstLine="0"/>
      <w:contextualSpacing/>
      <w:jc w:val="left"/>
    </w:pPr>
    <w:rPr>
      <w:rFonts w:eastAsia="Calibri"/>
      <w:sz w:val="24"/>
      <w:szCs w:val="24"/>
    </w:rPr>
  </w:style>
  <w:style w:type="numbering" w:customStyle="1" w:styleId="44">
    <w:name w:val="Стиль44"/>
    <w:rsid w:val="006134D8"/>
    <w:pPr>
      <w:numPr>
        <w:numId w:val="19"/>
      </w:numPr>
    </w:pPr>
  </w:style>
  <w:style w:type="paragraph" w:customStyle="1" w:styleId="afffffff4">
    <w:name w:val="для рисунков"/>
    <w:basedOn w:val="ab"/>
    <w:next w:val="ab"/>
    <w:link w:val="afffffff5"/>
    <w:qFormat/>
    <w:locked/>
    <w:rsid w:val="00041904"/>
    <w:pPr>
      <w:autoSpaceDE w:val="0"/>
      <w:autoSpaceDN w:val="0"/>
      <w:adjustRightInd w:val="0"/>
      <w:ind w:firstLine="0"/>
      <w:jc w:val="center"/>
    </w:pPr>
    <w:rPr>
      <w:rFonts w:cstheme="minorBidi"/>
      <w:color w:val="000000"/>
      <w:lang w:eastAsia="en-US"/>
    </w:rPr>
  </w:style>
  <w:style w:type="character" w:customStyle="1" w:styleId="afffffff5">
    <w:name w:val="для рисунков Знак"/>
    <w:basedOn w:val="ac"/>
    <w:link w:val="afffffff4"/>
    <w:rsid w:val="00041904"/>
    <w:rPr>
      <w:rFonts w:cstheme="minorBidi"/>
      <w:color w:val="000000"/>
      <w:lang w:eastAsia="en-US"/>
    </w:rPr>
  </w:style>
  <w:style w:type="paragraph" w:customStyle="1" w:styleId="afffffff6">
    <w:name w:val="для таблиц"/>
    <w:basedOn w:val="ab"/>
    <w:link w:val="afffffff7"/>
    <w:qFormat/>
    <w:locked/>
    <w:rsid w:val="00041904"/>
    <w:pPr>
      <w:autoSpaceDE w:val="0"/>
      <w:autoSpaceDN w:val="0"/>
      <w:adjustRightInd w:val="0"/>
      <w:ind w:firstLine="0"/>
    </w:pPr>
    <w:rPr>
      <w:color w:val="000000"/>
    </w:rPr>
  </w:style>
  <w:style w:type="paragraph" w:customStyle="1" w:styleId="a6">
    <w:name w:val="Перечисление"/>
    <w:basedOn w:val="ab"/>
    <w:link w:val="afffffff8"/>
    <w:qFormat/>
    <w:rsid w:val="00D17A54"/>
    <w:pPr>
      <w:widowControl/>
      <w:numPr>
        <w:numId w:val="20"/>
      </w:numPr>
      <w:tabs>
        <w:tab w:val="left" w:pos="992"/>
      </w:tabs>
      <w:ind w:left="0" w:firstLine="709"/>
    </w:pPr>
    <w:rPr>
      <w:color w:val="auto"/>
    </w:rPr>
  </w:style>
  <w:style w:type="character" w:customStyle="1" w:styleId="afffffff8">
    <w:name w:val="Перечисление Знак"/>
    <w:basedOn w:val="ac"/>
    <w:link w:val="a6"/>
    <w:rsid w:val="00D17A54"/>
  </w:style>
  <w:style w:type="paragraph" w:customStyle="1" w:styleId="titabs">
    <w:name w:val="titabs"/>
    <w:basedOn w:val="ab"/>
    <w:rsid w:val="00833A24"/>
    <w:pPr>
      <w:widowControl/>
      <w:suppressAutoHyphens w:val="0"/>
      <w:spacing w:before="100" w:beforeAutospacing="1" w:after="100" w:afterAutospacing="1" w:line="240" w:lineRule="auto"/>
      <w:ind w:firstLine="0"/>
      <w:jc w:val="left"/>
    </w:pPr>
    <w:rPr>
      <w:color w:val="auto"/>
      <w:sz w:val="24"/>
      <w:szCs w:val="24"/>
    </w:rPr>
  </w:style>
  <w:style w:type="character" w:customStyle="1" w:styleId="MTEquationSection">
    <w:name w:val="MTEquationSection"/>
    <w:rsid w:val="00C2005A"/>
    <w:rPr>
      <w:vanish/>
      <w:color w:val="FF0000"/>
    </w:rPr>
  </w:style>
  <w:style w:type="paragraph" w:customStyle="1" w:styleId="MTypeEquation">
    <w:name w:val="MTypeEquation"/>
    <w:basedOn w:val="ab"/>
    <w:next w:val="ab"/>
    <w:rsid w:val="00C2005A"/>
    <w:pPr>
      <w:widowControl/>
      <w:tabs>
        <w:tab w:val="center" w:pos="4820"/>
        <w:tab w:val="right" w:pos="9639"/>
      </w:tabs>
      <w:spacing w:after="120"/>
    </w:pPr>
    <w:rPr>
      <w:color w:val="auto"/>
    </w:rPr>
  </w:style>
  <w:style w:type="paragraph" w:customStyle="1" w:styleId="afffffff9">
    <w:name w:val="подформула"/>
    <w:basedOn w:val="ab"/>
    <w:next w:val="ab"/>
    <w:rsid w:val="00C2005A"/>
    <w:pPr>
      <w:widowControl/>
      <w:ind w:firstLine="0"/>
    </w:pPr>
    <w:rPr>
      <w:color w:val="auto"/>
      <w:szCs w:val="20"/>
    </w:rPr>
  </w:style>
  <w:style w:type="paragraph" w:customStyle="1" w:styleId="a2">
    <w:name w:val="Название_Таблицы"/>
    <w:basedOn w:val="a9"/>
    <w:rsid w:val="00C2005A"/>
    <w:pPr>
      <w:keepNext/>
      <w:widowControl/>
      <w:numPr>
        <w:numId w:val="22"/>
      </w:numPr>
      <w:spacing w:before="0"/>
      <w:jc w:val="left"/>
    </w:pPr>
    <w:rPr>
      <w:color w:val="auto"/>
    </w:rPr>
  </w:style>
  <w:style w:type="paragraph" w:customStyle="1" w:styleId="1140">
    <w:name w:val="Стиль Заголовок 1 + 14 пт не полужирный По ширине Перед:  0 пт ..."/>
    <w:basedOn w:val="10"/>
    <w:rsid w:val="00C2005A"/>
    <w:pPr>
      <w:numPr>
        <w:numId w:val="0"/>
      </w:numPr>
      <w:tabs>
        <w:tab w:val="num" w:pos="851"/>
      </w:tabs>
      <w:ind w:firstLine="709"/>
    </w:pPr>
    <w:rPr>
      <w:b/>
      <w:bCs w:val="0"/>
      <w:caps/>
      <w:color w:val="auto"/>
      <w:sz w:val="28"/>
      <w:szCs w:val="20"/>
    </w:rPr>
  </w:style>
  <w:style w:type="paragraph" w:customStyle="1" w:styleId="afffffffa">
    <w:name w:val="Подпункт"/>
    <w:basedOn w:val="ab"/>
    <w:next w:val="ab"/>
    <w:link w:val="afffffffb"/>
    <w:rsid w:val="00C2005A"/>
    <w:pPr>
      <w:widowControl/>
    </w:pPr>
    <w:rPr>
      <w:b/>
      <w:color w:val="auto"/>
    </w:rPr>
  </w:style>
  <w:style w:type="character" w:customStyle="1" w:styleId="afffffffb">
    <w:name w:val="Подпункт Знак"/>
    <w:link w:val="afffffffa"/>
    <w:rsid w:val="00C2005A"/>
    <w:rPr>
      <w:b/>
    </w:rPr>
  </w:style>
  <w:style w:type="paragraph" w:customStyle="1" w:styleId="1ff5">
    <w:name w:val="Таблица заголовок 1"/>
    <w:link w:val="1ff6"/>
    <w:rsid w:val="00C2005A"/>
    <w:pPr>
      <w:spacing w:before="60" w:after="60" w:line="240" w:lineRule="auto"/>
      <w:ind w:left="-85" w:right="-85" w:firstLine="0"/>
      <w:contextualSpacing/>
    </w:pPr>
    <w:rPr>
      <w:rFonts w:ascii="Tahoma" w:eastAsia="Calibri" w:hAnsi="Tahoma"/>
      <w:b/>
      <w:bCs/>
      <w:sz w:val="16"/>
      <w:szCs w:val="16"/>
    </w:rPr>
  </w:style>
  <w:style w:type="character" w:customStyle="1" w:styleId="1ff6">
    <w:name w:val="Таблица заголовок 1 Знак"/>
    <w:link w:val="1ff5"/>
    <w:locked/>
    <w:rsid w:val="00C2005A"/>
    <w:rPr>
      <w:rFonts w:ascii="Tahoma" w:eastAsia="Calibri" w:hAnsi="Tahoma"/>
      <w:b/>
      <w:bCs/>
      <w:sz w:val="16"/>
      <w:szCs w:val="16"/>
    </w:rPr>
  </w:style>
  <w:style w:type="paragraph" w:customStyle="1" w:styleId="1ff7">
    <w:name w:val="Таблица текст 1"/>
    <w:basedOn w:val="ab"/>
    <w:rsid w:val="00C2005A"/>
    <w:pPr>
      <w:widowControl/>
      <w:suppressAutoHyphens w:val="0"/>
      <w:spacing w:before="60" w:after="60" w:line="240" w:lineRule="auto"/>
      <w:ind w:left="-85" w:right="-85" w:firstLine="0"/>
      <w:contextualSpacing/>
      <w:jc w:val="center"/>
    </w:pPr>
    <w:rPr>
      <w:rFonts w:ascii="Tahoma" w:eastAsia="Calibri" w:hAnsi="Tahoma"/>
      <w:color w:val="auto"/>
      <w:sz w:val="16"/>
      <w:szCs w:val="20"/>
    </w:rPr>
  </w:style>
  <w:style w:type="paragraph" w:customStyle="1" w:styleId="102">
    <w:name w:val="Стиль Заголовок 1 + не полужирный По ширине Перед:  0 пт После: ..."/>
    <w:basedOn w:val="10"/>
    <w:rsid w:val="00C2005A"/>
    <w:pPr>
      <w:numPr>
        <w:numId w:val="0"/>
      </w:numPr>
      <w:tabs>
        <w:tab w:val="num" w:pos="851"/>
      </w:tabs>
      <w:ind w:firstLine="709"/>
    </w:pPr>
    <w:rPr>
      <w:b/>
      <w:bCs w:val="0"/>
      <w:caps/>
      <w:color w:val="auto"/>
      <w:szCs w:val="20"/>
    </w:rPr>
  </w:style>
  <w:style w:type="paragraph" w:customStyle="1" w:styleId="afffffffc">
    <w:name w:val="Обычный Р"/>
    <w:basedOn w:val="ab"/>
    <w:link w:val="afffffffd"/>
    <w:qFormat/>
    <w:rsid w:val="00962FC8"/>
    <w:pPr>
      <w:widowControl/>
      <w:spacing w:before="120"/>
      <w:ind w:firstLine="624"/>
    </w:pPr>
    <w:rPr>
      <w:color w:val="auto"/>
      <w:szCs w:val="20"/>
    </w:rPr>
  </w:style>
  <w:style w:type="character" w:customStyle="1" w:styleId="afffffffd">
    <w:name w:val="Обычный Р Знак"/>
    <w:link w:val="afffffffc"/>
    <w:rsid w:val="00962FC8"/>
    <w:rPr>
      <w:szCs w:val="20"/>
    </w:rPr>
  </w:style>
  <w:style w:type="paragraph" w:customStyle="1" w:styleId="a1">
    <w:name w:val="Перечисление с числами"/>
    <w:basedOn w:val="a6"/>
    <w:qFormat/>
    <w:rsid w:val="000C1725"/>
    <w:pPr>
      <w:widowControl w:val="0"/>
      <w:numPr>
        <w:numId w:val="23"/>
      </w:numPr>
      <w:ind w:left="0" w:firstLine="709"/>
    </w:pPr>
  </w:style>
  <w:style w:type="paragraph" w:customStyle="1" w:styleId="3f0">
    <w:name w:val="Абзац списка3"/>
    <w:basedOn w:val="ab"/>
    <w:rsid w:val="001044AA"/>
    <w:pPr>
      <w:widowControl/>
      <w:suppressAutoHyphens w:val="0"/>
      <w:spacing w:after="160" w:line="259" w:lineRule="auto"/>
      <w:ind w:left="720" w:firstLine="0"/>
      <w:contextualSpacing/>
      <w:jc w:val="left"/>
    </w:pPr>
    <w:rPr>
      <w:rFonts w:ascii="Calibri" w:hAnsi="Calibri"/>
      <w:color w:val="auto"/>
      <w:sz w:val="22"/>
      <w:szCs w:val="22"/>
      <w:lang w:eastAsia="en-US"/>
    </w:rPr>
  </w:style>
  <w:style w:type="paragraph" w:customStyle="1" w:styleId="122">
    <w:name w:val="Таблица 12 пт"/>
    <w:basedOn w:val="ab"/>
    <w:rsid w:val="00306E20"/>
    <w:pPr>
      <w:autoSpaceDE w:val="0"/>
      <w:autoSpaceDN w:val="0"/>
      <w:adjustRightInd w:val="0"/>
      <w:spacing w:line="276" w:lineRule="auto"/>
      <w:ind w:firstLine="0"/>
    </w:pPr>
    <w:rPr>
      <w:color w:val="000000"/>
      <w:sz w:val="24"/>
    </w:rPr>
  </w:style>
  <w:style w:type="paragraph" w:customStyle="1" w:styleId="130">
    <w:name w:val="Таблица 13 пт"/>
    <w:basedOn w:val="122"/>
    <w:rsid w:val="00306E20"/>
    <w:pPr>
      <w:jc w:val="left"/>
    </w:pPr>
    <w:rPr>
      <w:sz w:val="26"/>
    </w:rPr>
  </w:style>
  <w:style w:type="character" w:customStyle="1" w:styleId="affff7">
    <w:name w:val="Без интервала Знак"/>
    <w:basedOn w:val="ac"/>
    <w:link w:val="affff6"/>
    <w:uiPriority w:val="1"/>
    <w:rsid w:val="00AA1795"/>
    <w:rPr>
      <w:szCs w:val="24"/>
    </w:rPr>
  </w:style>
  <w:style w:type="character" w:customStyle="1" w:styleId="apple-style-span">
    <w:name w:val="apple-style-span"/>
    <w:basedOn w:val="ac"/>
    <w:rsid w:val="00341232"/>
  </w:style>
  <w:style w:type="paragraph" w:customStyle="1" w:styleId="afffffffe">
    <w:name w:val="Код"/>
    <w:basedOn w:val="ab"/>
    <w:rsid w:val="00775F1C"/>
    <w:pPr>
      <w:widowControl/>
      <w:autoSpaceDE w:val="0"/>
      <w:autoSpaceDN w:val="0"/>
      <w:adjustRightInd w:val="0"/>
      <w:spacing w:after="200" w:line="276" w:lineRule="auto"/>
      <w:ind w:left="1916" w:hanging="500"/>
    </w:pPr>
    <w:rPr>
      <w:rFonts w:ascii="Courier New" w:hAnsi="Courier New"/>
      <w:color w:val="000000"/>
      <w:sz w:val="24"/>
      <w:szCs w:val="20"/>
      <w:lang w:eastAsia="ar-SA"/>
    </w:rPr>
  </w:style>
  <w:style w:type="character" w:customStyle="1" w:styleId="affffffff">
    <w:name w:val="Цветовое выделение"/>
    <w:uiPriority w:val="99"/>
    <w:rsid w:val="00F44FD5"/>
    <w:rPr>
      <w:b/>
      <w:bCs/>
      <w:color w:val="26282F"/>
    </w:rPr>
  </w:style>
  <w:style w:type="character" w:customStyle="1" w:styleId="1e">
    <w:name w:val="Текст1 Знак"/>
    <w:basedOn w:val="ac"/>
    <w:link w:val="1d"/>
    <w:locked/>
    <w:rsid w:val="00F44FD5"/>
    <w:rPr>
      <w:color w:val="000000" w:themeColor="text1"/>
      <w:sz w:val="24"/>
      <w:szCs w:val="20"/>
    </w:rPr>
  </w:style>
  <w:style w:type="paragraph" w:customStyle="1" w:styleId="msonormal0">
    <w:name w:val="msonormal"/>
    <w:basedOn w:val="ab"/>
    <w:rsid w:val="00FD27AE"/>
    <w:pPr>
      <w:widowControl/>
      <w:suppressAutoHyphens w:val="0"/>
      <w:spacing w:before="100" w:beforeAutospacing="1" w:after="100" w:afterAutospacing="1" w:line="240" w:lineRule="auto"/>
      <w:ind w:firstLine="0"/>
      <w:jc w:val="left"/>
    </w:pPr>
    <w:rPr>
      <w:color w:val="auto"/>
      <w:sz w:val="24"/>
      <w:szCs w:val="24"/>
    </w:rPr>
  </w:style>
  <w:style w:type="table" w:customStyle="1" w:styleId="2f8">
    <w:name w:val="Сетка таблицы2"/>
    <w:basedOn w:val="ad"/>
    <w:next w:val="afe"/>
    <w:uiPriority w:val="39"/>
    <w:rsid w:val="00192D5F"/>
    <w:pPr>
      <w:spacing w:line="240" w:lineRule="auto"/>
      <w:ind w:firstLine="0"/>
      <w:jc w:val="left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ffff7">
    <w:name w:val="для таблиц Знак"/>
    <w:basedOn w:val="ac"/>
    <w:link w:val="afffffff6"/>
    <w:rsid w:val="00C85DE3"/>
    <w:rPr>
      <w:color w:val="000000"/>
    </w:rPr>
  </w:style>
  <w:style w:type="character" w:customStyle="1" w:styleId="fontstyle01">
    <w:name w:val="fontstyle01"/>
    <w:basedOn w:val="ac"/>
    <w:rsid w:val="00554B1A"/>
    <w:rPr>
      <w:rFonts w:ascii="TimesNewRomanPSMT" w:eastAsia="TimesNewRomanPSMT" w:hint="eastAsia"/>
      <w:b w:val="0"/>
      <w:bCs w:val="0"/>
      <w:i w:val="0"/>
      <w:iCs w:val="0"/>
      <w:color w:val="000000"/>
      <w:sz w:val="28"/>
      <w:szCs w:val="28"/>
    </w:rPr>
  </w:style>
  <w:style w:type="character" w:customStyle="1" w:styleId="UnresolvedMention">
    <w:name w:val="Unresolved Mention"/>
    <w:basedOn w:val="ac"/>
    <w:uiPriority w:val="99"/>
    <w:semiHidden/>
    <w:unhideWhenUsed/>
    <w:rsid w:val="00A04D71"/>
    <w:rPr>
      <w:color w:val="605E5C"/>
      <w:shd w:val="clear" w:color="auto" w:fill="E1DFDD"/>
    </w:rPr>
  </w:style>
  <w:style w:type="paragraph" w:customStyle="1" w:styleId="1ff8">
    <w:name w:val="Без интервала1"/>
    <w:rsid w:val="00920331"/>
    <w:pPr>
      <w:spacing w:line="240" w:lineRule="auto"/>
      <w:ind w:firstLine="0"/>
      <w:jc w:val="left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1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333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0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9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6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4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7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9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3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5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7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6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2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3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0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3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9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7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8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9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0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9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7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3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9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4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9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7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7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9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9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1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6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9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8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0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5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6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0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2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6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0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1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6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2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7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7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7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8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6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3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2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5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6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7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3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2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0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11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41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7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2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4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56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07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24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66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69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5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96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81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38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174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7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8186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56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1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63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05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7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153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58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36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57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710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69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36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22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547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65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16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35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95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7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7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3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5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54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0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9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6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1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3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0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2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1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3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1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21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78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07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882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485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195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1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067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011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0215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1121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8079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805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9402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004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18954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9506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79448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344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4" w:space="6" w:color="C0C0C0"/>
                                                                        <w:left w:val="single" w:sz="4" w:space="6" w:color="C0C0C0"/>
                                                                        <w:bottom w:val="single" w:sz="4" w:space="6" w:color="C0C0C0"/>
                                                                        <w:right w:val="single" w:sz="4" w:space="6" w:color="C0C0C0"/>
                                                                      </w:divBdr>
                                                                      <w:divsChild>
                                                                        <w:div w:id="3622886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2868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164705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306519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0894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595904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047215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1449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428411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45403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98811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6365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03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6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1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5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7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2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8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64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1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8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3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7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3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0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9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8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8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6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7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37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26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80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855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316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923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09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6268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0119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444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46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2082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482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9721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777734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3049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4" w:space="6" w:color="C0C0C0"/>
                                                                        <w:left w:val="single" w:sz="4" w:space="6" w:color="C0C0C0"/>
                                                                        <w:bottom w:val="single" w:sz="4" w:space="6" w:color="C0C0C0"/>
                                                                        <w:right w:val="single" w:sz="4" w:space="6" w:color="C0C0C0"/>
                                                                      </w:divBdr>
                                                                      <w:divsChild>
                                                                        <w:div w:id="9137338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87991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877734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045725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1544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42864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537055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63005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814927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22738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70808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104304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2660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5776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45709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5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footer" Target="footer6.xml"/><Relationship Id="rId2" Type="http://schemas.openxmlformats.org/officeDocument/2006/relationships/customXml" Target="../customXml/item2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x\Desktop\&#1064;&#1072;&#1073;&#1083;&#1086;&#1085;%20&#1086;&#1090;&#1095;&#1077;&#1090;&#1086;&#1074;%20&#1086;%20&#1053;&#1048;&#1056;%20&#8212;%20&#1082;&#1086;&#1087;&#1080;&#1103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f53fe84-d2e8-4aa7-b7aa-bda04520a6de">
      <UserInfo>
        <DisplayName>_SPOCacheRead</DisplayName>
        <AccountId>9</AccountId>
        <AccountType/>
      </UserInfo>
      <UserInfo>
        <DisplayName>_SPOCacheFull</DisplayName>
        <AccountId>8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E4BA78E91F92042902D635199964534" ma:contentTypeVersion="2" ma:contentTypeDescription="Создание документа." ma:contentTypeScope="" ma:versionID="49e37e7c6fae05c5dac2f03a6c8b8c62">
  <xsd:schema xmlns:xsd="http://www.w3.org/2001/XMLSchema" xmlns:xs="http://www.w3.org/2001/XMLSchema" xmlns:p="http://schemas.microsoft.com/office/2006/metadata/properties" xmlns:ns3="9f53fe84-d2e8-4aa7-b7aa-bda04520a6de" targetNamespace="http://schemas.microsoft.com/office/2006/metadata/properties" ma:root="true" ma:fieldsID="375abf8d864c8ab1f39dbf31c05bef34" ns3:_="">
    <xsd:import namespace="9f53fe84-d2e8-4aa7-b7aa-bda04520a6d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53fe84-d2e8-4aa7-b7aa-bda04520a6d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Хэш подсказки о совместном доступе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СП4</b:Tag>
    <b:SourceType>Book</b:SourceType>
    <b:Guid>{18F54D36-69A3-4B9D-BA3E-B3F8A44BF0B0}</b:Guid>
    <b:Title>СП 42.13330.2011. Свод правил. Градостроительство. Планировка и застройка городских и сельских поселений. Актуализированная редакция СНиП 2.07.01-89*. - утв. Приказом Минрегиона РФ от 28.12.2010 N 820</b:Title>
    <b:RefOrder>5</b:RefOrder>
  </b:Source>
  <b:Source>
    <b:Tag>Обо1</b:Tag>
    <b:SourceType>Misc</b:SourceType>
    <b:Guid>{1518949D-41D9-452D-A960-DC6CAFDF8DC9}</b:Guid>
    <b:Title>Об ограничении движения в границах городского округа Бронницы на участке автомобильной дороги общего пользования федерального значения М-5 "Урал" (старое направление) [Электронный ресурс] : постановление прав-ва МО от 11.11.2014 № 950/45</b:Title>
    <b:Publisher>- Справочно правовая система "КонсультантПлюс" / ЗАО "Консультант Плюс".</b:Publisher>
    <b:RefOrder>4</b:RefOrder>
  </b:Source>
</b:Sources>
</file>

<file path=customXml/itemProps1.xml><?xml version="1.0" encoding="utf-8"?>
<ds:datastoreItem xmlns:ds="http://schemas.openxmlformats.org/officeDocument/2006/customXml" ds:itemID="{9D1A24F8-3C2F-4BCB-B1E6-C0C490C0920E}">
  <ds:schemaRefs>
    <ds:schemaRef ds:uri="http://schemas.microsoft.com/office/2006/metadata/properties"/>
    <ds:schemaRef ds:uri="http://schemas.microsoft.com/office/infopath/2007/PartnerControls"/>
    <ds:schemaRef ds:uri="9f53fe84-d2e8-4aa7-b7aa-bda04520a6de"/>
  </ds:schemaRefs>
</ds:datastoreItem>
</file>

<file path=customXml/itemProps2.xml><?xml version="1.0" encoding="utf-8"?>
<ds:datastoreItem xmlns:ds="http://schemas.openxmlformats.org/officeDocument/2006/customXml" ds:itemID="{B0366CA5-778A-4E22-BAFC-F6660372B1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75AD84-0DC2-40C1-97F6-9FFA03C0BE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53fe84-d2e8-4aa7-b7aa-bda04520a6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B3B3D17-D050-4236-9960-8F84DE7DC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отчетов о НИР — копия</Template>
  <TotalTime>4</TotalTime>
  <Pages>54</Pages>
  <Words>11535</Words>
  <Characters>65752</Characters>
  <Application>Microsoft Office Word</Application>
  <DocSecurity>0</DocSecurity>
  <Lines>547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77133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Танайка</cp:lastModifiedBy>
  <cp:revision>5</cp:revision>
  <cp:lastPrinted>2019-07-30T11:09:00Z</cp:lastPrinted>
  <dcterms:created xsi:type="dcterms:W3CDTF">2019-08-21T08:09:00Z</dcterms:created>
  <dcterms:modified xsi:type="dcterms:W3CDTF">2019-12-13T12:32:00Z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EquationSection">
    <vt:lpwstr>1</vt:lpwstr>
  </property>
  <property fmtid="{D5CDD505-2E9C-101B-9397-08002B2CF9AE}" pid="4" name="MTUseMTPrefs">
    <vt:lpwstr>1</vt:lpwstr>
  </property>
  <property fmtid="{D5CDD505-2E9C-101B-9397-08002B2CF9AE}" pid="5" name="MTPreferences">
    <vt:lpwstr>[Styles]_x000d_
Text=Euclid_x000d_
Function=Euclid_x000d_
Variable=Euclid,I_x000d_
LCGreek=Euclid Symbol,I_x000d_
UCGreek=Euclid Symbol_x000d_
Symbol=Euclid Symbol_x000d_
Vector=Euclid,B_x000d_
Number=Euclid_x000d_
User1=Courier New_x000d_
User2=Times New Roman_x000d_
MTExtra=Euclid Extra_x000d_
_x000d_
[Sizes]_x000d_
Full=10 pt_x000d_
Script=</vt:lpwstr>
  </property>
  <property fmtid="{D5CDD505-2E9C-101B-9397-08002B2CF9AE}" pid="6" name="MTPreferences 1">
    <vt:lpwstr>58 %_x000d_
ScriptScript=42 %_x000d_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SubSupGap=8 %_x000d_
LimHeight=25 </vt:lpwstr>
  </property>
  <property fmtid="{D5CDD505-2E9C-101B-9397-08002B2CF9AE}" pid="7" name="MTPreferences 2">
    <vt:lpwstr>%_x000d_
LimDepth=100 %_x000d_
LimLineSpacing=100 %_x000d_
NumerHeight=35 %_x000d_
DenomDepth=100 %_x000d_
FractBarOver=8 %_x000d_
FractBarThick=5 %_x000d_
SubFractBarThick=2.5 %_x000d_
FractGap=8 %_x000d_
FenceOver=8 %_x000d_
OperSpacing=100 %_x000d_
NonOperSpacing=100 %_x000d_
CharWidth=0 %_x000d_
MinGap=8 %_x000d_
VertRadGap=17 %_x000d_
Hor</vt:lpwstr>
  </property>
  <property fmtid="{D5CDD505-2E9C-101B-9397-08002B2CF9AE}" pid="8" name="MTPreferences 3">
    <vt:lpwstr>izRadGap=8 %_x000d_
RadWidth=100 %_x000d_
EmbellGap=12.5 %_x000d_
PrimeHeight=45 %_x000d_
BoxStrokeThick=5 %_x000d_
StikeThruThick=5 %_x000d_
MatrixLineThick=5 %_x000d_
RadStrokeThick=5 %_x000d_
HorizFenceGap=10 %_x000d_
_x000d_
</vt:lpwstr>
  </property>
  <property fmtid="{D5CDD505-2E9C-101B-9397-08002B2CF9AE}" pid="9" name="MTPreferenceSource">
    <vt:lpwstr>EUCLID 10.EQP</vt:lpwstr>
  </property>
  <property fmtid="{D5CDD505-2E9C-101B-9397-08002B2CF9AE}" pid="10" name="MTWinEqns">
    <vt:bool>true</vt:bool>
  </property>
  <property fmtid="{D5CDD505-2E9C-101B-9397-08002B2CF9AE}" pid="11" name="ContentTypeId">
    <vt:lpwstr>0x010100CE4BA78E91F92042902D635199964534</vt:lpwstr>
  </property>
</Properties>
</file>